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35" w:rsidRDefault="009D2A35" w:rsidP="009D2A35">
      <w:pPr>
        <w:jc w:val="center"/>
        <w:rPr>
          <w:rFonts w:ascii="Arial" w:hAnsi="Arial" w:cs="Arial"/>
        </w:rPr>
      </w:pPr>
      <w:r>
        <w:rPr>
          <w:noProof/>
          <w:lang w:eastAsia="en-GB"/>
        </w:rPr>
        <w:drawing>
          <wp:inline distT="0" distB="0" distL="0" distR="0" wp14:anchorId="4E55312C" wp14:editId="354C4352">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rsidR="009D2A35" w:rsidRDefault="009D2A35" w:rsidP="00874770">
      <w:pPr>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C5177E" w:rsidRPr="00C5177E"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D2A35" w:rsidRPr="00C5177E" w:rsidRDefault="009D2A35" w:rsidP="00874770">
            <w:pPr>
              <w:jc w:val="center"/>
              <w:rPr>
                <w:rFonts w:ascii="Arial" w:hAnsi="Arial" w:cs="Arial"/>
              </w:rPr>
            </w:pPr>
            <w:r w:rsidRPr="00C5177E">
              <w:rPr>
                <w:rFonts w:ascii="Arial" w:hAnsi="Arial" w:cs="Arial"/>
              </w:rPr>
              <w:t>Job Title:</w:t>
            </w:r>
          </w:p>
        </w:tc>
        <w:tc>
          <w:tcPr>
            <w:tcW w:w="7036" w:type="dxa"/>
          </w:tcPr>
          <w:p w:rsidR="009D2A35" w:rsidRPr="00C5177E" w:rsidRDefault="007845A8" w:rsidP="0087477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5177E">
              <w:rPr>
                <w:rFonts w:ascii="Arial" w:hAnsi="Arial" w:cs="Arial"/>
                <w:b w:val="0"/>
              </w:rPr>
              <w:t xml:space="preserve">Senior </w:t>
            </w:r>
            <w:r w:rsidR="001B2660" w:rsidRPr="00C5177E">
              <w:rPr>
                <w:rFonts w:ascii="Arial" w:hAnsi="Arial" w:cs="Arial"/>
                <w:b w:val="0"/>
              </w:rPr>
              <w:t>Busines</w:t>
            </w:r>
            <w:r w:rsidR="00E56108" w:rsidRPr="00C5177E">
              <w:rPr>
                <w:rFonts w:ascii="Arial" w:hAnsi="Arial" w:cs="Arial"/>
                <w:b w:val="0"/>
              </w:rPr>
              <w:t xml:space="preserve">s Improvement &amp; Growth Officer </w:t>
            </w:r>
          </w:p>
        </w:tc>
      </w:tr>
      <w:tr w:rsidR="00C5177E" w:rsidRPr="00C5177E"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D2A35" w:rsidRPr="00C5177E" w:rsidRDefault="009D2A35" w:rsidP="00874770">
            <w:pPr>
              <w:jc w:val="center"/>
              <w:rPr>
                <w:rFonts w:ascii="Arial" w:hAnsi="Arial" w:cs="Arial"/>
              </w:rPr>
            </w:pPr>
            <w:r w:rsidRPr="00C5177E">
              <w:rPr>
                <w:rFonts w:ascii="Arial" w:hAnsi="Arial" w:cs="Arial"/>
              </w:rPr>
              <w:t>HBC Grade:</w:t>
            </w:r>
          </w:p>
        </w:tc>
        <w:tc>
          <w:tcPr>
            <w:tcW w:w="7036" w:type="dxa"/>
          </w:tcPr>
          <w:p w:rsidR="009D2A35" w:rsidRPr="00C5177E" w:rsidRDefault="008E6A1E"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HBC7</w:t>
            </w:r>
          </w:p>
        </w:tc>
      </w:tr>
      <w:tr w:rsidR="00C5177E" w:rsidRPr="00C5177E" w:rsidTr="00371ACF">
        <w:tc>
          <w:tcPr>
            <w:cnfStyle w:val="001000000000" w:firstRow="0" w:lastRow="0" w:firstColumn="1" w:lastColumn="0" w:oddVBand="0" w:evenVBand="0" w:oddHBand="0" w:evenHBand="0" w:firstRowFirstColumn="0" w:firstRowLastColumn="0" w:lastRowFirstColumn="0" w:lastRowLastColumn="0"/>
            <w:tcW w:w="1980" w:type="dxa"/>
          </w:tcPr>
          <w:p w:rsidR="009D2A35" w:rsidRPr="00C5177E" w:rsidRDefault="009D2A35" w:rsidP="00874770">
            <w:pPr>
              <w:jc w:val="center"/>
              <w:rPr>
                <w:rFonts w:ascii="Arial" w:hAnsi="Arial" w:cs="Arial"/>
              </w:rPr>
            </w:pPr>
            <w:r w:rsidRPr="00C5177E">
              <w:rPr>
                <w:rFonts w:ascii="Arial" w:hAnsi="Arial" w:cs="Arial"/>
              </w:rPr>
              <w:t>Service:</w:t>
            </w:r>
          </w:p>
        </w:tc>
        <w:tc>
          <w:tcPr>
            <w:tcW w:w="7036" w:type="dxa"/>
          </w:tcPr>
          <w:p w:rsidR="009D2A35" w:rsidRPr="00C5177E" w:rsidRDefault="009D2A35"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5177E" w:rsidRPr="00C5177E"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9D2A35" w:rsidRPr="00C5177E" w:rsidRDefault="009D2A35" w:rsidP="00874770">
            <w:pPr>
              <w:jc w:val="center"/>
              <w:rPr>
                <w:rFonts w:ascii="Arial" w:hAnsi="Arial" w:cs="Arial"/>
              </w:rPr>
            </w:pPr>
            <w:r w:rsidRPr="00C5177E">
              <w:rPr>
                <w:rFonts w:ascii="Arial" w:hAnsi="Arial" w:cs="Arial"/>
              </w:rPr>
              <w:t>Division:</w:t>
            </w:r>
          </w:p>
        </w:tc>
        <w:tc>
          <w:tcPr>
            <w:tcW w:w="7036" w:type="dxa"/>
          </w:tcPr>
          <w:p w:rsidR="009D2A35" w:rsidRPr="00C5177E" w:rsidRDefault="00943103"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C5177E">
              <w:rPr>
                <w:rFonts w:ascii="Arial" w:hAnsi="Arial" w:cs="Arial"/>
                <w:b/>
              </w:rPr>
              <w:t>Economy, Enterprise and Property</w:t>
            </w:r>
          </w:p>
        </w:tc>
      </w:tr>
    </w:tbl>
    <w:p w:rsidR="009D2A35" w:rsidRPr="00C5177E"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C5177E" w:rsidRPr="00C5177E" w:rsidTr="00371ACF">
        <w:tc>
          <w:tcPr>
            <w:tcW w:w="9016" w:type="dxa"/>
            <w:tcBorders>
              <w:top w:val="single" w:sz="18" w:space="0" w:color="auto"/>
              <w:bottom w:val="single" w:sz="12" w:space="0" w:color="auto"/>
            </w:tcBorders>
            <w:shd w:val="clear" w:color="auto" w:fill="D9D9D9" w:themeFill="background1" w:themeFillShade="D9"/>
          </w:tcPr>
          <w:p w:rsidR="00371ACF" w:rsidRPr="00C5177E" w:rsidRDefault="00371ACF" w:rsidP="00874770">
            <w:pPr>
              <w:tabs>
                <w:tab w:val="left" w:pos="3907"/>
              </w:tabs>
              <w:rPr>
                <w:rFonts w:ascii="Arial" w:hAnsi="Arial" w:cs="Arial"/>
                <w:b/>
              </w:rPr>
            </w:pPr>
            <w:r w:rsidRPr="00C5177E">
              <w:rPr>
                <w:rFonts w:ascii="Arial" w:hAnsi="Arial" w:cs="Arial"/>
                <w:b/>
              </w:rPr>
              <w:t>Main Purpose of the Role</w:t>
            </w:r>
          </w:p>
        </w:tc>
      </w:tr>
      <w:tr w:rsidR="009D2A35" w:rsidRPr="00C5177E" w:rsidTr="00371ACF">
        <w:tc>
          <w:tcPr>
            <w:tcW w:w="9016" w:type="dxa"/>
            <w:tcBorders>
              <w:top w:val="single" w:sz="12" w:space="0" w:color="auto"/>
            </w:tcBorders>
          </w:tcPr>
          <w:p w:rsidR="009D2A35" w:rsidRPr="00C5177E" w:rsidRDefault="009D2A35" w:rsidP="00874770">
            <w:pPr>
              <w:rPr>
                <w:rFonts w:ascii="Arial" w:hAnsi="Arial" w:cs="Arial"/>
                <w:b/>
              </w:rPr>
            </w:pPr>
          </w:p>
          <w:p w:rsidR="009D2A35" w:rsidRPr="00C5177E" w:rsidRDefault="001B2660" w:rsidP="001B2660">
            <w:pPr>
              <w:pStyle w:val="ListParagraph"/>
              <w:numPr>
                <w:ilvl w:val="0"/>
                <w:numId w:val="1"/>
              </w:numPr>
              <w:rPr>
                <w:rFonts w:ascii="Arial" w:hAnsi="Arial" w:cs="Arial"/>
                <w:b/>
              </w:rPr>
            </w:pPr>
            <w:r w:rsidRPr="00C5177E">
              <w:rPr>
                <w:rFonts w:ascii="Arial" w:hAnsi="Arial" w:cs="Arial"/>
                <w:b/>
              </w:rPr>
              <w:t>T</w:t>
            </w:r>
            <w:r w:rsidR="007845A8" w:rsidRPr="00C5177E">
              <w:rPr>
                <w:rFonts w:ascii="Arial" w:hAnsi="Arial" w:cs="Arial"/>
                <w:b/>
              </w:rPr>
              <w:t>o</w:t>
            </w:r>
            <w:r w:rsidRPr="00C5177E">
              <w:rPr>
                <w:rFonts w:ascii="Arial" w:hAnsi="Arial" w:cs="Arial"/>
                <w:b/>
              </w:rPr>
              <w:t xml:space="preserve"> </w:t>
            </w:r>
            <w:r w:rsidR="007845A8" w:rsidRPr="00C5177E">
              <w:rPr>
                <w:rFonts w:ascii="Arial" w:hAnsi="Arial" w:cs="Arial"/>
                <w:b/>
              </w:rPr>
              <w:t xml:space="preserve">lead the </w:t>
            </w:r>
            <w:r w:rsidRPr="00C5177E">
              <w:rPr>
                <w:rFonts w:ascii="Arial" w:hAnsi="Arial" w:cs="Arial"/>
                <w:b/>
              </w:rPr>
              <w:t>management of the commercial property database and the provision of a bespoke property finding service for business.</w:t>
            </w:r>
          </w:p>
          <w:p w:rsidR="009D2A35" w:rsidRPr="00C5177E" w:rsidRDefault="007845A8" w:rsidP="00B93F8B">
            <w:pPr>
              <w:pStyle w:val="ListParagraph"/>
              <w:numPr>
                <w:ilvl w:val="0"/>
                <w:numId w:val="1"/>
              </w:numPr>
              <w:rPr>
                <w:rFonts w:ascii="Arial" w:hAnsi="Arial" w:cs="Arial"/>
                <w:b/>
              </w:rPr>
            </w:pPr>
            <w:r w:rsidRPr="00C5177E">
              <w:rPr>
                <w:rFonts w:ascii="Arial" w:hAnsi="Arial" w:cs="Arial"/>
                <w:b/>
              </w:rPr>
              <w:t>To lead with the</w:t>
            </w:r>
            <w:r w:rsidR="001B2660" w:rsidRPr="00C5177E">
              <w:rPr>
                <w:rFonts w:ascii="Arial" w:hAnsi="Arial" w:cs="Arial"/>
                <w:b/>
              </w:rPr>
              <w:t xml:space="preserve"> provision of support to the </w:t>
            </w:r>
            <w:r w:rsidR="00E56108" w:rsidRPr="00C5177E">
              <w:rPr>
                <w:rFonts w:ascii="Arial" w:hAnsi="Arial" w:cs="Arial"/>
                <w:b/>
              </w:rPr>
              <w:t>Business Improvement &amp; Growth team</w:t>
            </w:r>
            <w:r w:rsidR="002F45F1" w:rsidRPr="00C5177E">
              <w:rPr>
                <w:rFonts w:ascii="Arial" w:hAnsi="Arial" w:cs="Arial"/>
                <w:b/>
              </w:rPr>
              <w:t>.</w:t>
            </w:r>
          </w:p>
          <w:p w:rsidR="009D2A35" w:rsidRPr="00C5177E" w:rsidRDefault="009D2A35" w:rsidP="00874770">
            <w:pPr>
              <w:rPr>
                <w:rFonts w:ascii="Arial" w:hAnsi="Arial" w:cs="Arial"/>
                <w:b/>
              </w:rPr>
            </w:pPr>
          </w:p>
          <w:p w:rsidR="009D2A35" w:rsidRPr="00C5177E" w:rsidRDefault="009D2A35" w:rsidP="00874770">
            <w:pPr>
              <w:rPr>
                <w:rFonts w:ascii="Arial" w:hAnsi="Arial" w:cs="Arial"/>
                <w:b/>
              </w:rPr>
            </w:pPr>
          </w:p>
        </w:tc>
      </w:tr>
    </w:tbl>
    <w:p w:rsidR="009D2A35" w:rsidRPr="00C5177E"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C5177E" w:rsidRPr="00C5177E" w:rsidTr="009E0B93">
        <w:tc>
          <w:tcPr>
            <w:tcW w:w="9016" w:type="dxa"/>
            <w:gridSpan w:val="2"/>
            <w:shd w:val="clear" w:color="auto" w:fill="D9D9D9" w:themeFill="background1" w:themeFillShade="D9"/>
          </w:tcPr>
          <w:p w:rsidR="00371ACF" w:rsidRPr="00C5177E" w:rsidRDefault="009D2A35" w:rsidP="00874770">
            <w:pPr>
              <w:rPr>
                <w:rFonts w:ascii="Arial" w:hAnsi="Arial" w:cs="Arial"/>
                <w:b/>
              </w:rPr>
            </w:pPr>
            <w:r w:rsidRPr="00C5177E">
              <w:rPr>
                <w:rFonts w:ascii="Arial" w:hAnsi="Arial" w:cs="Arial"/>
                <w:b/>
              </w:rPr>
              <w:t xml:space="preserve">Key Duties </w:t>
            </w:r>
          </w:p>
        </w:tc>
      </w:tr>
      <w:tr w:rsidR="00C5177E" w:rsidRPr="00C5177E" w:rsidTr="009E0B93">
        <w:tc>
          <w:tcPr>
            <w:tcW w:w="339" w:type="dxa"/>
          </w:tcPr>
          <w:p w:rsidR="009D2A35" w:rsidRPr="00C5177E" w:rsidRDefault="009D2A35" w:rsidP="00874770">
            <w:pPr>
              <w:rPr>
                <w:rFonts w:ascii="Arial" w:hAnsi="Arial" w:cs="Arial"/>
                <w:b/>
              </w:rPr>
            </w:pPr>
            <w:r w:rsidRPr="00C5177E">
              <w:rPr>
                <w:rFonts w:ascii="Arial" w:hAnsi="Arial" w:cs="Arial"/>
                <w:b/>
              </w:rPr>
              <w:t>1</w:t>
            </w:r>
          </w:p>
          <w:p w:rsidR="00E455F0" w:rsidRPr="00C5177E" w:rsidRDefault="00E455F0" w:rsidP="00874770">
            <w:pPr>
              <w:rPr>
                <w:rFonts w:ascii="Arial" w:hAnsi="Arial" w:cs="Arial"/>
                <w:b/>
              </w:rPr>
            </w:pPr>
          </w:p>
          <w:p w:rsidR="00E455F0" w:rsidRPr="00C5177E" w:rsidRDefault="00E455F0" w:rsidP="00874770">
            <w:pPr>
              <w:rPr>
                <w:rFonts w:ascii="Arial" w:hAnsi="Arial" w:cs="Arial"/>
                <w:b/>
              </w:rPr>
            </w:pPr>
          </w:p>
          <w:p w:rsidR="00E455F0" w:rsidRPr="00C5177E" w:rsidRDefault="00E455F0" w:rsidP="00874770">
            <w:pPr>
              <w:rPr>
                <w:rFonts w:ascii="Arial" w:hAnsi="Arial" w:cs="Arial"/>
                <w:b/>
              </w:rPr>
            </w:pPr>
          </w:p>
          <w:p w:rsidR="00E455F0" w:rsidRPr="00C5177E" w:rsidRDefault="00E455F0" w:rsidP="00874770">
            <w:pPr>
              <w:rPr>
                <w:rFonts w:ascii="Arial" w:hAnsi="Arial" w:cs="Arial"/>
                <w:b/>
              </w:rPr>
            </w:pPr>
          </w:p>
          <w:p w:rsidR="00E455F0" w:rsidRPr="00C5177E" w:rsidRDefault="00E455F0" w:rsidP="00874770">
            <w:pPr>
              <w:rPr>
                <w:rFonts w:ascii="Arial" w:hAnsi="Arial" w:cs="Arial"/>
                <w:b/>
              </w:rPr>
            </w:pPr>
          </w:p>
          <w:p w:rsidR="00E455F0" w:rsidRPr="00C5177E" w:rsidRDefault="00E455F0" w:rsidP="00874770">
            <w:pPr>
              <w:rPr>
                <w:rFonts w:ascii="Arial" w:hAnsi="Arial" w:cs="Arial"/>
                <w:b/>
              </w:rPr>
            </w:pPr>
            <w:r w:rsidRPr="00C5177E">
              <w:rPr>
                <w:rFonts w:ascii="Arial" w:hAnsi="Arial" w:cs="Arial"/>
                <w:b/>
              </w:rPr>
              <w:t>2</w:t>
            </w:r>
          </w:p>
        </w:tc>
        <w:tc>
          <w:tcPr>
            <w:tcW w:w="8677" w:type="dxa"/>
          </w:tcPr>
          <w:p w:rsidR="009D2A35" w:rsidRPr="00C5177E" w:rsidRDefault="00061E21" w:rsidP="00874770">
            <w:pPr>
              <w:rPr>
                <w:rFonts w:ascii="Arial" w:hAnsi="Arial" w:cs="Arial"/>
              </w:rPr>
            </w:pPr>
            <w:r w:rsidRPr="00C5177E">
              <w:rPr>
                <w:rFonts w:ascii="Arial" w:hAnsi="Arial" w:cs="Arial"/>
              </w:rPr>
              <w:t xml:space="preserve">To </w:t>
            </w:r>
            <w:r w:rsidR="007845A8" w:rsidRPr="00C5177E">
              <w:rPr>
                <w:rFonts w:ascii="Arial" w:hAnsi="Arial" w:cs="Arial"/>
              </w:rPr>
              <w:t>lead with</w:t>
            </w:r>
            <w:r w:rsidRPr="00C5177E">
              <w:rPr>
                <w:rFonts w:ascii="Arial" w:hAnsi="Arial" w:cs="Arial"/>
              </w:rPr>
              <w:t xml:space="preserve"> the Business Improvement and Growth Team Property Database.  This will include liaising with, in excess of, sixty commercial property agents and landlords active in the Borough to ensure the accuracy of the database and developing new and innovative ways to</w:t>
            </w:r>
            <w:r w:rsidR="00FB7AC4" w:rsidRPr="00C5177E">
              <w:rPr>
                <w:rFonts w:ascii="Arial" w:hAnsi="Arial" w:cs="Arial"/>
              </w:rPr>
              <w:t xml:space="preserve"> make the information contained within the database available to both local companies and potential inward investors.</w:t>
            </w:r>
          </w:p>
          <w:p w:rsidR="00E455F0" w:rsidRPr="00C5177E" w:rsidRDefault="00E455F0" w:rsidP="00874770">
            <w:pPr>
              <w:rPr>
                <w:rFonts w:ascii="Arial" w:hAnsi="Arial" w:cs="Arial"/>
              </w:rPr>
            </w:pPr>
          </w:p>
          <w:p w:rsidR="00E455F0" w:rsidRPr="00C5177E" w:rsidRDefault="00E455F0" w:rsidP="00874770">
            <w:pPr>
              <w:rPr>
                <w:rFonts w:ascii="Arial" w:hAnsi="Arial" w:cs="Arial"/>
              </w:rPr>
            </w:pPr>
            <w:r w:rsidRPr="00C5177E">
              <w:rPr>
                <w:rFonts w:ascii="Arial" w:hAnsi="Arial" w:cs="Arial"/>
              </w:rPr>
              <w:t>To represent the Lead Business Improvement and Growth Officer as directed with local, regional and national initiatives</w:t>
            </w:r>
          </w:p>
          <w:p w:rsidR="009D2A35" w:rsidRPr="00C5177E" w:rsidRDefault="009D2A35" w:rsidP="00874770">
            <w:pPr>
              <w:rPr>
                <w:rFonts w:ascii="Arial" w:hAnsi="Arial" w:cs="Arial"/>
              </w:rPr>
            </w:pPr>
          </w:p>
        </w:tc>
      </w:tr>
      <w:tr w:rsidR="00C5177E" w:rsidRPr="00C5177E" w:rsidTr="009E0B93">
        <w:tc>
          <w:tcPr>
            <w:tcW w:w="339" w:type="dxa"/>
            <w:shd w:val="clear" w:color="auto" w:fill="F2F2F2" w:themeFill="background1" w:themeFillShade="F2"/>
          </w:tcPr>
          <w:p w:rsidR="009D2A35" w:rsidRPr="00C5177E" w:rsidRDefault="00E455F0" w:rsidP="00874770">
            <w:pPr>
              <w:rPr>
                <w:rFonts w:ascii="Arial" w:hAnsi="Arial" w:cs="Arial"/>
                <w:b/>
              </w:rPr>
            </w:pPr>
            <w:r w:rsidRPr="00C5177E">
              <w:rPr>
                <w:rFonts w:ascii="Arial" w:hAnsi="Arial" w:cs="Arial"/>
                <w:b/>
              </w:rPr>
              <w:t>3</w:t>
            </w:r>
          </w:p>
        </w:tc>
        <w:tc>
          <w:tcPr>
            <w:tcW w:w="8677" w:type="dxa"/>
            <w:shd w:val="clear" w:color="auto" w:fill="F2F2F2" w:themeFill="background1" w:themeFillShade="F2"/>
          </w:tcPr>
          <w:p w:rsidR="009D2A35" w:rsidRPr="00C5177E" w:rsidRDefault="00FB7AC4" w:rsidP="00874770">
            <w:pPr>
              <w:rPr>
                <w:rFonts w:ascii="Arial" w:hAnsi="Arial" w:cs="Arial"/>
              </w:rPr>
            </w:pPr>
            <w:r w:rsidRPr="00C5177E">
              <w:rPr>
                <w:rFonts w:ascii="Arial" w:hAnsi="Arial" w:cs="Arial"/>
              </w:rPr>
              <w:t>To maintain the Council’s pre</w:t>
            </w:r>
            <w:r w:rsidR="007845A8" w:rsidRPr="00C5177E">
              <w:rPr>
                <w:rFonts w:ascii="Arial" w:hAnsi="Arial" w:cs="Arial"/>
              </w:rPr>
              <w:t>sence within the sub-regional ‘</w:t>
            </w:r>
            <w:proofErr w:type="spellStart"/>
            <w:r w:rsidR="007845A8" w:rsidRPr="00C5177E">
              <w:rPr>
                <w:rFonts w:ascii="Arial" w:hAnsi="Arial" w:cs="Arial"/>
              </w:rPr>
              <w:t>Evolutive</w:t>
            </w:r>
            <w:proofErr w:type="spellEnd"/>
            <w:r w:rsidRPr="00C5177E">
              <w:rPr>
                <w:rFonts w:ascii="Arial" w:hAnsi="Arial" w:cs="Arial"/>
              </w:rPr>
              <w:t>’ commercial property tracking and CRM system.</w:t>
            </w:r>
          </w:p>
          <w:p w:rsidR="009D2A35" w:rsidRPr="00C5177E" w:rsidRDefault="009D2A35" w:rsidP="00874770">
            <w:pPr>
              <w:rPr>
                <w:rFonts w:ascii="Arial" w:hAnsi="Arial" w:cs="Arial"/>
              </w:rPr>
            </w:pPr>
          </w:p>
        </w:tc>
      </w:tr>
      <w:tr w:rsidR="00C5177E" w:rsidRPr="00C5177E" w:rsidTr="009E0B93">
        <w:tc>
          <w:tcPr>
            <w:tcW w:w="339" w:type="dxa"/>
          </w:tcPr>
          <w:p w:rsidR="009D2A35" w:rsidRPr="00C5177E" w:rsidRDefault="00E455F0" w:rsidP="00874770">
            <w:pPr>
              <w:rPr>
                <w:rFonts w:ascii="Arial" w:hAnsi="Arial" w:cs="Arial"/>
                <w:b/>
              </w:rPr>
            </w:pPr>
            <w:r w:rsidRPr="00C5177E">
              <w:rPr>
                <w:rFonts w:ascii="Arial" w:hAnsi="Arial" w:cs="Arial"/>
                <w:b/>
              </w:rPr>
              <w:t>4</w:t>
            </w:r>
          </w:p>
        </w:tc>
        <w:tc>
          <w:tcPr>
            <w:tcW w:w="8677" w:type="dxa"/>
          </w:tcPr>
          <w:p w:rsidR="009D2A35" w:rsidRPr="00C5177E" w:rsidRDefault="001757B3" w:rsidP="00874770">
            <w:pPr>
              <w:rPr>
                <w:rFonts w:ascii="Arial" w:hAnsi="Arial" w:cs="Arial"/>
              </w:rPr>
            </w:pPr>
            <w:r w:rsidRPr="00C5177E">
              <w:rPr>
                <w:rFonts w:ascii="Arial" w:hAnsi="Arial" w:cs="Arial"/>
              </w:rPr>
              <w:t>To lead with the maintenance of</w:t>
            </w:r>
            <w:r w:rsidR="00FB7AC4" w:rsidRPr="00C5177E">
              <w:rPr>
                <w:rFonts w:ascii="Arial" w:hAnsi="Arial" w:cs="Arial"/>
              </w:rPr>
              <w:t xml:space="preserve"> the Business Improvement and Growth Team Client Management Database</w:t>
            </w:r>
            <w:r w:rsidR="007845A8" w:rsidRPr="00C5177E">
              <w:rPr>
                <w:rFonts w:ascii="Arial" w:hAnsi="Arial" w:cs="Arial"/>
              </w:rPr>
              <w:t xml:space="preserve"> and manage the distribution of work into sectors</w:t>
            </w:r>
            <w:r w:rsidR="00FB7AC4" w:rsidRPr="00C5177E">
              <w:rPr>
                <w:rFonts w:ascii="Arial" w:hAnsi="Arial" w:cs="Arial"/>
              </w:rPr>
              <w:t>.</w:t>
            </w:r>
          </w:p>
          <w:p w:rsidR="009D2A35" w:rsidRPr="00C5177E" w:rsidRDefault="009D2A35" w:rsidP="00874770">
            <w:pPr>
              <w:rPr>
                <w:rFonts w:ascii="Arial" w:hAnsi="Arial" w:cs="Arial"/>
              </w:rPr>
            </w:pPr>
          </w:p>
        </w:tc>
      </w:tr>
      <w:tr w:rsidR="00C5177E" w:rsidRPr="00C5177E" w:rsidTr="009E0B93">
        <w:tc>
          <w:tcPr>
            <w:tcW w:w="339" w:type="dxa"/>
            <w:shd w:val="clear" w:color="auto" w:fill="F2F2F2" w:themeFill="background1" w:themeFillShade="F2"/>
          </w:tcPr>
          <w:p w:rsidR="009D2A35" w:rsidRPr="00C5177E" w:rsidRDefault="00E455F0" w:rsidP="00874770">
            <w:pPr>
              <w:rPr>
                <w:rFonts w:ascii="Arial" w:hAnsi="Arial" w:cs="Arial"/>
                <w:b/>
              </w:rPr>
            </w:pPr>
            <w:r w:rsidRPr="00C5177E">
              <w:rPr>
                <w:rFonts w:ascii="Arial" w:hAnsi="Arial" w:cs="Arial"/>
                <w:b/>
              </w:rPr>
              <w:t>5</w:t>
            </w:r>
          </w:p>
        </w:tc>
        <w:tc>
          <w:tcPr>
            <w:tcW w:w="8677" w:type="dxa"/>
            <w:shd w:val="clear" w:color="auto" w:fill="F2F2F2" w:themeFill="background1" w:themeFillShade="F2"/>
          </w:tcPr>
          <w:p w:rsidR="009D2A35" w:rsidRPr="00C5177E" w:rsidRDefault="00FB7AC4" w:rsidP="00874770">
            <w:pPr>
              <w:rPr>
                <w:rFonts w:ascii="Arial" w:hAnsi="Arial" w:cs="Arial"/>
              </w:rPr>
            </w:pPr>
            <w:r w:rsidRPr="00C5177E">
              <w:rPr>
                <w:rFonts w:ascii="Arial" w:hAnsi="Arial" w:cs="Arial"/>
              </w:rPr>
              <w:t xml:space="preserve">To </w:t>
            </w:r>
            <w:r w:rsidR="006F4659" w:rsidRPr="00C5177E">
              <w:rPr>
                <w:rFonts w:ascii="Arial" w:hAnsi="Arial" w:cs="Arial"/>
              </w:rPr>
              <w:t>manage</w:t>
            </w:r>
            <w:r w:rsidRPr="00C5177E">
              <w:rPr>
                <w:rFonts w:ascii="Arial" w:hAnsi="Arial" w:cs="Arial"/>
              </w:rPr>
              <w:t xml:space="preserve"> initial telephone contact officer for all industrial and commercial property enquiries.  This will involve an initial analysis of the client’s needs, logging the enquiry into the Cou</w:t>
            </w:r>
            <w:r w:rsidR="00915630" w:rsidRPr="00C5177E">
              <w:rPr>
                <w:rFonts w:ascii="Arial" w:hAnsi="Arial" w:cs="Arial"/>
              </w:rPr>
              <w:t xml:space="preserve">ncil’s clients tracking system, </w:t>
            </w:r>
            <w:proofErr w:type="spellStart"/>
            <w:r w:rsidR="00897CC3" w:rsidRPr="00C5177E">
              <w:rPr>
                <w:rFonts w:ascii="Arial" w:hAnsi="Arial" w:cs="Arial"/>
              </w:rPr>
              <w:t>Evolutive</w:t>
            </w:r>
            <w:proofErr w:type="spellEnd"/>
            <w:r w:rsidR="00915630" w:rsidRPr="00C5177E">
              <w:rPr>
                <w:rFonts w:ascii="Arial" w:hAnsi="Arial" w:cs="Arial"/>
              </w:rPr>
              <w:t xml:space="preserve">. Managing the maintenance of </w:t>
            </w:r>
            <w:proofErr w:type="spellStart"/>
            <w:r w:rsidR="00915630" w:rsidRPr="00C5177E">
              <w:rPr>
                <w:rFonts w:ascii="Arial" w:hAnsi="Arial" w:cs="Arial"/>
              </w:rPr>
              <w:t>Evolutive</w:t>
            </w:r>
            <w:proofErr w:type="spellEnd"/>
            <w:r w:rsidR="00915630" w:rsidRPr="00C5177E">
              <w:rPr>
                <w:rFonts w:ascii="Arial" w:hAnsi="Arial" w:cs="Arial"/>
              </w:rPr>
              <w:t xml:space="preserve"> to allow the team to carry</w:t>
            </w:r>
            <w:r w:rsidRPr="00C5177E">
              <w:rPr>
                <w:rFonts w:ascii="Arial" w:hAnsi="Arial" w:cs="Arial"/>
              </w:rPr>
              <w:t xml:space="preserve"> out searches within the c</w:t>
            </w:r>
            <w:r w:rsidR="00915630" w:rsidRPr="00C5177E">
              <w:rPr>
                <w:rFonts w:ascii="Arial" w:hAnsi="Arial" w:cs="Arial"/>
              </w:rPr>
              <w:t>ommercial property database. R</w:t>
            </w:r>
            <w:r w:rsidRPr="00C5177E">
              <w:rPr>
                <w:rFonts w:ascii="Arial" w:hAnsi="Arial" w:cs="Arial"/>
              </w:rPr>
              <w:t>esponding</w:t>
            </w:r>
            <w:r w:rsidR="00915630" w:rsidRPr="00C5177E">
              <w:rPr>
                <w:rFonts w:ascii="Arial" w:hAnsi="Arial" w:cs="Arial"/>
              </w:rPr>
              <w:t xml:space="preserve"> to requests</w:t>
            </w:r>
            <w:r w:rsidRPr="00C5177E">
              <w:rPr>
                <w:rFonts w:ascii="Arial" w:hAnsi="Arial" w:cs="Arial"/>
              </w:rPr>
              <w:t xml:space="preserve"> </w:t>
            </w:r>
            <w:r w:rsidR="00897CC3" w:rsidRPr="00C5177E">
              <w:rPr>
                <w:rFonts w:ascii="Arial" w:hAnsi="Arial" w:cs="Arial"/>
                <w:b/>
              </w:rPr>
              <w:t>within three days</w:t>
            </w:r>
            <w:r w:rsidRPr="00C5177E">
              <w:rPr>
                <w:rFonts w:ascii="Arial" w:hAnsi="Arial" w:cs="Arial"/>
              </w:rPr>
              <w:t xml:space="preserve"> of the initial enquiry, together with necessary follow ups by telephone or in person</w:t>
            </w:r>
            <w:r w:rsidR="00915630" w:rsidRPr="00C5177E">
              <w:rPr>
                <w:rFonts w:ascii="Arial" w:hAnsi="Arial" w:cs="Arial"/>
              </w:rPr>
              <w:t xml:space="preserve"> and logging all information in </w:t>
            </w:r>
            <w:proofErr w:type="spellStart"/>
            <w:r w:rsidR="00915630" w:rsidRPr="00C5177E">
              <w:rPr>
                <w:rFonts w:ascii="Arial" w:hAnsi="Arial" w:cs="Arial"/>
              </w:rPr>
              <w:t>Evoutive</w:t>
            </w:r>
            <w:proofErr w:type="spellEnd"/>
            <w:r w:rsidRPr="00C5177E">
              <w:rPr>
                <w:rFonts w:ascii="Arial" w:hAnsi="Arial" w:cs="Arial"/>
              </w:rPr>
              <w:t>.</w:t>
            </w:r>
          </w:p>
          <w:p w:rsidR="009D2A35" w:rsidRPr="00C5177E" w:rsidRDefault="009D2A35" w:rsidP="00874770">
            <w:pPr>
              <w:rPr>
                <w:rFonts w:ascii="Arial" w:hAnsi="Arial" w:cs="Arial"/>
              </w:rPr>
            </w:pPr>
          </w:p>
        </w:tc>
      </w:tr>
      <w:tr w:rsidR="00C5177E" w:rsidRPr="00C5177E" w:rsidTr="009E0B93">
        <w:tc>
          <w:tcPr>
            <w:tcW w:w="339" w:type="dxa"/>
          </w:tcPr>
          <w:p w:rsidR="009D2A35" w:rsidRPr="00C5177E" w:rsidRDefault="00E455F0" w:rsidP="00874770">
            <w:pPr>
              <w:rPr>
                <w:rFonts w:ascii="Arial" w:hAnsi="Arial" w:cs="Arial"/>
                <w:b/>
              </w:rPr>
            </w:pPr>
            <w:r w:rsidRPr="00C5177E">
              <w:rPr>
                <w:rFonts w:ascii="Arial" w:hAnsi="Arial" w:cs="Arial"/>
                <w:b/>
              </w:rPr>
              <w:t>6</w:t>
            </w:r>
          </w:p>
        </w:tc>
        <w:tc>
          <w:tcPr>
            <w:tcW w:w="8677" w:type="dxa"/>
          </w:tcPr>
          <w:p w:rsidR="009D2A35" w:rsidRPr="00C5177E" w:rsidRDefault="00FB7AC4" w:rsidP="00874770">
            <w:pPr>
              <w:rPr>
                <w:rFonts w:ascii="Arial" w:hAnsi="Arial" w:cs="Arial"/>
              </w:rPr>
            </w:pPr>
            <w:r w:rsidRPr="00C5177E">
              <w:rPr>
                <w:rFonts w:ascii="Arial" w:hAnsi="Arial" w:cs="Arial"/>
              </w:rPr>
              <w:t xml:space="preserve">To </w:t>
            </w:r>
            <w:r w:rsidR="00915630" w:rsidRPr="00C5177E">
              <w:rPr>
                <w:rFonts w:ascii="Arial" w:hAnsi="Arial" w:cs="Arial"/>
              </w:rPr>
              <w:t>lead networking</w:t>
            </w:r>
            <w:r w:rsidRPr="00C5177E">
              <w:rPr>
                <w:rFonts w:ascii="Arial" w:hAnsi="Arial" w:cs="Arial"/>
              </w:rPr>
              <w:t xml:space="preserve"> with other departments o</w:t>
            </w:r>
            <w:r w:rsidR="00CB6724" w:rsidRPr="00C5177E">
              <w:rPr>
                <w:rFonts w:ascii="Arial" w:hAnsi="Arial" w:cs="Arial"/>
              </w:rPr>
              <w:t>f the Council on all aspects of</w:t>
            </w:r>
            <w:r w:rsidRPr="00C5177E">
              <w:rPr>
                <w:rFonts w:ascii="Arial" w:hAnsi="Arial" w:cs="Arial"/>
              </w:rPr>
              <w:t xml:space="preserve"> Business Improvement and Inward Investment </w:t>
            </w:r>
            <w:r w:rsidR="00CB6724" w:rsidRPr="00C5177E">
              <w:rPr>
                <w:rFonts w:ascii="Arial" w:hAnsi="Arial" w:cs="Arial"/>
              </w:rPr>
              <w:t>activates</w:t>
            </w:r>
            <w:r w:rsidRPr="00C5177E">
              <w:rPr>
                <w:rFonts w:ascii="Arial" w:hAnsi="Arial" w:cs="Arial"/>
              </w:rPr>
              <w:t>.</w:t>
            </w:r>
          </w:p>
          <w:p w:rsidR="009D2A35" w:rsidRPr="00C5177E" w:rsidRDefault="009D2A35" w:rsidP="00874770">
            <w:pPr>
              <w:rPr>
                <w:rFonts w:ascii="Arial" w:hAnsi="Arial" w:cs="Arial"/>
              </w:rPr>
            </w:pPr>
          </w:p>
        </w:tc>
      </w:tr>
      <w:tr w:rsidR="00C5177E" w:rsidRPr="00C5177E" w:rsidTr="009E0B93">
        <w:tc>
          <w:tcPr>
            <w:tcW w:w="339" w:type="dxa"/>
            <w:shd w:val="clear" w:color="auto" w:fill="F2F2F2" w:themeFill="background1" w:themeFillShade="F2"/>
          </w:tcPr>
          <w:p w:rsidR="009D2A35" w:rsidRPr="00C5177E" w:rsidRDefault="00E455F0" w:rsidP="00874770">
            <w:pPr>
              <w:rPr>
                <w:rFonts w:ascii="Arial" w:hAnsi="Arial" w:cs="Arial"/>
                <w:b/>
              </w:rPr>
            </w:pPr>
            <w:r w:rsidRPr="00C5177E">
              <w:rPr>
                <w:rFonts w:ascii="Arial" w:hAnsi="Arial" w:cs="Arial"/>
                <w:b/>
              </w:rPr>
              <w:t>7</w:t>
            </w:r>
          </w:p>
        </w:tc>
        <w:tc>
          <w:tcPr>
            <w:tcW w:w="8677" w:type="dxa"/>
            <w:shd w:val="clear" w:color="auto" w:fill="F2F2F2" w:themeFill="background1" w:themeFillShade="F2"/>
          </w:tcPr>
          <w:p w:rsidR="009D2A35" w:rsidRPr="00C5177E" w:rsidRDefault="00CB6724" w:rsidP="00874770">
            <w:pPr>
              <w:rPr>
                <w:rFonts w:ascii="Arial" w:hAnsi="Arial" w:cs="Arial"/>
              </w:rPr>
            </w:pPr>
            <w:r w:rsidRPr="00C5177E">
              <w:rPr>
                <w:rFonts w:ascii="Arial" w:hAnsi="Arial" w:cs="Arial"/>
              </w:rPr>
              <w:t>To arrange, when necessary, site visits to specific properties or development sites for potential investors.</w:t>
            </w:r>
          </w:p>
          <w:p w:rsidR="009D2A35" w:rsidRPr="00C5177E" w:rsidRDefault="009D2A35" w:rsidP="00874770">
            <w:pPr>
              <w:rPr>
                <w:rFonts w:ascii="Arial" w:hAnsi="Arial" w:cs="Arial"/>
              </w:rPr>
            </w:pPr>
          </w:p>
        </w:tc>
      </w:tr>
      <w:tr w:rsidR="00C5177E" w:rsidRPr="00C5177E" w:rsidTr="009E0B93">
        <w:tc>
          <w:tcPr>
            <w:tcW w:w="339" w:type="dxa"/>
          </w:tcPr>
          <w:p w:rsidR="009D2A35" w:rsidRPr="00C5177E" w:rsidRDefault="00E455F0" w:rsidP="00874770">
            <w:pPr>
              <w:rPr>
                <w:rFonts w:ascii="Arial" w:hAnsi="Arial" w:cs="Arial"/>
                <w:b/>
              </w:rPr>
            </w:pPr>
            <w:r w:rsidRPr="00C5177E">
              <w:rPr>
                <w:rFonts w:ascii="Arial" w:hAnsi="Arial" w:cs="Arial"/>
                <w:b/>
              </w:rPr>
              <w:lastRenderedPageBreak/>
              <w:t>8</w:t>
            </w:r>
          </w:p>
        </w:tc>
        <w:tc>
          <w:tcPr>
            <w:tcW w:w="8677" w:type="dxa"/>
          </w:tcPr>
          <w:p w:rsidR="009D2A35" w:rsidRPr="00C5177E" w:rsidRDefault="00915630" w:rsidP="00874770">
            <w:pPr>
              <w:rPr>
                <w:rFonts w:ascii="Arial" w:hAnsi="Arial" w:cs="Arial"/>
              </w:rPr>
            </w:pPr>
            <w:r w:rsidRPr="00C5177E">
              <w:rPr>
                <w:rFonts w:ascii="Arial" w:hAnsi="Arial" w:cs="Arial"/>
              </w:rPr>
              <w:t>To brief the</w:t>
            </w:r>
            <w:r w:rsidR="00CB6724" w:rsidRPr="00C5177E">
              <w:rPr>
                <w:rFonts w:ascii="Arial" w:hAnsi="Arial" w:cs="Arial"/>
              </w:rPr>
              <w:t xml:space="preserve"> Lead Officer Business Improvement and Growth Officer, </w:t>
            </w:r>
            <w:r w:rsidR="00E56108" w:rsidRPr="00C5177E">
              <w:rPr>
                <w:rFonts w:ascii="Arial" w:hAnsi="Arial" w:cs="Arial"/>
              </w:rPr>
              <w:t>Regeneration Manager</w:t>
            </w:r>
            <w:r w:rsidRPr="00C5177E">
              <w:rPr>
                <w:rFonts w:ascii="Arial" w:hAnsi="Arial" w:cs="Arial"/>
              </w:rPr>
              <w:t>, Operational Director</w:t>
            </w:r>
            <w:r w:rsidR="00CB6724" w:rsidRPr="00C5177E">
              <w:rPr>
                <w:rFonts w:ascii="Arial" w:hAnsi="Arial" w:cs="Arial"/>
              </w:rPr>
              <w:t xml:space="preserve"> and other partners and departments of the Council about specific enquiries when necessary.</w:t>
            </w:r>
          </w:p>
          <w:p w:rsidR="009D2A35" w:rsidRPr="00C5177E" w:rsidRDefault="009D2A35" w:rsidP="00874770">
            <w:pPr>
              <w:rPr>
                <w:rFonts w:ascii="Arial" w:hAnsi="Arial" w:cs="Arial"/>
              </w:rPr>
            </w:pPr>
          </w:p>
        </w:tc>
      </w:tr>
      <w:tr w:rsidR="00C5177E" w:rsidRPr="00C5177E" w:rsidTr="009E0B93">
        <w:tc>
          <w:tcPr>
            <w:tcW w:w="339" w:type="dxa"/>
            <w:shd w:val="clear" w:color="auto" w:fill="F2F2F2" w:themeFill="background1" w:themeFillShade="F2"/>
          </w:tcPr>
          <w:p w:rsidR="009D2A35" w:rsidRPr="00C5177E" w:rsidRDefault="00E455F0" w:rsidP="00874770">
            <w:pPr>
              <w:rPr>
                <w:rFonts w:ascii="Arial" w:hAnsi="Arial" w:cs="Arial"/>
                <w:b/>
              </w:rPr>
            </w:pPr>
            <w:r w:rsidRPr="00C5177E">
              <w:rPr>
                <w:rFonts w:ascii="Arial" w:hAnsi="Arial" w:cs="Arial"/>
                <w:b/>
              </w:rPr>
              <w:t>9</w:t>
            </w:r>
          </w:p>
        </w:tc>
        <w:tc>
          <w:tcPr>
            <w:tcW w:w="8677" w:type="dxa"/>
            <w:shd w:val="clear" w:color="auto" w:fill="F2F2F2" w:themeFill="background1" w:themeFillShade="F2"/>
          </w:tcPr>
          <w:p w:rsidR="009D2A35" w:rsidRPr="00C5177E" w:rsidRDefault="00915630" w:rsidP="00874770">
            <w:pPr>
              <w:rPr>
                <w:rFonts w:ascii="Arial" w:hAnsi="Arial" w:cs="Arial"/>
              </w:rPr>
            </w:pPr>
            <w:r w:rsidRPr="00C5177E">
              <w:rPr>
                <w:rFonts w:ascii="Arial" w:hAnsi="Arial" w:cs="Arial"/>
              </w:rPr>
              <w:t>To lead with work with other officers o</w:t>
            </w:r>
            <w:r w:rsidR="00E70962" w:rsidRPr="00C5177E">
              <w:rPr>
                <w:rFonts w:ascii="Arial" w:hAnsi="Arial" w:cs="Arial"/>
              </w:rPr>
              <w:t>f the Council and partners to facilitate individual investment and indigenous company expansion projects.</w:t>
            </w:r>
          </w:p>
          <w:p w:rsidR="009D2A35" w:rsidRPr="00C5177E" w:rsidRDefault="009D2A35" w:rsidP="00874770">
            <w:pPr>
              <w:rPr>
                <w:rFonts w:ascii="Arial" w:hAnsi="Arial" w:cs="Arial"/>
              </w:rPr>
            </w:pPr>
          </w:p>
        </w:tc>
      </w:tr>
      <w:tr w:rsidR="00C5177E" w:rsidRPr="00C5177E" w:rsidTr="009E0B93">
        <w:tc>
          <w:tcPr>
            <w:tcW w:w="339" w:type="dxa"/>
          </w:tcPr>
          <w:p w:rsidR="009D2A35" w:rsidRPr="00C5177E" w:rsidRDefault="00E455F0" w:rsidP="00874770">
            <w:pPr>
              <w:rPr>
                <w:rFonts w:ascii="Arial" w:hAnsi="Arial" w:cs="Arial"/>
                <w:b/>
              </w:rPr>
            </w:pPr>
            <w:r w:rsidRPr="00C5177E">
              <w:rPr>
                <w:rFonts w:ascii="Arial" w:hAnsi="Arial" w:cs="Arial"/>
                <w:b/>
              </w:rPr>
              <w:t>10</w:t>
            </w:r>
          </w:p>
        </w:tc>
        <w:tc>
          <w:tcPr>
            <w:tcW w:w="8677" w:type="dxa"/>
          </w:tcPr>
          <w:p w:rsidR="009D2A35" w:rsidRPr="00C5177E" w:rsidRDefault="00E70962" w:rsidP="00874770">
            <w:pPr>
              <w:rPr>
                <w:rFonts w:ascii="Arial" w:hAnsi="Arial" w:cs="Arial"/>
              </w:rPr>
            </w:pPr>
            <w:r w:rsidRPr="00C5177E">
              <w:rPr>
                <w:rFonts w:ascii="Arial" w:hAnsi="Arial" w:cs="Arial"/>
              </w:rPr>
              <w:t>To participate fully within individual project teams, as directed by the Lead Officer Business Improvement and Growth, to deliver specific ad-hoc projects.  For example, the management of specific events for business or the production of business publications.</w:t>
            </w:r>
          </w:p>
          <w:p w:rsidR="009D2A35" w:rsidRPr="00C5177E" w:rsidRDefault="009D2A35" w:rsidP="00874770">
            <w:pPr>
              <w:rPr>
                <w:rFonts w:ascii="Arial" w:hAnsi="Arial" w:cs="Arial"/>
                <w:b/>
              </w:rPr>
            </w:pPr>
          </w:p>
        </w:tc>
      </w:tr>
      <w:tr w:rsidR="00C5177E" w:rsidRPr="00C5177E" w:rsidTr="009E0B93">
        <w:tc>
          <w:tcPr>
            <w:tcW w:w="339" w:type="dxa"/>
            <w:shd w:val="clear" w:color="auto" w:fill="F2F2F2" w:themeFill="background1" w:themeFillShade="F2"/>
          </w:tcPr>
          <w:p w:rsidR="009D2A35" w:rsidRPr="00C5177E" w:rsidRDefault="00E455F0" w:rsidP="00874770">
            <w:pPr>
              <w:rPr>
                <w:rFonts w:ascii="Arial" w:hAnsi="Arial" w:cs="Arial"/>
                <w:b/>
              </w:rPr>
            </w:pPr>
            <w:r w:rsidRPr="00C5177E">
              <w:rPr>
                <w:rFonts w:ascii="Arial" w:hAnsi="Arial" w:cs="Arial"/>
                <w:b/>
              </w:rPr>
              <w:t>11</w:t>
            </w:r>
          </w:p>
        </w:tc>
        <w:tc>
          <w:tcPr>
            <w:tcW w:w="8677" w:type="dxa"/>
            <w:shd w:val="clear" w:color="auto" w:fill="F2F2F2" w:themeFill="background1" w:themeFillShade="F2"/>
          </w:tcPr>
          <w:p w:rsidR="00E70962" w:rsidRPr="00C5177E" w:rsidRDefault="00A53F20" w:rsidP="00874770">
            <w:pPr>
              <w:rPr>
                <w:rFonts w:ascii="Arial" w:hAnsi="Arial" w:cs="Arial"/>
              </w:rPr>
            </w:pPr>
            <w:r w:rsidRPr="00C5177E">
              <w:rPr>
                <w:rFonts w:ascii="Arial" w:hAnsi="Arial" w:cs="Arial"/>
              </w:rPr>
              <w:t xml:space="preserve">To </w:t>
            </w:r>
            <w:r w:rsidR="0098500D" w:rsidRPr="00C5177E">
              <w:rPr>
                <w:rFonts w:ascii="Arial" w:hAnsi="Arial" w:cs="Arial"/>
              </w:rPr>
              <w:t xml:space="preserve">lead with the </w:t>
            </w:r>
            <w:r w:rsidRPr="00C5177E">
              <w:rPr>
                <w:rFonts w:ascii="Arial" w:hAnsi="Arial" w:cs="Arial"/>
              </w:rPr>
              <w:t>delivery of grant funding programmes which provide grant funding and support to business by assisting in the identifying and checking of relevant information regarding assessments undertaken, systems management  and update briefings to the Lead Officer for Business Improvement and Growth Officer and Regeneration Manager.</w:t>
            </w:r>
          </w:p>
          <w:p w:rsidR="00A53F20" w:rsidRPr="00C5177E" w:rsidRDefault="00A53F20" w:rsidP="00874770">
            <w:pPr>
              <w:rPr>
                <w:rFonts w:ascii="Arial" w:hAnsi="Arial" w:cs="Arial"/>
              </w:rPr>
            </w:pPr>
          </w:p>
          <w:p w:rsidR="00E70962" w:rsidRPr="00C5177E" w:rsidRDefault="00E70962" w:rsidP="00915630">
            <w:pPr>
              <w:ind w:left="-443" w:firstLine="443"/>
              <w:rPr>
                <w:rFonts w:ascii="Arial" w:hAnsi="Arial" w:cs="Arial"/>
              </w:rPr>
            </w:pPr>
            <w:r w:rsidRPr="00C5177E">
              <w:rPr>
                <w:rFonts w:ascii="Arial" w:hAnsi="Arial" w:cs="Arial"/>
                <w:b/>
              </w:rPr>
              <w:t>1</w:t>
            </w:r>
            <w:r w:rsidR="00E455F0" w:rsidRPr="00C5177E">
              <w:rPr>
                <w:rFonts w:ascii="Arial" w:hAnsi="Arial" w:cs="Arial"/>
                <w:b/>
              </w:rPr>
              <w:t>2</w:t>
            </w:r>
            <w:r w:rsidRPr="00C5177E">
              <w:rPr>
                <w:rFonts w:ascii="Arial" w:hAnsi="Arial" w:cs="Arial"/>
              </w:rPr>
              <w:t xml:space="preserve">. To effectively and </w:t>
            </w:r>
            <w:r w:rsidR="00F56C2D" w:rsidRPr="00C5177E">
              <w:rPr>
                <w:rFonts w:ascii="Arial" w:hAnsi="Arial" w:cs="Arial"/>
              </w:rPr>
              <w:t>proactively</w:t>
            </w:r>
            <w:r w:rsidRPr="00C5177E">
              <w:rPr>
                <w:rFonts w:ascii="Arial" w:hAnsi="Arial" w:cs="Arial"/>
              </w:rPr>
              <w:t xml:space="preserve"> implement the Council’s Equal Opportunities policy.</w:t>
            </w:r>
          </w:p>
          <w:p w:rsidR="00E70962" w:rsidRPr="00C5177E" w:rsidRDefault="00E70962" w:rsidP="00E56108">
            <w:pPr>
              <w:rPr>
                <w:rFonts w:ascii="Arial" w:hAnsi="Arial" w:cs="Arial"/>
              </w:rPr>
            </w:pPr>
          </w:p>
          <w:p w:rsidR="00E70962" w:rsidRPr="00C5177E" w:rsidRDefault="00E70962" w:rsidP="00E56108">
            <w:pPr>
              <w:rPr>
                <w:rFonts w:ascii="Arial" w:hAnsi="Arial" w:cs="Arial"/>
              </w:rPr>
            </w:pPr>
            <w:r w:rsidRPr="00C5177E">
              <w:rPr>
                <w:rFonts w:ascii="Arial" w:hAnsi="Arial" w:cs="Arial"/>
                <w:b/>
              </w:rPr>
              <w:t>1</w:t>
            </w:r>
            <w:r w:rsidR="00E455F0" w:rsidRPr="00C5177E">
              <w:rPr>
                <w:rFonts w:ascii="Arial" w:hAnsi="Arial" w:cs="Arial"/>
                <w:b/>
              </w:rPr>
              <w:t>3</w:t>
            </w:r>
            <w:r w:rsidRPr="00C5177E">
              <w:rPr>
                <w:rFonts w:ascii="Arial" w:hAnsi="Arial" w:cs="Arial"/>
              </w:rPr>
              <w:t xml:space="preserve">. </w:t>
            </w:r>
            <w:r w:rsidR="00F56C2D" w:rsidRPr="00C5177E">
              <w:rPr>
                <w:rFonts w:ascii="Arial" w:hAnsi="Arial" w:cs="Arial"/>
              </w:rPr>
              <w:t>to effectively and proactively implement the Council’s Health &amp; Safety Policy</w:t>
            </w:r>
          </w:p>
          <w:p w:rsidR="009D2A35" w:rsidRPr="00C5177E" w:rsidRDefault="009D2A35" w:rsidP="00874770">
            <w:pPr>
              <w:rPr>
                <w:rFonts w:ascii="Arial" w:hAnsi="Arial" w:cs="Arial"/>
                <w:b/>
              </w:rPr>
            </w:pPr>
          </w:p>
        </w:tc>
      </w:tr>
      <w:tr w:rsidR="009D2A35" w:rsidRPr="00C5177E" w:rsidTr="009E0B93">
        <w:tc>
          <w:tcPr>
            <w:tcW w:w="339" w:type="dxa"/>
          </w:tcPr>
          <w:p w:rsidR="009D2A35" w:rsidRPr="00C5177E" w:rsidRDefault="009D2A35" w:rsidP="00874770">
            <w:pPr>
              <w:rPr>
                <w:rFonts w:ascii="Arial" w:hAnsi="Arial" w:cs="Arial"/>
              </w:rPr>
            </w:pPr>
          </w:p>
          <w:p w:rsidR="009D2A35" w:rsidRPr="00C5177E" w:rsidRDefault="00F56C2D" w:rsidP="00E455F0">
            <w:pPr>
              <w:rPr>
                <w:rFonts w:ascii="Arial" w:hAnsi="Arial" w:cs="Arial"/>
                <w:b/>
              </w:rPr>
            </w:pPr>
            <w:r w:rsidRPr="00C5177E">
              <w:rPr>
                <w:rFonts w:ascii="Arial" w:hAnsi="Arial" w:cs="Arial"/>
                <w:b/>
              </w:rPr>
              <w:t>1</w:t>
            </w:r>
            <w:r w:rsidR="00E455F0" w:rsidRPr="00C5177E">
              <w:rPr>
                <w:rFonts w:ascii="Arial" w:hAnsi="Arial" w:cs="Arial"/>
                <w:b/>
              </w:rPr>
              <w:t>4</w:t>
            </w:r>
          </w:p>
        </w:tc>
        <w:tc>
          <w:tcPr>
            <w:tcW w:w="8677" w:type="dxa"/>
          </w:tcPr>
          <w:p w:rsidR="009D2A35" w:rsidRPr="00C5177E" w:rsidRDefault="009D2A35" w:rsidP="00874770">
            <w:pPr>
              <w:rPr>
                <w:rFonts w:ascii="Arial" w:hAnsi="Arial" w:cs="Arial"/>
              </w:rPr>
            </w:pPr>
          </w:p>
          <w:p w:rsidR="0085572F" w:rsidRPr="00C5177E" w:rsidRDefault="0085572F" w:rsidP="00874770">
            <w:pPr>
              <w:rPr>
                <w:rFonts w:ascii="Arial" w:hAnsi="Arial" w:cs="Arial"/>
              </w:rPr>
            </w:pPr>
            <w:r w:rsidRPr="00C5177E">
              <w:rPr>
                <w:rFonts w:ascii="Arial" w:hAnsi="Arial" w:cs="Arial"/>
              </w:rPr>
              <w:t>Undertake any other duties and responsibilities as may be assigned from time to time, which are commensurate with the grade of the job.</w:t>
            </w:r>
          </w:p>
          <w:p w:rsidR="009D2A35" w:rsidRPr="00C5177E" w:rsidRDefault="009D2A35" w:rsidP="00874770">
            <w:pPr>
              <w:rPr>
                <w:rFonts w:ascii="Arial" w:hAnsi="Arial" w:cs="Arial"/>
              </w:rPr>
            </w:pPr>
          </w:p>
        </w:tc>
      </w:tr>
    </w:tbl>
    <w:p w:rsidR="005F13F3" w:rsidRPr="00C5177E" w:rsidRDefault="005F13F3" w:rsidP="00874770">
      <w:pPr>
        <w:rPr>
          <w:rFonts w:ascii="Arial" w:hAnsi="Arial" w:cs="Arial"/>
        </w:rPr>
      </w:pPr>
    </w:p>
    <w:p w:rsidR="004D5CBC" w:rsidRPr="00C5177E" w:rsidRDefault="004D5CBC" w:rsidP="00874770">
      <w:pPr>
        <w:rPr>
          <w:rFonts w:ascii="Arial" w:hAnsi="Arial" w:cs="Arial"/>
          <w:b/>
        </w:rPr>
      </w:pPr>
    </w:p>
    <w:p w:rsidR="00371ACF" w:rsidRPr="00C5177E" w:rsidRDefault="00C20D58" w:rsidP="00874770">
      <w:pPr>
        <w:rPr>
          <w:rFonts w:ascii="Arial" w:hAnsi="Arial" w:cs="Arial"/>
          <w:b/>
        </w:rPr>
        <w:sectPr w:rsidR="00371ACF" w:rsidRPr="00C5177E">
          <w:pgSz w:w="11906" w:h="16838"/>
          <w:pgMar w:top="1440" w:right="1440" w:bottom="1440" w:left="1440" w:header="708" w:footer="708" w:gutter="0"/>
          <w:cols w:space="708"/>
          <w:docGrid w:linePitch="360"/>
        </w:sectPr>
      </w:pPr>
      <w:r w:rsidRPr="00C5177E">
        <w:rPr>
          <w:rFonts w:ascii="Arial" w:hAnsi="Arial" w:cs="Arial"/>
          <w:sz w:val="18"/>
        </w:rPr>
        <w:t>The Council and its schools are committed to safeguarding and pr</w:t>
      </w:r>
      <w:r w:rsidR="00F173E2" w:rsidRPr="00C5177E">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rsidTr="00DD633E">
        <w:trPr>
          <w:trHeight w:val="115"/>
        </w:trPr>
        <w:tc>
          <w:tcPr>
            <w:tcW w:w="2387" w:type="dxa"/>
            <w:vMerge w:val="restart"/>
            <w:shd w:val="clear" w:color="auto" w:fill="D9D9D9" w:themeFill="background1" w:themeFillShade="D9"/>
          </w:tcPr>
          <w:p w:rsidR="00371ACF" w:rsidRDefault="00371ACF" w:rsidP="00874770">
            <w:pPr>
              <w:rPr>
                <w:rFonts w:ascii="Arial" w:hAnsi="Arial" w:cs="Arial"/>
                <w:b/>
              </w:rPr>
            </w:pPr>
          </w:p>
          <w:p w:rsidR="00371ACF" w:rsidRDefault="00371ACF" w:rsidP="00874770">
            <w:pPr>
              <w:rPr>
                <w:rFonts w:ascii="Arial" w:hAnsi="Arial" w:cs="Arial"/>
                <w:b/>
              </w:rPr>
            </w:pPr>
          </w:p>
          <w:p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rsidTr="00DD633E">
        <w:trPr>
          <w:trHeight w:val="508"/>
        </w:trPr>
        <w:tc>
          <w:tcPr>
            <w:tcW w:w="2387" w:type="dxa"/>
            <w:vMerge/>
            <w:shd w:val="clear" w:color="auto" w:fill="D9D9D9" w:themeFill="background1" w:themeFillShade="D9"/>
          </w:tcPr>
          <w:p w:rsidR="00371ACF" w:rsidRPr="00371ACF" w:rsidRDefault="00371ACF" w:rsidP="00874770">
            <w:pPr>
              <w:rPr>
                <w:rFonts w:ascii="Arial" w:hAnsi="Arial" w:cs="Arial"/>
                <w:b/>
              </w:rPr>
            </w:pPr>
          </w:p>
        </w:tc>
        <w:tc>
          <w:tcPr>
            <w:tcW w:w="4678" w:type="dxa"/>
          </w:tcPr>
          <w:p w:rsidR="00371ACF" w:rsidRPr="000E7782" w:rsidRDefault="000E7782" w:rsidP="00B86395">
            <w:pPr>
              <w:pStyle w:val="ListParagraph"/>
              <w:numPr>
                <w:ilvl w:val="0"/>
                <w:numId w:val="2"/>
              </w:numPr>
              <w:rPr>
                <w:rFonts w:ascii="Arial" w:hAnsi="Arial" w:cs="Arial"/>
                <w:b/>
              </w:rPr>
            </w:pPr>
            <w:r>
              <w:rPr>
                <w:rFonts w:ascii="Arial" w:hAnsi="Arial" w:cs="Arial"/>
                <w:b/>
              </w:rPr>
              <w:t>Educated to NVQ Level 3 or similar level qualification</w:t>
            </w:r>
            <w:r w:rsidR="00B86395">
              <w:rPr>
                <w:rFonts w:ascii="Arial" w:hAnsi="Arial" w:cs="Arial"/>
                <w:b/>
              </w:rPr>
              <w:t>.</w:t>
            </w:r>
            <w:r>
              <w:rPr>
                <w:rFonts w:ascii="Arial" w:hAnsi="Arial" w:cs="Arial"/>
                <w:b/>
              </w:rPr>
              <w:t xml:space="preserve"> </w:t>
            </w:r>
          </w:p>
        </w:tc>
        <w:tc>
          <w:tcPr>
            <w:tcW w:w="4449" w:type="dxa"/>
          </w:tcPr>
          <w:p w:rsidR="00371ACF" w:rsidRPr="000E7782" w:rsidRDefault="000E7782" w:rsidP="000E7782">
            <w:pPr>
              <w:pStyle w:val="ListParagraph"/>
              <w:numPr>
                <w:ilvl w:val="0"/>
                <w:numId w:val="2"/>
              </w:numPr>
              <w:rPr>
                <w:rFonts w:ascii="Arial" w:hAnsi="Arial" w:cs="Arial"/>
                <w:b/>
              </w:rPr>
            </w:pPr>
            <w:r>
              <w:rPr>
                <w:rFonts w:ascii="Arial" w:hAnsi="Arial" w:cs="Arial"/>
                <w:b/>
              </w:rPr>
              <w:t>Evidence of having undertaken additional skills training relevant to the post.</w:t>
            </w:r>
          </w:p>
        </w:tc>
        <w:tc>
          <w:tcPr>
            <w:tcW w:w="3914" w:type="dxa"/>
          </w:tcPr>
          <w:p w:rsidR="00371ACF" w:rsidRDefault="00371ACF" w:rsidP="00874770">
            <w:pPr>
              <w:rPr>
                <w:rFonts w:ascii="Arial" w:hAnsi="Arial" w:cs="Arial"/>
                <w:b/>
              </w:rPr>
            </w:pPr>
          </w:p>
          <w:p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rsidR="00371ACF" w:rsidRPr="00371ACF" w:rsidRDefault="00371ACF" w:rsidP="00874770">
            <w:pPr>
              <w:rPr>
                <w:rFonts w:ascii="Arial" w:hAnsi="Arial" w:cs="Arial"/>
              </w:rPr>
            </w:pPr>
          </w:p>
          <w:p w:rsidR="00371ACF" w:rsidRDefault="00371ACF" w:rsidP="00874770">
            <w:pPr>
              <w:rPr>
                <w:rFonts w:ascii="Arial" w:hAnsi="Arial" w:cs="Arial"/>
                <w:b/>
              </w:rPr>
            </w:pPr>
          </w:p>
          <w:p w:rsidR="00371ACF" w:rsidRPr="00371ACF" w:rsidRDefault="00371ACF" w:rsidP="00874770">
            <w:pPr>
              <w:rPr>
                <w:rFonts w:ascii="Arial" w:hAnsi="Arial" w:cs="Arial"/>
                <w:b/>
              </w:rPr>
            </w:pPr>
          </w:p>
        </w:tc>
      </w:tr>
    </w:tbl>
    <w:p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981"/>
        <w:gridCol w:w="10595"/>
        <w:gridCol w:w="3860"/>
      </w:tblGrid>
      <w:tr w:rsidR="007A6020" w:rsidTr="007A6020">
        <w:tc>
          <w:tcPr>
            <w:tcW w:w="11576" w:type="dxa"/>
            <w:gridSpan w:val="2"/>
            <w:tcBorders>
              <w:top w:val="single" w:sz="24" w:space="0" w:color="auto"/>
              <w:left w:val="single" w:sz="24" w:space="0" w:color="auto"/>
            </w:tcBorders>
            <w:shd w:val="clear" w:color="auto" w:fill="D9D9D9" w:themeFill="background1" w:themeFillShade="D9"/>
          </w:tcPr>
          <w:p w:rsidR="007A6020" w:rsidRDefault="007A6020" w:rsidP="00874770">
            <w:pPr>
              <w:rPr>
                <w:rFonts w:ascii="Arial" w:hAnsi="Arial" w:cs="Arial"/>
                <w:b/>
              </w:rPr>
            </w:pPr>
          </w:p>
          <w:p w:rsidR="007A6020" w:rsidRDefault="007A6020" w:rsidP="007A6020">
            <w:pPr>
              <w:rPr>
                <w:rFonts w:ascii="Arial" w:hAnsi="Arial" w:cs="Arial"/>
                <w:b/>
              </w:rPr>
            </w:pPr>
            <w:r>
              <w:rPr>
                <w:rFonts w:ascii="Arial" w:hAnsi="Arial" w:cs="Arial"/>
                <w:b/>
              </w:rPr>
              <w:t xml:space="preserve">Essential Criteria </w:t>
            </w:r>
          </w:p>
          <w:p w:rsidR="007A6020" w:rsidRDefault="007A6020" w:rsidP="00874770">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rsidTr="004748AC">
        <w:tc>
          <w:tcPr>
            <w:tcW w:w="981" w:type="dxa"/>
            <w:vMerge w:val="restart"/>
            <w:tcBorders>
              <w:left w:val="single" w:sz="24" w:space="0" w:color="auto"/>
            </w:tcBorders>
            <w:shd w:val="clear" w:color="auto" w:fill="D9D9D9" w:themeFill="background1" w:themeFillShade="D9"/>
            <w:textDirection w:val="btLr"/>
          </w:tcPr>
          <w:p w:rsidR="009440DF" w:rsidRDefault="009440DF" w:rsidP="00874770">
            <w:pPr>
              <w:ind w:left="113" w:right="113"/>
              <w:jc w:val="center"/>
              <w:rPr>
                <w:rFonts w:ascii="Arial" w:hAnsi="Arial" w:cs="Arial"/>
                <w:b/>
              </w:rPr>
            </w:pPr>
            <w:r>
              <w:rPr>
                <w:rFonts w:ascii="Arial" w:hAnsi="Arial" w:cs="Arial"/>
                <w:b/>
              </w:rPr>
              <w:t>EXPERIENCE</w:t>
            </w:r>
          </w:p>
        </w:tc>
        <w:tc>
          <w:tcPr>
            <w:tcW w:w="10595" w:type="dxa"/>
          </w:tcPr>
          <w:p w:rsidR="009440DF" w:rsidRDefault="009440DF" w:rsidP="00874770">
            <w:pPr>
              <w:rPr>
                <w:rFonts w:ascii="Arial" w:hAnsi="Arial" w:cs="Arial"/>
                <w:b/>
              </w:rPr>
            </w:pPr>
          </w:p>
          <w:p w:rsidR="009440DF" w:rsidRDefault="000E7782" w:rsidP="008F1063">
            <w:pPr>
              <w:rPr>
                <w:rFonts w:ascii="Arial" w:hAnsi="Arial" w:cs="Arial"/>
                <w:b/>
              </w:rPr>
            </w:pPr>
            <w:r w:rsidRPr="00435CBC">
              <w:rPr>
                <w:rFonts w:ascii="Arial" w:hAnsi="Arial" w:cs="Arial"/>
                <w:b/>
              </w:rPr>
              <w:t>Experience of the commercial property sector particularly liaison with commercial property agents</w:t>
            </w:r>
            <w:r w:rsidR="00915630" w:rsidRPr="00435CBC">
              <w:rPr>
                <w:rFonts w:ascii="Arial" w:hAnsi="Arial" w:cs="Arial"/>
                <w:b/>
              </w:rPr>
              <w:t>, property owners and landlords including evidence of at least one major</w:t>
            </w:r>
            <w:r w:rsidR="0098500D" w:rsidRPr="00435CBC">
              <w:rPr>
                <w:rFonts w:ascii="Arial" w:hAnsi="Arial" w:cs="Arial"/>
                <w:b/>
              </w:rPr>
              <w:t xml:space="preserve"> </w:t>
            </w:r>
            <w:r w:rsidR="00974F34" w:rsidRPr="00435CBC">
              <w:rPr>
                <w:rFonts w:ascii="Arial" w:hAnsi="Arial" w:cs="Arial"/>
                <w:b/>
              </w:rPr>
              <w:t xml:space="preserve">recent </w:t>
            </w:r>
            <w:r w:rsidR="0098500D" w:rsidRPr="00435CBC">
              <w:rPr>
                <w:rFonts w:ascii="Arial" w:hAnsi="Arial" w:cs="Arial"/>
                <w:b/>
              </w:rPr>
              <w:t xml:space="preserve">property-based </w:t>
            </w:r>
            <w:r w:rsidR="008F1063" w:rsidRPr="00435CBC">
              <w:rPr>
                <w:rFonts w:ascii="Arial" w:hAnsi="Arial" w:cs="Arial"/>
                <w:b/>
              </w:rPr>
              <w:t xml:space="preserve">employment </w:t>
            </w:r>
            <w:r w:rsidR="0098500D" w:rsidRPr="00435CBC">
              <w:rPr>
                <w:rFonts w:ascii="Arial" w:hAnsi="Arial" w:cs="Arial"/>
                <w:b/>
              </w:rPr>
              <w:t>p</w:t>
            </w:r>
            <w:r w:rsidR="008F1063" w:rsidRPr="00435CBC">
              <w:rPr>
                <w:rFonts w:ascii="Arial" w:hAnsi="Arial" w:cs="Arial"/>
                <w:b/>
              </w:rPr>
              <w:t>roject from concept to fruition or a relocation and / expansion of a large employer where you can evidence your role</w:t>
            </w:r>
          </w:p>
        </w:tc>
        <w:tc>
          <w:tcPr>
            <w:tcW w:w="3860" w:type="dxa"/>
            <w:tcBorders>
              <w:right w:val="single" w:sz="24" w:space="0" w:color="auto"/>
            </w:tcBorders>
          </w:tcPr>
          <w:p w:rsidR="009440DF" w:rsidRDefault="009440DF" w:rsidP="00874770">
            <w:pPr>
              <w:rPr>
                <w:rFonts w:ascii="Arial" w:hAnsi="Arial" w:cs="Arial"/>
                <w:b/>
              </w:rPr>
            </w:pPr>
            <w:r>
              <w:rPr>
                <w:rFonts w:ascii="Arial" w:hAnsi="Arial" w:cs="Arial"/>
              </w:rPr>
              <w:t>Application / Interview /Assessment</w:t>
            </w:r>
          </w:p>
        </w:tc>
      </w:tr>
      <w:tr w:rsidR="009440DF" w:rsidTr="001A45CD">
        <w:tc>
          <w:tcPr>
            <w:tcW w:w="981" w:type="dxa"/>
            <w:vMerge/>
            <w:tcBorders>
              <w:left w:val="single" w:sz="24" w:space="0" w:color="auto"/>
            </w:tcBorders>
            <w:shd w:val="clear" w:color="auto" w:fill="D9D9D9" w:themeFill="background1" w:themeFillShade="D9"/>
          </w:tcPr>
          <w:p w:rsidR="009440DF" w:rsidRDefault="009440DF" w:rsidP="00874770">
            <w:pPr>
              <w:rPr>
                <w:rFonts w:ascii="Arial" w:hAnsi="Arial" w:cs="Arial"/>
                <w:b/>
              </w:rPr>
            </w:pPr>
          </w:p>
        </w:tc>
        <w:tc>
          <w:tcPr>
            <w:tcW w:w="10595" w:type="dxa"/>
          </w:tcPr>
          <w:p w:rsidR="009440DF" w:rsidRDefault="009440DF" w:rsidP="00874770">
            <w:pPr>
              <w:rPr>
                <w:rFonts w:ascii="Arial" w:hAnsi="Arial" w:cs="Arial"/>
                <w:b/>
              </w:rPr>
            </w:pPr>
          </w:p>
          <w:p w:rsidR="009440DF" w:rsidRDefault="000E7782" w:rsidP="00874770">
            <w:pPr>
              <w:rPr>
                <w:rFonts w:ascii="Arial" w:hAnsi="Arial" w:cs="Arial"/>
                <w:b/>
              </w:rPr>
            </w:pPr>
            <w:r>
              <w:rPr>
                <w:rFonts w:ascii="Arial" w:hAnsi="Arial" w:cs="Arial"/>
                <w:b/>
              </w:rPr>
              <w:t>Extensive experience of developing and implementing area based improvement plans or similar.</w:t>
            </w:r>
          </w:p>
        </w:tc>
        <w:tc>
          <w:tcPr>
            <w:tcW w:w="3860" w:type="dxa"/>
            <w:tcBorders>
              <w:right w:val="single" w:sz="24" w:space="0" w:color="auto"/>
            </w:tcBorders>
          </w:tcPr>
          <w:p w:rsidR="009440DF" w:rsidRDefault="009440DF" w:rsidP="00874770">
            <w:pPr>
              <w:rPr>
                <w:rFonts w:ascii="Arial" w:hAnsi="Arial" w:cs="Arial"/>
                <w:b/>
              </w:rPr>
            </w:pPr>
            <w:r>
              <w:rPr>
                <w:rFonts w:ascii="Arial" w:hAnsi="Arial" w:cs="Arial"/>
              </w:rPr>
              <w:t>Application / Interview /Assessment</w:t>
            </w:r>
          </w:p>
        </w:tc>
      </w:tr>
      <w:tr w:rsidR="009440DF" w:rsidTr="00461F67">
        <w:tc>
          <w:tcPr>
            <w:tcW w:w="981" w:type="dxa"/>
            <w:vMerge/>
            <w:tcBorders>
              <w:left w:val="single" w:sz="24" w:space="0" w:color="auto"/>
            </w:tcBorders>
            <w:shd w:val="clear" w:color="auto" w:fill="D9D9D9" w:themeFill="background1" w:themeFillShade="D9"/>
          </w:tcPr>
          <w:p w:rsidR="009440DF" w:rsidRDefault="009440DF" w:rsidP="00874770">
            <w:pPr>
              <w:rPr>
                <w:rFonts w:ascii="Arial" w:hAnsi="Arial" w:cs="Arial"/>
                <w:b/>
              </w:rPr>
            </w:pPr>
          </w:p>
        </w:tc>
        <w:tc>
          <w:tcPr>
            <w:tcW w:w="10595" w:type="dxa"/>
          </w:tcPr>
          <w:p w:rsidR="009440DF" w:rsidRDefault="009440DF" w:rsidP="00874770">
            <w:pPr>
              <w:rPr>
                <w:rFonts w:ascii="Arial" w:hAnsi="Arial" w:cs="Arial"/>
                <w:b/>
              </w:rPr>
            </w:pPr>
          </w:p>
          <w:p w:rsidR="009440DF" w:rsidRDefault="000E7782" w:rsidP="00874770">
            <w:pPr>
              <w:rPr>
                <w:rFonts w:ascii="Arial" w:hAnsi="Arial" w:cs="Arial"/>
                <w:b/>
              </w:rPr>
            </w:pPr>
            <w:r>
              <w:rPr>
                <w:rFonts w:ascii="Arial" w:hAnsi="Arial" w:cs="Arial"/>
                <w:b/>
              </w:rPr>
              <w:t>Experi</w:t>
            </w:r>
            <w:r w:rsidR="00915630">
              <w:rPr>
                <w:rFonts w:ascii="Arial" w:hAnsi="Arial" w:cs="Arial"/>
                <w:b/>
              </w:rPr>
              <w:t>ence of working with businesses and able to track record of delivering programmes and projects</w:t>
            </w:r>
          </w:p>
        </w:tc>
        <w:tc>
          <w:tcPr>
            <w:tcW w:w="3860" w:type="dxa"/>
            <w:tcBorders>
              <w:bottom w:val="single" w:sz="4" w:space="0" w:color="auto"/>
              <w:right w:val="single" w:sz="24" w:space="0" w:color="auto"/>
            </w:tcBorders>
          </w:tcPr>
          <w:p w:rsidR="009440DF" w:rsidRDefault="009440DF" w:rsidP="00874770">
            <w:pPr>
              <w:rPr>
                <w:rFonts w:ascii="Arial" w:hAnsi="Arial" w:cs="Arial"/>
                <w:b/>
              </w:rPr>
            </w:pPr>
            <w:r>
              <w:rPr>
                <w:rFonts w:ascii="Arial" w:hAnsi="Arial" w:cs="Arial"/>
              </w:rPr>
              <w:t>Application / Interview /Assessment</w:t>
            </w:r>
          </w:p>
        </w:tc>
      </w:tr>
      <w:tr w:rsidR="009440DF" w:rsidTr="00B27975">
        <w:tc>
          <w:tcPr>
            <w:tcW w:w="981" w:type="dxa"/>
            <w:vMerge/>
            <w:tcBorders>
              <w:left w:val="single" w:sz="24" w:space="0" w:color="auto"/>
              <w:bottom w:val="single" w:sz="12" w:space="0" w:color="auto"/>
            </w:tcBorders>
            <w:shd w:val="clear" w:color="auto" w:fill="D9D9D9" w:themeFill="background1" w:themeFillShade="D9"/>
          </w:tcPr>
          <w:p w:rsidR="009440DF" w:rsidRDefault="009440DF" w:rsidP="00874770">
            <w:pPr>
              <w:rPr>
                <w:rFonts w:ascii="Arial" w:hAnsi="Arial" w:cs="Arial"/>
                <w:b/>
              </w:rPr>
            </w:pPr>
          </w:p>
        </w:tc>
        <w:tc>
          <w:tcPr>
            <w:tcW w:w="10595" w:type="dxa"/>
          </w:tcPr>
          <w:p w:rsidR="009440DF" w:rsidRDefault="009440DF" w:rsidP="00874770">
            <w:pPr>
              <w:rPr>
                <w:rFonts w:ascii="Arial" w:hAnsi="Arial" w:cs="Arial"/>
                <w:b/>
              </w:rPr>
            </w:pPr>
          </w:p>
          <w:p w:rsidR="009440DF" w:rsidRDefault="00915630" w:rsidP="00874770">
            <w:pPr>
              <w:rPr>
                <w:rFonts w:ascii="Arial" w:hAnsi="Arial" w:cs="Arial"/>
                <w:b/>
              </w:rPr>
            </w:pPr>
            <w:r w:rsidRPr="00435CBC">
              <w:rPr>
                <w:rFonts w:ascii="Arial" w:hAnsi="Arial" w:cs="Arial"/>
                <w:b/>
              </w:rPr>
              <w:t>Experience of managing and analysing large volumes of economic and programme-specific information.</w:t>
            </w:r>
          </w:p>
        </w:tc>
        <w:tc>
          <w:tcPr>
            <w:tcW w:w="3860" w:type="dxa"/>
            <w:tcBorders>
              <w:bottom w:val="single" w:sz="18" w:space="0" w:color="auto"/>
              <w:right w:val="single" w:sz="24" w:space="0" w:color="auto"/>
            </w:tcBorders>
          </w:tcPr>
          <w:p w:rsidR="009440DF" w:rsidRDefault="009440DF" w:rsidP="00874770">
            <w:pPr>
              <w:rPr>
                <w:rFonts w:ascii="Arial" w:hAnsi="Arial" w:cs="Arial"/>
                <w:b/>
              </w:rPr>
            </w:pPr>
            <w:r>
              <w:rPr>
                <w:rFonts w:ascii="Arial" w:hAnsi="Arial" w:cs="Arial"/>
              </w:rPr>
              <w:t>Application / Interview /Assessment</w:t>
            </w:r>
          </w:p>
        </w:tc>
      </w:tr>
      <w:tr w:rsidR="001A38CF" w:rsidTr="00B27975">
        <w:tc>
          <w:tcPr>
            <w:tcW w:w="981" w:type="dxa"/>
            <w:tcBorders>
              <w:left w:val="single" w:sz="24" w:space="0" w:color="auto"/>
              <w:bottom w:val="single" w:sz="12" w:space="0" w:color="auto"/>
            </w:tcBorders>
            <w:shd w:val="clear" w:color="auto" w:fill="D9D9D9" w:themeFill="background1" w:themeFillShade="D9"/>
          </w:tcPr>
          <w:p w:rsidR="001A38CF" w:rsidRDefault="001A38CF" w:rsidP="001A38CF">
            <w:pPr>
              <w:rPr>
                <w:rFonts w:ascii="Arial" w:hAnsi="Arial" w:cs="Arial"/>
                <w:b/>
              </w:rPr>
            </w:pPr>
          </w:p>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r>
              <w:rPr>
                <w:rFonts w:ascii="Arial" w:hAnsi="Arial" w:cs="Arial"/>
                <w:b/>
              </w:rPr>
              <w:t>Demonstrate track record of financial and budgetary management.</w:t>
            </w:r>
          </w:p>
        </w:tc>
        <w:tc>
          <w:tcPr>
            <w:tcW w:w="3860" w:type="dxa"/>
            <w:tcBorders>
              <w:bottom w:val="single" w:sz="18" w:space="0" w:color="auto"/>
              <w:right w:val="single" w:sz="24" w:space="0" w:color="auto"/>
            </w:tcBorders>
          </w:tcPr>
          <w:p w:rsidR="001A38CF" w:rsidRDefault="001A38CF" w:rsidP="001A38CF">
            <w:pPr>
              <w:rPr>
                <w:rFonts w:ascii="Arial" w:hAnsi="Arial" w:cs="Arial"/>
              </w:rPr>
            </w:pPr>
            <w:r>
              <w:rPr>
                <w:rFonts w:ascii="Arial" w:hAnsi="Arial" w:cs="Arial"/>
              </w:rPr>
              <w:t>Application / Interview /Assessment</w:t>
            </w:r>
          </w:p>
        </w:tc>
      </w:tr>
      <w:tr w:rsidR="001A38CF" w:rsidTr="00B67EBD">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rsidR="001A38CF" w:rsidRDefault="001A38CF" w:rsidP="001A38CF">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rsidR="001A38CF" w:rsidRDefault="001A38CF" w:rsidP="001A38CF">
            <w:pPr>
              <w:rPr>
                <w:rFonts w:ascii="Arial" w:hAnsi="Arial" w:cs="Arial"/>
                <w:b/>
              </w:rPr>
            </w:pPr>
          </w:p>
          <w:p w:rsidR="001A38CF" w:rsidRDefault="001A38CF" w:rsidP="001A38CF">
            <w:pPr>
              <w:rPr>
                <w:rFonts w:ascii="Arial" w:hAnsi="Arial" w:cs="Arial"/>
                <w:b/>
              </w:rPr>
            </w:pPr>
            <w:r>
              <w:rPr>
                <w:rFonts w:ascii="Arial" w:hAnsi="Arial" w:cs="Arial"/>
                <w:b/>
              </w:rPr>
              <w:t>A comprehensive understanding of the commercial property sector.</w:t>
            </w:r>
          </w:p>
        </w:tc>
        <w:tc>
          <w:tcPr>
            <w:tcW w:w="3860" w:type="dxa"/>
            <w:tcBorders>
              <w:top w:val="single" w:sz="18" w:space="0" w:color="auto"/>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52487B">
        <w:tc>
          <w:tcPr>
            <w:tcW w:w="981" w:type="dxa"/>
            <w:vMerge/>
            <w:tcBorders>
              <w:left w:val="single" w:sz="24" w:space="0" w:color="auto"/>
              <w:bottom w:val="single" w:sz="18"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r>
              <w:rPr>
                <w:rFonts w:ascii="Arial" w:hAnsi="Arial" w:cs="Arial"/>
                <w:b/>
              </w:rPr>
              <w:t>A firm grasp of industrial area regeneration issues.</w:t>
            </w:r>
          </w:p>
        </w:tc>
        <w:tc>
          <w:tcPr>
            <w:tcW w:w="3860" w:type="dxa"/>
            <w:tcBorders>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FA6F6F">
        <w:tc>
          <w:tcPr>
            <w:tcW w:w="981" w:type="dxa"/>
            <w:vMerge/>
            <w:tcBorders>
              <w:left w:val="single" w:sz="24" w:space="0" w:color="auto"/>
              <w:bottom w:val="single" w:sz="18" w:space="0" w:color="auto"/>
            </w:tcBorders>
            <w:shd w:val="clear" w:color="auto" w:fill="D9D9D9" w:themeFill="background1" w:themeFillShade="D9"/>
          </w:tcPr>
          <w:p w:rsidR="001A38CF" w:rsidRDefault="001A38CF" w:rsidP="001A38CF">
            <w:pPr>
              <w:rPr>
                <w:rFonts w:ascii="Arial" w:hAnsi="Arial" w:cs="Arial"/>
                <w:b/>
              </w:rPr>
            </w:pPr>
          </w:p>
        </w:tc>
        <w:tc>
          <w:tcPr>
            <w:tcW w:w="10595" w:type="dxa"/>
            <w:tcBorders>
              <w:bottom w:val="single" w:sz="4" w:space="0" w:color="auto"/>
            </w:tcBorders>
          </w:tcPr>
          <w:p w:rsidR="001A38CF" w:rsidRDefault="001A38CF" w:rsidP="001A38CF">
            <w:pPr>
              <w:rPr>
                <w:rFonts w:ascii="Arial" w:hAnsi="Arial" w:cs="Arial"/>
                <w:b/>
              </w:rPr>
            </w:pPr>
          </w:p>
          <w:p w:rsidR="001A38CF" w:rsidRDefault="001A38CF" w:rsidP="001A38CF">
            <w:pPr>
              <w:rPr>
                <w:rFonts w:ascii="Arial" w:hAnsi="Arial" w:cs="Arial"/>
                <w:b/>
              </w:rPr>
            </w:pPr>
            <w:r>
              <w:rPr>
                <w:rFonts w:ascii="Arial" w:hAnsi="Arial" w:cs="Arial"/>
                <w:b/>
              </w:rPr>
              <w:t>Knowledge of how businesses are motivated and operate,</w:t>
            </w:r>
          </w:p>
        </w:tc>
        <w:tc>
          <w:tcPr>
            <w:tcW w:w="3860" w:type="dxa"/>
            <w:tcBorders>
              <w:bottom w:val="single" w:sz="4" w:space="0" w:color="auto"/>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1E31A1">
        <w:tc>
          <w:tcPr>
            <w:tcW w:w="981" w:type="dxa"/>
            <w:vMerge/>
            <w:tcBorders>
              <w:left w:val="single" w:sz="24" w:space="0" w:color="auto"/>
              <w:bottom w:val="single" w:sz="18" w:space="0" w:color="auto"/>
            </w:tcBorders>
            <w:shd w:val="clear" w:color="auto" w:fill="D9D9D9" w:themeFill="background1" w:themeFillShade="D9"/>
          </w:tcPr>
          <w:p w:rsidR="001A38CF" w:rsidRDefault="001A38CF" w:rsidP="001A38CF">
            <w:pPr>
              <w:rPr>
                <w:rFonts w:ascii="Arial" w:hAnsi="Arial" w:cs="Arial"/>
                <w:b/>
              </w:rPr>
            </w:pPr>
          </w:p>
        </w:tc>
        <w:tc>
          <w:tcPr>
            <w:tcW w:w="10595" w:type="dxa"/>
            <w:tcBorders>
              <w:bottom w:val="single" w:sz="18" w:space="0" w:color="auto"/>
            </w:tcBorders>
          </w:tcPr>
          <w:p w:rsidR="001A38CF" w:rsidRDefault="001A38CF" w:rsidP="001A38CF">
            <w:pPr>
              <w:rPr>
                <w:rFonts w:ascii="Arial" w:hAnsi="Arial" w:cs="Arial"/>
                <w:b/>
              </w:rPr>
            </w:pPr>
          </w:p>
        </w:tc>
        <w:tc>
          <w:tcPr>
            <w:tcW w:w="3860" w:type="dxa"/>
            <w:tcBorders>
              <w:bottom w:val="single" w:sz="18" w:space="0" w:color="auto"/>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C64BEE">
        <w:tc>
          <w:tcPr>
            <w:tcW w:w="981" w:type="dxa"/>
            <w:vMerge w:val="restart"/>
            <w:tcBorders>
              <w:top w:val="single" w:sz="18" w:space="0" w:color="auto"/>
              <w:left w:val="single" w:sz="24" w:space="0" w:color="auto"/>
            </w:tcBorders>
            <w:shd w:val="clear" w:color="auto" w:fill="D9D9D9" w:themeFill="background1" w:themeFillShade="D9"/>
            <w:textDirection w:val="btLr"/>
          </w:tcPr>
          <w:p w:rsidR="001A38CF" w:rsidRDefault="001A38CF" w:rsidP="001A38CF">
            <w:pPr>
              <w:ind w:left="113" w:right="113"/>
              <w:rPr>
                <w:rFonts w:ascii="Arial" w:hAnsi="Arial" w:cs="Arial"/>
                <w:b/>
              </w:rPr>
            </w:pPr>
            <w:r>
              <w:rPr>
                <w:rFonts w:ascii="Arial" w:hAnsi="Arial" w:cs="Arial"/>
                <w:b/>
              </w:rPr>
              <w:t xml:space="preserve"> SKILLS &amp; ABILITIES </w:t>
            </w:r>
          </w:p>
          <w:p w:rsidR="001A38CF" w:rsidRDefault="001A38CF" w:rsidP="001A38CF">
            <w:pPr>
              <w:rPr>
                <w:rFonts w:ascii="Arial" w:hAnsi="Arial" w:cs="Arial"/>
                <w:b/>
              </w:rPr>
            </w:pPr>
          </w:p>
          <w:p w:rsidR="001A38CF" w:rsidRDefault="001A38CF" w:rsidP="001A38CF">
            <w:pPr>
              <w:rPr>
                <w:rFonts w:ascii="Arial" w:hAnsi="Arial" w:cs="Arial"/>
                <w:b/>
              </w:rPr>
            </w:pPr>
          </w:p>
          <w:p w:rsidR="001A38CF" w:rsidRDefault="001A38CF" w:rsidP="001A38CF">
            <w:pPr>
              <w:rPr>
                <w:rFonts w:ascii="Arial" w:hAnsi="Arial" w:cs="Arial"/>
                <w:b/>
              </w:rPr>
            </w:pPr>
          </w:p>
        </w:tc>
        <w:tc>
          <w:tcPr>
            <w:tcW w:w="10595" w:type="dxa"/>
            <w:tcBorders>
              <w:top w:val="single" w:sz="18" w:space="0" w:color="auto"/>
            </w:tcBorders>
          </w:tcPr>
          <w:p w:rsidR="001A38CF" w:rsidRDefault="001A38CF" w:rsidP="001A38CF">
            <w:pPr>
              <w:rPr>
                <w:rFonts w:ascii="Arial" w:hAnsi="Arial" w:cs="Arial"/>
                <w:b/>
              </w:rPr>
            </w:pPr>
          </w:p>
          <w:p w:rsidR="001A38CF" w:rsidRDefault="001A38CF" w:rsidP="001A38CF">
            <w:pPr>
              <w:rPr>
                <w:rFonts w:ascii="Arial" w:hAnsi="Arial" w:cs="Arial"/>
                <w:b/>
              </w:rPr>
            </w:pPr>
            <w:r>
              <w:rPr>
                <w:rFonts w:ascii="Arial" w:hAnsi="Arial" w:cs="Arial"/>
                <w:b/>
              </w:rPr>
              <w:t>An ability to monitoring performance against agreed targets.</w:t>
            </w:r>
          </w:p>
        </w:tc>
        <w:tc>
          <w:tcPr>
            <w:tcW w:w="3860" w:type="dxa"/>
            <w:tcBorders>
              <w:top w:val="single" w:sz="18" w:space="0" w:color="auto"/>
              <w:right w:val="single" w:sz="24" w:space="0" w:color="auto"/>
            </w:tcBorders>
          </w:tcPr>
          <w:p w:rsidR="001A38CF" w:rsidRDefault="001A38CF" w:rsidP="001A38CF">
            <w:pPr>
              <w:rPr>
                <w:rFonts w:ascii="Arial" w:hAnsi="Arial" w:cs="Arial"/>
              </w:rPr>
            </w:pPr>
            <w:r w:rsidRPr="00CA0092">
              <w:rPr>
                <w:rFonts w:ascii="Arial" w:hAnsi="Arial" w:cs="Arial"/>
              </w:rPr>
              <w:t>Application / Interview /Assessmen</w:t>
            </w:r>
            <w:r>
              <w:rPr>
                <w:rFonts w:ascii="Arial" w:hAnsi="Arial" w:cs="Arial"/>
              </w:rPr>
              <w:t>t</w:t>
            </w:r>
          </w:p>
        </w:tc>
      </w:tr>
      <w:tr w:rsidR="001A38CF" w:rsidTr="00A47ED8">
        <w:tc>
          <w:tcPr>
            <w:tcW w:w="981" w:type="dxa"/>
            <w:vMerge/>
            <w:tcBorders>
              <w:left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r>
              <w:rPr>
                <w:rFonts w:ascii="Arial" w:hAnsi="Arial" w:cs="Arial"/>
                <w:b/>
              </w:rPr>
              <w:t>Highly developed communications skills.</w:t>
            </w:r>
          </w:p>
        </w:tc>
        <w:tc>
          <w:tcPr>
            <w:tcW w:w="3860" w:type="dxa"/>
            <w:tcBorders>
              <w:right w:val="single" w:sz="24" w:space="0" w:color="auto"/>
            </w:tcBorders>
          </w:tcPr>
          <w:p w:rsidR="001A38CF" w:rsidRDefault="001A38CF" w:rsidP="001A38CF">
            <w:pPr>
              <w:rPr>
                <w:rFonts w:ascii="Arial" w:hAnsi="Arial" w:cs="Arial"/>
              </w:rPr>
            </w:pPr>
            <w:r w:rsidRPr="00CA0092">
              <w:rPr>
                <w:rFonts w:ascii="Arial" w:hAnsi="Arial" w:cs="Arial"/>
              </w:rPr>
              <w:t>Application / Interview /Assessmen</w:t>
            </w:r>
            <w:r>
              <w:rPr>
                <w:rFonts w:ascii="Arial" w:hAnsi="Arial" w:cs="Arial"/>
              </w:rPr>
              <w:t>t</w:t>
            </w:r>
          </w:p>
        </w:tc>
      </w:tr>
      <w:tr w:rsidR="001A38CF" w:rsidTr="00DB6BE5">
        <w:tc>
          <w:tcPr>
            <w:tcW w:w="981" w:type="dxa"/>
            <w:vMerge/>
            <w:tcBorders>
              <w:left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915630" w:rsidRPr="00915630" w:rsidRDefault="00915630" w:rsidP="00915630">
            <w:pPr>
              <w:rPr>
                <w:rFonts w:ascii="Arial" w:hAnsi="Arial" w:cs="Arial"/>
                <w:b/>
              </w:rPr>
            </w:pPr>
          </w:p>
          <w:p w:rsidR="001A38CF" w:rsidRPr="00915630" w:rsidRDefault="00915630" w:rsidP="00915630">
            <w:pPr>
              <w:rPr>
                <w:rFonts w:ascii="Arial" w:hAnsi="Arial" w:cs="Arial"/>
                <w:b/>
                <w:color w:val="FF0000"/>
              </w:rPr>
            </w:pPr>
            <w:bookmarkStart w:id="0" w:name="_GoBack"/>
            <w:r w:rsidRPr="00435CBC">
              <w:rPr>
                <w:rFonts w:ascii="Arial" w:hAnsi="Arial" w:cs="Arial"/>
                <w:b/>
              </w:rPr>
              <w:lastRenderedPageBreak/>
              <w:t>Understanding of various IT systems particularly database management and CRM systems</w:t>
            </w:r>
            <w:bookmarkEnd w:id="0"/>
            <w:r w:rsidRPr="00915630">
              <w:rPr>
                <w:rFonts w:ascii="Arial" w:hAnsi="Arial" w:cs="Arial"/>
                <w:b/>
                <w:color w:val="FF0000"/>
              </w:rPr>
              <w:t>.</w:t>
            </w:r>
          </w:p>
          <w:p w:rsidR="001A38CF" w:rsidRDefault="001A38CF" w:rsidP="001A38CF">
            <w:pPr>
              <w:rPr>
                <w:rFonts w:ascii="Arial" w:hAnsi="Arial" w:cs="Arial"/>
                <w:b/>
              </w:rPr>
            </w:pPr>
          </w:p>
        </w:tc>
        <w:tc>
          <w:tcPr>
            <w:tcW w:w="3860" w:type="dxa"/>
            <w:tcBorders>
              <w:right w:val="single" w:sz="24" w:space="0" w:color="auto"/>
            </w:tcBorders>
          </w:tcPr>
          <w:p w:rsidR="001A38CF" w:rsidRDefault="001A38CF" w:rsidP="001A38CF">
            <w:pPr>
              <w:rPr>
                <w:rFonts w:ascii="Arial" w:hAnsi="Arial" w:cs="Arial"/>
              </w:rPr>
            </w:pPr>
            <w:r w:rsidRPr="00CA0092">
              <w:rPr>
                <w:rFonts w:ascii="Arial" w:hAnsi="Arial" w:cs="Arial"/>
              </w:rPr>
              <w:lastRenderedPageBreak/>
              <w:t>Application / Interview /Assessmen</w:t>
            </w:r>
            <w:r>
              <w:rPr>
                <w:rFonts w:ascii="Arial" w:hAnsi="Arial" w:cs="Arial"/>
              </w:rPr>
              <w:t>t</w:t>
            </w:r>
          </w:p>
        </w:tc>
      </w:tr>
      <w:tr w:rsidR="001A38CF" w:rsidTr="007D316C">
        <w:tc>
          <w:tcPr>
            <w:tcW w:w="981" w:type="dxa"/>
            <w:vMerge/>
            <w:tcBorders>
              <w:left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p>
        </w:tc>
        <w:tc>
          <w:tcPr>
            <w:tcW w:w="3860" w:type="dxa"/>
            <w:tcBorders>
              <w:right w:val="single" w:sz="24" w:space="0" w:color="auto"/>
            </w:tcBorders>
          </w:tcPr>
          <w:p w:rsidR="001A38CF" w:rsidRDefault="001A38CF" w:rsidP="001A38CF">
            <w:pPr>
              <w:rPr>
                <w:rFonts w:ascii="Arial" w:hAnsi="Arial" w:cs="Arial"/>
              </w:rPr>
            </w:pPr>
            <w:r w:rsidRPr="00CA0092">
              <w:rPr>
                <w:rFonts w:ascii="Arial" w:hAnsi="Arial" w:cs="Arial"/>
              </w:rPr>
              <w:t>Application / Interview /Assessmen</w:t>
            </w:r>
            <w:r>
              <w:rPr>
                <w:rFonts w:ascii="Arial" w:hAnsi="Arial" w:cs="Arial"/>
              </w:rPr>
              <w:t>t</w:t>
            </w:r>
          </w:p>
        </w:tc>
      </w:tr>
      <w:tr w:rsidR="001A38CF" w:rsidTr="00905C9A">
        <w:tc>
          <w:tcPr>
            <w:tcW w:w="981" w:type="dxa"/>
            <w:vMerge/>
            <w:tcBorders>
              <w:left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p>
        </w:tc>
        <w:tc>
          <w:tcPr>
            <w:tcW w:w="3860" w:type="dxa"/>
            <w:tcBorders>
              <w:right w:val="single" w:sz="24" w:space="0" w:color="auto"/>
            </w:tcBorders>
          </w:tcPr>
          <w:p w:rsidR="001A38CF" w:rsidRDefault="001A38CF" w:rsidP="001A38CF">
            <w:pPr>
              <w:rPr>
                <w:rFonts w:ascii="Arial" w:hAnsi="Arial" w:cs="Arial"/>
              </w:rPr>
            </w:pPr>
            <w:r w:rsidRPr="00CA0092">
              <w:rPr>
                <w:rFonts w:ascii="Arial" w:hAnsi="Arial" w:cs="Arial"/>
              </w:rPr>
              <w:t>Application / Interview /Assessmen</w:t>
            </w:r>
            <w:r>
              <w:rPr>
                <w:rFonts w:ascii="Arial" w:hAnsi="Arial" w:cs="Arial"/>
              </w:rPr>
              <w:t>t</w:t>
            </w:r>
          </w:p>
        </w:tc>
      </w:tr>
      <w:tr w:rsidR="001A38CF" w:rsidTr="0060246E">
        <w:tc>
          <w:tcPr>
            <w:tcW w:w="981" w:type="dxa"/>
            <w:vMerge/>
            <w:tcBorders>
              <w:left w:val="single" w:sz="24" w:space="0" w:color="auto"/>
              <w:bottom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Borders>
              <w:bottom w:val="single" w:sz="24" w:space="0" w:color="auto"/>
            </w:tcBorders>
          </w:tcPr>
          <w:p w:rsidR="001A38CF" w:rsidRDefault="001A38CF" w:rsidP="001A38CF">
            <w:pPr>
              <w:rPr>
                <w:rFonts w:ascii="Arial" w:hAnsi="Arial" w:cs="Arial"/>
                <w:b/>
              </w:rPr>
            </w:pPr>
          </w:p>
        </w:tc>
        <w:tc>
          <w:tcPr>
            <w:tcW w:w="3860" w:type="dxa"/>
            <w:tcBorders>
              <w:bottom w:val="single" w:sz="18" w:space="0" w:color="auto"/>
              <w:right w:val="single" w:sz="24" w:space="0" w:color="auto"/>
            </w:tcBorders>
          </w:tcPr>
          <w:p w:rsidR="001A38CF" w:rsidRDefault="001A38CF" w:rsidP="001A38CF">
            <w:pPr>
              <w:rPr>
                <w:rFonts w:ascii="Arial" w:hAnsi="Arial" w:cs="Arial"/>
              </w:rPr>
            </w:pPr>
            <w:r w:rsidRPr="00CA0092">
              <w:rPr>
                <w:rFonts w:ascii="Arial" w:hAnsi="Arial" w:cs="Arial"/>
              </w:rPr>
              <w:t>Application / Interview /Assessmen</w:t>
            </w:r>
            <w:r>
              <w:rPr>
                <w:rFonts w:ascii="Arial" w:hAnsi="Arial" w:cs="Arial"/>
              </w:rPr>
              <w:t>t</w:t>
            </w:r>
          </w:p>
        </w:tc>
      </w:tr>
      <w:tr w:rsidR="001A38CF" w:rsidTr="002E6F74">
        <w:tc>
          <w:tcPr>
            <w:tcW w:w="11576" w:type="dxa"/>
            <w:gridSpan w:val="2"/>
            <w:tcBorders>
              <w:top w:val="single" w:sz="24" w:space="0" w:color="auto"/>
              <w:left w:val="single" w:sz="24" w:space="0" w:color="auto"/>
            </w:tcBorders>
            <w:shd w:val="clear" w:color="auto" w:fill="D9D9D9" w:themeFill="background1" w:themeFillShade="D9"/>
          </w:tcPr>
          <w:p w:rsidR="001A38CF" w:rsidRDefault="001A38CF" w:rsidP="001A38CF">
            <w:pPr>
              <w:rPr>
                <w:rFonts w:ascii="Arial" w:hAnsi="Arial" w:cs="Arial"/>
                <w:b/>
              </w:rPr>
            </w:pPr>
            <w:r>
              <w:rPr>
                <w:rFonts w:ascii="Arial" w:hAnsi="Arial" w:cs="Arial"/>
                <w:b/>
              </w:rPr>
              <w:t xml:space="preserve">Desirable Criteria </w:t>
            </w:r>
          </w:p>
          <w:p w:rsidR="001A38CF" w:rsidRDefault="001A38CF" w:rsidP="001A38CF">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rsidR="001A38CF" w:rsidRDefault="001A38CF" w:rsidP="001A38CF">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1A38CF" w:rsidTr="00577240">
        <w:tc>
          <w:tcPr>
            <w:tcW w:w="981" w:type="dxa"/>
            <w:vMerge w:val="restart"/>
            <w:tcBorders>
              <w:left w:val="single" w:sz="24" w:space="0" w:color="auto"/>
            </w:tcBorders>
            <w:shd w:val="clear" w:color="auto" w:fill="D9D9D9" w:themeFill="background1" w:themeFillShade="D9"/>
            <w:textDirection w:val="btLr"/>
          </w:tcPr>
          <w:p w:rsidR="001A38CF" w:rsidRDefault="001A38CF" w:rsidP="001A38CF">
            <w:pPr>
              <w:ind w:left="113" w:right="113"/>
              <w:jc w:val="center"/>
              <w:rPr>
                <w:rFonts w:ascii="Arial" w:hAnsi="Arial" w:cs="Arial"/>
                <w:b/>
              </w:rPr>
            </w:pPr>
            <w:r>
              <w:rPr>
                <w:rFonts w:ascii="Arial" w:hAnsi="Arial" w:cs="Arial"/>
                <w:b/>
              </w:rPr>
              <w:t>EXPERIENCE</w:t>
            </w:r>
          </w:p>
        </w:tc>
        <w:tc>
          <w:tcPr>
            <w:tcW w:w="10595" w:type="dxa"/>
          </w:tcPr>
          <w:p w:rsidR="001A38CF" w:rsidRDefault="001A38CF" w:rsidP="001A38CF">
            <w:pPr>
              <w:rPr>
                <w:rFonts w:ascii="Arial" w:hAnsi="Arial" w:cs="Arial"/>
                <w:b/>
              </w:rPr>
            </w:pPr>
          </w:p>
          <w:p w:rsidR="001A38CF" w:rsidRDefault="00BB172E" w:rsidP="001A38CF">
            <w:pPr>
              <w:rPr>
                <w:rFonts w:ascii="Arial" w:hAnsi="Arial" w:cs="Arial"/>
                <w:b/>
              </w:rPr>
            </w:pPr>
            <w:r>
              <w:rPr>
                <w:rFonts w:ascii="Arial" w:hAnsi="Arial" w:cs="Arial"/>
                <w:b/>
              </w:rPr>
              <w:t>Experience of working in a results driven culture.</w:t>
            </w:r>
          </w:p>
        </w:tc>
        <w:tc>
          <w:tcPr>
            <w:tcW w:w="3860" w:type="dxa"/>
            <w:tcBorders>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B93CEF">
        <w:tc>
          <w:tcPr>
            <w:tcW w:w="981" w:type="dxa"/>
            <w:vMerge/>
            <w:tcBorders>
              <w:left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BB172E" w:rsidP="001A38CF">
            <w:pPr>
              <w:rPr>
                <w:rFonts w:ascii="Arial" w:hAnsi="Arial" w:cs="Arial"/>
                <w:b/>
              </w:rPr>
            </w:pPr>
            <w:r>
              <w:rPr>
                <w:rFonts w:ascii="Arial" w:hAnsi="Arial" w:cs="Arial"/>
                <w:b/>
              </w:rPr>
              <w:t>Experience of developing and supporting business groups.</w:t>
            </w:r>
          </w:p>
        </w:tc>
        <w:tc>
          <w:tcPr>
            <w:tcW w:w="3860" w:type="dxa"/>
            <w:tcBorders>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625D5E">
        <w:tc>
          <w:tcPr>
            <w:tcW w:w="981" w:type="dxa"/>
            <w:vMerge/>
            <w:tcBorders>
              <w:left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p>
        </w:tc>
        <w:tc>
          <w:tcPr>
            <w:tcW w:w="3860" w:type="dxa"/>
            <w:tcBorders>
              <w:bottom w:val="single" w:sz="4" w:space="0" w:color="auto"/>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606CB4">
        <w:tc>
          <w:tcPr>
            <w:tcW w:w="981" w:type="dxa"/>
            <w:vMerge/>
            <w:tcBorders>
              <w:left w:val="single" w:sz="24" w:space="0" w:color="auto"/>
              <w:bottom w:val="single" w:sz="12"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p>
        </w:tc>
        <w:tc>
          <w:tcPr>
            <w:tcW w:w="3860" w:type="dxa"/>
            <w:tcBorders>
              <w:bottom w:val="single" w:sz="18" w:space="0" w:color="auto"/>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DA30E6">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rsidR="001A38CF" w:rsidRDefault="001A38CF" w:rsidP="001A38CF">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rsidR="001A38CF" w:rsidRDefault="001A38CF" w:rsidP="001A38CF">
            <w:pPr>
              <w:rPr>
                <w:rFonts w:ascii="Arial" w:hAnsi="Arial" w:cs="Arial"/>
                <w:b/>
              </w:rPr>
            </w:pPr>
          </w:p>
          <w:p w:rsidR="001A38CF" w:rsidRDefault="00943076" w:rsidP="001A38CF">
            <w:pPr>
              <w:rPr>
                <w:rFonts w:ascii="Arial" w:hAnsi="Arial" w:cs="Arial"/>
                <w:b/>
              </w:rPr>
            </w:pPr>
            <w:r>
              <w:rPr>
                <w:rFonts w:ascii="Arial" w:hAnsi="Arial" w:cs="Arial"/>
                <w:b/>
              </w:rPr>
              <w:t>Knowledge of local authority standards, procedures and practices,</w:t>
            </w:r>
          </w:p>
        </w:tc>
        <w:tc>
          <w:tcPr>
            <w:tcW w:w="3860" w:type="dxa"/>
            <w:tcBorders>
              <w:top w:val="single" w:sz="18" w:space="0" w:color="auto"/>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E44775">
        <w:tc>
          <w:tcPr>
            <w:tcW w:w="981" w:type="dxa"/>
            <w:vMerge/>
            <w:tcBorders>
              <w:left w:val="single" w:sz="24" w:space="0" w:color="auto"/>
              <w:bottom w:val="single" w:sz="18"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p>
        </w:tc>
        <w:tc>
          <w:tcPr>
            <w:tcW w:w="3860" w:type="dxa"/>
            <w:tcBorders>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E525BC">
        <w:tc>
          <w:tcPr>
            <w:tcW w:w="981" w:type="dxa"/>
            <w:vMerge/>
            <w:tcBorders>
              <w:left w:val="single" w:sz="24" w:space="0" w:color="auto"/>
              <w:bottom w:val="single" w:sz="18" w:space="0" w:color="auto"/>
            </w:tcBorders>
            <w:shd w:val="clear" w:color="auto" w:fill="D9D9D9" w:themeFill="background1" w:themeFillShade="D9"/>
          </w:tcPr>
          <w:p w:rsidR="001A38CF" w:rsidRDefault="001A38CF" w:rsidP="001A38CF">
            <w:pPr>
              <w:rPr>
                <w:rFonts w:ascii="Arial" w:hAnsi="Arial" w:cs="Arial"/>
                <w:b/>
              </w:rPr>
            </w:pPr>
          </w:p>
        </w:tc>
        <w:tc>
          <w:tcPr>
            <w:tcW w:w="10595" w:type="dxa"/>
            <w:tcBorders>
              <w:bottom w:val="single" w:sz="4" w:space="0" w:color="auto"/>
            </w:tcBorders>
          </w:tcPr>
          <w:p w:rsidR="001A38CF" w:rsidRDefault="001A38CF" w:rsidP="001A38CF">
            <w:pPr>
              <w:rPr>
                <w:rFonts w:ascii="Arial" w:hAnsi="Arial" w:cs="Arial"/>
                <w:b/>
              </w:rPr>
            </w:pPr>
          </w:p>
          <w:p w:rsidR="001A38CF" w:rsidRDefault="001A38CF" w:rsidP="001A38CF">
            <w:pPr>
              <w:rPr>
                <w:rFonts w:ascii="Arial" w:hAnsi="Arial" w:cs="Arial"/>
                <w:b/>
              </w:rPr>
            </w:pPr>
          </w:p>
        </w:tc>
        <w:tc>
          <w:tcPr>
            <w:tcW w:w="3860" w:type="dxa"/>
            <w:tcBorders>
              <w:bottom w:val="single" w:sz="4" w:space="0" w:color="auto"/>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AB1109">
        <w:tc>
          <w:tcPr>
            <w:tcW w:w="981" w:type="dxa"/>
            <w:vMerge/>
            <w:tcBorders>
              <w:left w:val="single" w:sz="24" w:space="0" w:color="auto"/>
              <w:bottom w:val="single" w:sz="18" w:space="0" w:color="auto"/>
            </w:tcBorders>
            <w:shd w:val="clear" w:color="auto" w:fill="D9D9D9" w:themeFill="background1" w:themeFillShade="D9"/>
          </w:tcPr>
          <w:p w:rsidR="001A38CF" w:rsidRDefault="001A38CF" w:rsidP="001A38CF">
            <w:pPr>
              <w:rPr>
                <w:rFonts w:ascii="Arial" w:hAnsi="Arial" w:cs="Arial"/>
                <w:b/>
              </w:rPr>
            </w:pPr>
          </w:p>
        </w:tc>
        <w:tc>
          <w:tcPr>
            <w:tcW w:w="10595" w:type="dxa"/>
            <w:tcBorders>
              <w:bottom w:val="single" w:sz="18" w:space="0" w:color="auto"/>
            </w:tcBorders>
          </w:tcPr>
          <w:p w:rsidR="001A38CF" w:rsidRDefault="001A38CF" w:rsidP="001A38CF">
            <w:pPr>
              <w:rPr>
                <w:rFonts w:ascii="Arial" w:hAnsi="Arial" w:cs="Arial"/>
                <w:b/>
              </w:rPr>
            </w:pPr>
          </w:p>
          <w:p w:rsidR="001A38CF" w:rsidRDefault="001A38CF" w:rsidP="001A38CF">
            <w:pPr>
              <w:rPr>
                <w:rFonts w:ascii="Arial" w:hAnsi="Arial" w:cs="Arial"/>
                <w:b/>
              </w:rPr>
            </w:pPr>
          </w:p>
        </w:tc>
        <w:tc>
          <w:tcPr>
            <w:tcW w:w="3860" w:type="dxa"/>
            <w:tcBorders>
              <w:bottom w:val="single" w:sz="18" w:space="0" w:color="auto"/>
              <w:right w:val="single" w:sz="24" w:space="0" w:color="auto"/>
            </w:tcBorders>
          </w:tcPr>
          <w:p w:rsidR="001A38CF" w:rsidRDefault="001A38CF" w:rsidP="001A38CF">
            <w:pPr>
              <w:rPr>
                <w:rFonts w:ascii="Arial" w:hAnsi="Arial" w:cs="Arial"/>
                <w:b/>
              </w:rPr>
            </w:pPr>
            <w:r>
              <w:rPr>
                <w:rFonts w:ascii="Arial" w:hAnsi="Arial" w:cs="Arial"/>
              </w:rPr>
              <w:t>Application / Interview /Assessment</w:t>
            </w:r>
          </w:p>
        </w:tc>
      </w:tr>
      <w:tr w:rsidR="001A38CF" w:rsidTr="00547B54">
        <w:tc>
          <w:tcPr>
            <w:tcW w:w="981" w:type="dxa"/>
            <w:vMerge w:val="restart"/>
            <w:tcBorders>
              <w:top w:val="single" w:sz="18" w:space="0" w:color="auto"/>
              <w:left w:val="single" w:sz="24" w:space="0" w:color="auto"/>
            </w:tcBorders>
            <w:shd w:val="clear" w:color="auto" w:fill="D9D9D9" w:themeFill="background1" w:themeFillShade="D9"/>
            <w:textDirection w:val="btLr"/>
          </w:tcPr>
          <w:p w:rsidR="001A38CF" w:rsidRDefault="001A38CF" w:rsidP="001A38CF">
            <w:pPr>
              <w:ind w:left="113" w:right="113"/>
              <w:rPr>
                <w:rFonts w:ascii="Arial" w:hAnsi="Arial" w:cs="Arial"/>
                <w:b/>
              </w:rPr>
            </w:pPr>
            <w:r>
              <w:rPr>
                <w:rFonts w:ascii="Arial" w:hAnsi="Arial" w:cs="Arial"/>
                <w:b/>
              </w:rPr>
              <w:t xml:space="preserve"> SKILLS &amp; ABILITIES </w:t>
            </w:r>
          </w:p>
          <w:p w:rsidR="001A38CF" w:rsidRDefault="001A38CF" w:rsidP="001A38CF">
            <w:pPr>
              <w:rPr>
                <w:rFonts w:ascii="Arial" w:hAnsi="Arial" w:cs="Arial"/>
                <w:b/>
              </w:rPr>
            </w:pPr>
          </w:p>
          <w:p w:rsidR="001A38CF" w:rsidRDefault="001A38CF" w:rsidP="001A38CF">
            <w:pPr>
              <w:rPr>
                <w:rFonts w:ascii="Arial" w:hAnsi="Arial" w:cs="Arial"/>
                <w:b/>
              </w:rPr>
            </w:pPr>
          </w:p>
          <w:p w:rsidR="001A38CF" w:rsidRDefault="001A38CF" w:rsidP="001A38CF">
            <w:pPr>
              <w:rPr>
                <w:rFonts w:ascii="Arial" w:hAnsi="Arial" w:cs="Arial"/>
                <w:b/>
              </w:rPr>
            </w:pPr>
          </w:p>
        </w:tc>
        <w:tc>
          <w:tcPr>
            <w:tcW w:w="10595" w:type="dxa"/>
            <w:tcBorders>
              <w:top w:val="single" w:sz="18" w:space="0" w:color="auto"/>
            </w:tcBorders>
          </w:tcPr>
          <w:p w:rsidR="001A38CF" w:rsidRDefault="001A38CF" w:rsidP="001A38CF">
            <w:pPr>
              <w:rPr>
                <w:rFonts w:ascii="Arial" w:hAnsi="Arial" w:cs="Arial"/>
                <w:b/>
              </w:rPr>
            </w:pPr>
          </w:p>
          <w:p w:rsidR="001A38CF" w:rsidRDefault="00943076" w:rsidP="001A38CF">
            <w:pPr>
              <w:rPr>
                <w:rFonts w:ascii="Arial" w:hAnsi="Arial" w:cs="Arial"/>
                <w:b/>
              </w:rPr>
            </w:pPr>
            <w:r>
              <w:rPr>
                <w:rFonts w:ascii="Arial" w:hAnsi="Arial" w:cs="Arial"/>
                <w:b/>
              </w:rPr>
              <w:t>Report writing skills.</w:t>
            </w:r>
          </w:p>
        </w:tc>
        <w:tc>
          <w:tcPr>
            <w:tcW w:w="3860" w:type="dxa"/>
            <w:tcBorders>
              <w:top w:val="single" w:sz="18" w:space="0" w:color="auto"/>
              <w:right w:val="single" w:sz="24" w:space="0" w:color="auto"/>
            </w:tcBorders>
          </w:tcPr>
          <w:p w:rsidR="001A38CF" w:rsidRDefault="001A38CF" w:rsidP="001A38CF">
            <w:pPr>
              <w:rPr>
                <w:rFonts w:ascii="Arial" w:hAnsi="Arial" w:cs="Arial"/>
              </w:rPr>
            </w:pPr>
            <w:r w:rsidRPr="00CA0092">
              <w:rPr>
                <w:rFonts w:ascii="Arial" w:hAnsi="Arial" w:cs="Arial"/>
              </w:rPr>
              <w:t>Application / Interview /Assessmen</w:t>
            </w:r>
            <w:r>
              <w:rPr>
                <w:rFonts w:ascii="Arial" w:hAnsi="Arial" w:cs="Arial"/>
              </w:rPr>
              <w:t>t</w:t>
            </w:r>
          </w:p>
        </w:tc>
      </w:tr>
      <w:tr w:rsidR="001A38CF" w:rsidTr="00265A20">
        <w:tc>
          <w:tcPr>
            <w:tcW w:w="981" w:type="dxa"/>
            <w:vMerge/>
            <w:tcBorders>
              <w:left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p>
        </w:tc>
        <w:tc>
          <w:tcPr>
            <w:tcW w:w="3860" w:type="dxa"/>
            <w:tcBorders>
              <w:right w:val="single" w:sz="24" w:space="0" w:color="auto"/>
            </w:tcBorders>
          </w:tcPr>
          <w:p w:rsidR="001A38CF" w:rsidRDefault="001A38CF" w:rsidP="001A38CF">
            <w:pPr>
              <w:rPr>
                <w:rFonts w:ascii="Arial" w:hAnsi="Arial" w:cs="Arial"/>
              </w:rPr>
            </w:pPr>
            <w:r w:rsidRPr="00CA0092">
              <w:rPr>
                <w:rFonts w:ascii="Arial" w:hAnsi="Arial" w:cs="Arial"/>
              </w:rPr>
              <w:t>Application / Interview /Assessmen</w:t>
            </w:r>
            <w:r>
              <w:rPr>
                <w:rFonts w:ascii="Arial" w:hAnsi="Arial" w:cs="Arial"/>
              </w:rPr>
              <w:t>t</w:t>
            </w:r>
          </w:p>
        </w:tc>
      </w:tr>
      <w:tr w:rsidR="001A38CF" w:rsidTr="00BF7545">
        <w:tc>
          <w:tcPr>
            <w:tcW w:w="981" w:type="dxa"/>
            <w:vMerge/>
            <w:tcBorders>
              <w:left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p>
        </w:tc>
        <w:tc>
          <w:tcPr>
            <w:tcW w:w="3860" w:type="dxa"/>
            <w:tcBorders>
              <w:right w:val="single" w:sz="24" w:space="0" w:color="auto"/>
            </w:tcBorders>
          </w:tcPr>
          <w:p w:rsidR="001A38CF" w:rsidRDefault="001A38CF" w:rsidP="001A38CF">
            <w:pPr>
              <w:rPr>
                <w:rFonts w:ascii="Arial" w:hAnsi="Arial" w:cs="Arial"/>
              </w:rPr>
            </w:pPr>
            <w:r w:rsidRPr="00CA0092">
              <w:rPr>
                <w:rFonts w:ascii="Arial" w:hAnsi="Arial" w:cs="Arial"/>
              </w:rPr>
              <w:t>Application / Interview /Assessmen</w:t>
            </w:r>
            <w:r>
              <w:rPr>
                <w:rFonts w:ascii="Arial" w:hAnsi="Arial" w:cs="Arial"/>
              </w:rPr>
              <w:t>t</w:t>
            </w:r>
          </w:p>
        </w:tc>
      </w:tr>
      <w:tr w:rsidR="001A38CF" w:rsidTr="00115259">
        <w:tc>
          <w:tcPr>
            <w:tcW w:w="981" w:type="dxa"/>
            <w:vMerge/>
            <w:tcBorders>
              <w:left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p>
        </w:tc>
        <w:tc>
          <w:tcPr>
            <w:tcW w:w="3860" w:type="dxa"/>
            <w:tcBorders>
              <w:right w:val="single" w:sz="24" w:space="0" w:color="auto"/>
            </w:tcBorders>
          </w:tcPr>
          <w:p w:rsidR="001A38CF" w:rsidRDefault="001A38CF" w:rsidP="001A38CF">
            <w:pPr>
              <w:rPr>
                <w:rFonts w:ascii="Arial" w:hAnsi="Arial" w:cs="Arial"/>
              </w:rPr>
            </w:pPr>
            <w:r w:rsidRPr="00CA0092">
              <w:rPr>
                <w:rFonts w:ascii="Arial" w:hAnsi="Arial" w:cs="Arial"/>
              </w:rPr>
              <w:t>Application / Interview /Assessmen</w:t>
            </w:r>
            <w:r>
              <w:rPr>
                <w:rFonts w:ascii="Arial" w:hAnsi="Arial" w:cs="Arial"/>
              </w:rPr>
              <w:t>t</w:t>
            </w:r>
          </w:p>
        </w:tc>
      </w:tr>
      <w:tr w:rsidR="001A38CF" w:rsidTr="00FE6D07">
        <w:tc>
          <w:tcPr>
            <w:tcW w:w="981" w:type="dxa"/>
            <w:vMerge/>
            <w:tcBorders>
              <w:left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Pr>
          <w:p w:rsidR="001A38CF" w:rsidRDefault="001A38CF" w:rsidP="001A38CF">
            <w:pPr>
              <w:rPr>
                <w:rFonts w:ascii="Arial" w:hAnsi="Arial" w:cs="Arial"/>
                <w:b/>
              </w:rPr>
            </w:pPr>
          </w:p>
          <w:p w:rsidR="001A38CF" w:rsidRDefault="001A38CF" w:rsidP="001A38CF">
            <w:pPr>
              <w:rPr>
                <w:rFonts w:ascii="Arial" w:hAnsi="Arial" w:cs="Arial"/>
                <w:b/>
              </w:rPr>
            </w:pPr>
          </w:p>
        </w:tc>
        <w:tc>
          <w:tcPr>
            <w:tcW w:w="3860" w:type="dxa"/>
            <w:tcBorders>
              <w:right w:val="single" w:sz="24" w:space="0" w:color="auto"/>
            </w:tcBorders>
          </w:tcPr>
          <w:p w:rsidR="001A38CF" w:rsidRDefault="001A38CF" w:rsidP="001A38CF">
            <w:pPr>
              <w:rPr>
                <w:rFonts w:ascii="Arial" w:hAnsi="Arial" w:cs="Arial"/>
              </w:rPr>
            </w:pPr>
            <w:r w:rsidRPr="00CA0092">
              <w:rPr>
                <w:rFonts w:ascii="Arial" w:hAnsi="Arial" w:cs="Arial"/>
              </w:rPr>
              <w:t>Application / Interview /Assessmen</w:t>
            </w:r>
            <w:r>
              <w:rPr>
                <w:rFonts w:ascii="Arial" w:hAnsi="Arial" w:cs="Arial"/>
              </w:rPr>
              <w:t>t</w:t>
            </w:r>
          </w:p>
        </w:tc>
      </w:tr>
      <w:tr w:rsidR="001A38CF" w:rsidTr="00464951">
        <w:tc>
          <w:tcPr>
            <w:tcW w:w="981" w:type="dxa"/>
            <w:vMerge/>
            <w:tcBorders>
              <w:left w:val="single" w:sz="24" w:space="0" w:color="auto"/>
              <w:bottom w:val="single" w:sz="24" w:space="0" w:color="auto"/>
            </w:tcBorders>
            <w:shd w:val="clear" w:color="auto" w:fill="D9D9D9" w:themeFill="background1" w:themeFillShade="D9"/>
          </w:tcPr>
          <w:p w:rsidR="001A38CF" w:rsidRDefault="001A38CF" w:rsidP="001A38CF">
            <w:pPr>
              <w:rPr>
                <w:rFonts w:ascii="Arial" w:hAnsi="Arial" w:cs="Arial"/>
                <w:b/>
              </w:rPr>
            </w:pPr>
          </w:p>
        </w:tc>
        <w:tc>
          <w:tcPr>
            <w:tcW w:w="10595" w:type="dxa"/>
            <w:tcBorders>
              <w:bottom w:val="single" w:sz="24" w:space="0" w:color="auto"/>
            </w:tcBorders>
          </w:tcPr>
          <w:p w:rsidR="001A38CF" w:rsidRDefault="001A38CF" w:rsidP="001A38CF">
            <w:pPr>
              <w:rPr>
                <w:rFonts w:ascii="Arial" w:hAnsi="Arial" w:cs="Arial"/>
                <w:b/>
              </w:rPr>
            </w:pPr>
          </w:p>
        </w:tc>
        <w:tc>
          <w:tcPr>
            <w:tcW w:w="3860" w:type="dxa"/>
            <w:tcBorders>
              <w:bottom w:val="single" w:sz="18" w:space="0" w:color="auto"/>
              <w:right w:val="single" w:sz="24" w:space="0" w:color="auto"/>
            </w:tcBorders>
          </w:tcPr>
          <w:p w:rsidR="001A38CF" w:rsidRDefault="001A38CF" w:rsidP="001A38CF">
            <w:pPr>
              <w:rPr>
                <w:rFonts w:ascii="Arial" w:hAnsi="Arial" w:cs="Arial"/>
              </w:rPr>
            </w:pPr>
            <w:r w:rsidRPr="00CA0092">
              <w:rPr>
                <w:rFonts w:ascii="Arial" w:hAnsi="Arial" w:cs="Arial"/>
              </w:rPr>
              <w:t>Application / Interview /Assessmen</w:t>
            </w:r>
            <w:r>
              <w:rPr>
                <w:rFonts w:ascii="Arial" w:hAnsi="Arial" w:cs="Arial"/>
              </w:rPr>
              <w:t>t</w:t>
            </w:r>
          </w:p>
          <w:p w:rsidR="001A38CF" w:rsidRDefault="001A38CF" w:rsidP="001A38CF">
            <w:pPr>
              <w:rPr>
                <w:rFonts w:ascii="Arial" w:hAnsi="Arial" w:cs="Arial"/>
              </w:rPr>
            </w:pPr>
          </w:p>
        </w:tc>
      </w:tr>
    </w:tbl>
    <w:p w:rsidR="007A6020" w:rsidRDefault="007A6020" w:rsidP="009D2A35">
      <w:pPr>
        <w:rPr>
          <w:rFonts w:ascii="Arial" w:hAnsi="Arial" w:cs="Arial"/>
          <w:b/>
        </w:rPr>
      </w:pPr>
    </w:p>
    <w:p w:rsidR="007A6020" w:rsidRDefault="007A6020" w:rsidP="009D2A35">
      <w:pPr>
        <w:rPr>
          <w:rFonts w:ascii="Arial" w:hAnsi="Arial" w:cs="Arial"/>
          <w:b/>
        </w:rPr>
      </w:pPr>
    </w:p>
    <w:p w:rsidR="007A6020" w:rsidRDefault="007A6020" w:rsidP="009D2A35">
      <w:pPr>
        <w:rPr>
          <w:rFonts w:ascii="Arial" w:hAnsi="Arial" w:cs="Arial"/>
          <w:b/>
        </w:rPr>
      </w:pPr>
    </w:p>
    <w:p w:rsidR="007A6020" w:rsidRDefault="007A6020" w:rsidP="009D2A35">
      <w:pPr>
        <w:rPr>
          <w:rFonts w:ascii="Arial" w:hAnsi="Arial" w:cs="Arial"/>
          <w:b/>
        </w:rPr>
      </w:pPr>
    </w:p>
    <w:p w:rsidR="007A6020"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371ACF" w:rsidTr="00511992">
        <w:trPr>
          <w:trHeight w:val="115"/>
        </w:trPr>
        <w:tc>
          <w:tcPr>
            <w:tcW w:w="2529" w:type="dxa"/>
            <w:vMerge w:val="restart"/>
            <w:shd w:val="clear" w:color="auto" w:fill="D9D9D9" w:themeFill="background1" w:themeFillShade="D9"/>
          </w:tcPr>
          <w:p w:rsidR="00371ACF" w:rsidRDefault="00371ACF" w:rsidP="00DA1809">
            <w:pPr>
              <w:rPr>
                <w:rFonts w:ascii="Arial" w:hAnsi="Arial" w:cs="Arial"/>
                <w:b/>
              </w:rPr>
            </w:pPr>
          </w:p>
          <w:p w:rsidR="00371ACF" w:rsidRDefault="00371ACF" w:rsidP="00DA1809">
            <w:pPr>
              <w:rPr>
                <w:rFonts w:ascii="Arial" w:hAnsi="Arial" w:cs="Arial"/>
                <w:b/>
              </w:rPr>
            </w:pPr>
          </w:p>
          <w:p w:rsidR="00371ACF" w:rsidRDefault="00371ACF" w:rsidP="00DA1809">
            <w:pPr>
              <w:rPr>
                <w:rFonts w:ascii="Arial" w:hAnsi="Arial" w:cs="Arial"/>
                <w:b/>
              </w:rPr>
            </w:pPr>
          </w:p>
          <w:p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rsidR="00371ACF" w:rsidRDefault="00371ACF" w:rsidP="00DA1809">
            <w:pPr>
              <w:rPr>
                <w:rFonts w:ascii="Arial" w:hAnsi="Arial" w:cs="Arial"/>
                <w:b/>
              </w:rPr>
            </w:pPr>
            <w:r>
              <w:rPr>
                <w:rFonts w:ascii="Arial" w:hAnsi="Arial" w:cs="Arial"/>
                <w:b/>
              </w:rPr>
              <w:t xml:space="preserve">Essential </w:t>
            </w:r>
          </w:p>
          <w:p w:rsidR="00371ACF" w:rsidRPr="00371ACF" w:rsidRDefault="00371ACF" w:rsidP="00DA1809">
            <w:pPr>
              <w:rPr>
                <w:rFonts w:ascii="Arial" w:hAnsi="Arial" w:cs="Arial"/>
                <w:b/>
              </w:rPr>
            </w:pPr>
          </w:p>
        </w:tc>
        <w:tc>
          <w:tcPr>
            <w:tcW w:w="4253" w:type="dxa"/>
            <w:shd w:val="clear" w:color="auto" w:fill="D9D9D9" w:themeFill="background1" w:themeFillShade="D9"/>
          </w:tcPr>
          <w:p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rsidTr="00511992">
        <w:trPr>
          <w:trHeight w:val="466"/>
        </w:trPr>
        <w:tc>
          <w:tcPr>
            <w:tcW w:w="2529" w:type="dxa"/>
            <w:vMerge/>
            <w:shd w:val="clear" w:color="auto" w:fill="D9D9D9" w:themeFill="background1" w:themeFillShade="D9"/>
          </w:tcPr>
          <w:p w:rsidR="00371ACF" w:rsidRPr="00371ACF" w:rsidRDefault="00371ACF" w:rsidP="00DA1809">
            <w:pPr>
              <w:rPr>
                <w:rFonts w:ascii="Arial" w:hAnsi="Arial" w:cs="Arial"/>
                <w:b/>
              </w:rPr>
            </w:pPr>
          </w:p>
        </w:tc>
        <w:tc>
          <w:tcPr>
            <w:tcW w:w="4394" w:type="dxa"/>
          </w:tcPr>
          <w:p w:rsidR="00371ACF" w:rsidRPr="00371ACF" w:rsidRDefault="00943076" w:rsidP="00DA1809">
            <w:pPr>
              <w:rPr>
                <w:rFonts w:ascii="Arial" w:hAnsi="Arial" w:cs="Arial"/>
                <w:b/>
              </w:rPr>
            </w:pPr>
            <w:r>
              <w:rPr>
                <w:rFonts w:ascii="Arial" w:hAnsi="Arial" w:cs="Arial"/>
                <w:b/>
              </w:rPr>
              <w:t>Ability to develop and maintain working relationships with partner organisations.</w:t>
            </w:r>
          </w:p>
        </w:tc>
        <w:tc>
          <w:tcPr>
            <w:tcW w:w="4253" w:type="dxa"/>
          </w:tcPr>
          <w:p w:rsidR="00371ACF" w:rsidRPr="00371ACF" w:rsidRDefault="00943076" w:rsidP="00DA1809">
            <w:pPr>
              <w:rPr>
                <w:rFonts w:ascii="Arial" w:hAnsi="Arial" w:cs="Arial"/>
                <w:b/>
              </w:rPr>
            </w:pPr>
            <w:r>
              <w:rPr>
                <w:rFonts w:ascii="Arial" w:hAnsi="Arial" w:cs="Arial"/>
                <w:b/>
              </w:rPr>
              <w:t>Must be adaptable and willing to accommodate changes in working practices.</w:t>
            </w:r>
          </w:p>
        </w:tc>
        <w:tc>
          <w:tcPr>
            <w:tcW w:w="4176" w:type="dxa"/>
          </w:tcPr>
          <w:p w:rsidR="00371ACF" w:rsidRPr="00511992" w:rsidRDefault="00511992" w:rsidP="00511992">
            <w:pPr>
              <w:rPr>
                <w:rFonts w:ascii="Arial" w:hAnsi="Arial" w:cs="Arial"/>
              </w:rPr>
            </w:pPr>
            <w:r w:rsidRPr="00511992">
              <w:rPr>
                <w:rFonts w:ascii="Arial" w:hAnsi="Arial" w:cs="Arial"/>
              </w:rPr>
              <w:t xml:space="preserve">Interview / Assessment / Documentation </w:t>
            </w:r>
          </w:p>
        </w:tc>
      </w:tr>
      <w:tr w:rsidR="00371ACF" w:rsidRPr="00371ACF" w:rsidTr="00511992">
        <w:trPr>
          <w:trHeight w:val="464"/>
        </w:trPr>
        <w:tc>
          <w:tcPr>
            <w:tcW w:w="2529" w:type="dxa"/>
            <w:vMerge/>
            <w:shd w:val="clear" w:color="auto" w:fill="D9D9D9" w:themeFill="background1" w:themeFillShade="D9"/>
          </w:tcPr>
          <w:p w:rsidR="00371ACF" w:rsidRPr="00371ACF" w:rsidRDefault="00371ACF" w:rsidP="00DA1809">
            <w:pPr>
              <w:rPr>
                <w:rFonts w:ascii="Arial" w:hAnsi="Arial" w:cs="Arial"/>
                <w:b/>
              </w:rPr>
            </w:pPr>
          </w:p>
        </w:tc>
        <w:tc>
          <w:tcPr>
            <w:tcW w:w="4394" w:type="dxa"/>
          </w:tcPr>
          <w:p w:rsidR="00371ACF" w:rsidRPr="00371ACF" w:rsidRDefault="00943076" w:rsidP="00DA1809">
            <w:pPr>
              <w:rPr>
                <w:rFonts w:ascii="Arial" w:hAnsi="Arial" w:cs="Arial"/>
                <w:b/>
              </w:rPr>
            </w:pPr>
            <w:r>
              <w:rPr>
                <w:rFonts w:ascii="Arial" w:hAnsi="Arial" w:cs="Arial"/>
                <w:b/>
              </w:rPr>
              <w:t>A willingness to work outside normal office hours if required.</w:t>
            </w:r>
          </w:p>
        </w:tc>
        <w:tc>
          <w:tcPr>
            <w:tcW w:w="4253" w:type="dxa"/>
          </w:tcPr>
          <w:p w:rsidR="00371ACF" w:rsidRPr="00371ACF" w:rsidRDefault="00371ACF" w:rsidP="00DA1809">
            <w:pPr>
              <w:rPr>
                <w:rFonts w:ascii="Arial" w:hAnsi="Arial" w:cs="Arial"/>
                <w:b/>
              </w:rPr>
            </w:pPr>
          </w:p>
        </w:tc>
        <w:tc>
          <w:tcPr>
            <w:tcW w:w="4176" w:type="dxa"/>
          </w:tcPr>
          <w:p w:rsidR="00371ACF" w:rsidRDefault="00511992" w:rsidP="00DA1809">
            <w:pPr>
              <w:rPr>
                <w:rFonts w:ascii="Arial" w:hAnsi="Arial" w:cs="Arial"/>
                <w:b/>
              </w:rPr>
            </w:pPr>
            <w:r w:rsidRPr="00511992">
              <w:rPr>
                <w:rFonts w:ascii="Arial" w:hAnsi="Arial" w:cs="Arial"/>
              </w:rPr>
              <w:t>Interview / Assessment / Documentation</w:t>
            </w:r>
          </w:p>
        </w:tc>
      </w:tr>
      <w:tr w:rsidR="00371ACF" w:rsidRPr="00371ACF" w:rsidTr="00511992">
        <w:trPr>
          <w:trHeight w:val="464"/>
        </w:trPr>
        <w:tc>
          <w:tcPr>
            <w:tcW w:w="2529" w:type="dxa"/>
            <w:vMerge/>
            <w:shd w:val="clear" w:color="auto" w:fill="D9D9D9" w:themeFill="background1" w:themeFillShade="D9"/>
          </w:tcPr>
          <w:p w:rsidR="00371ACF" w:rsidRPr="00371ACF" w:rsidRDefault="00371ACF" w:rsidP="00DA1809">
            <w:pPr>
              <w:rPr>
                <w:rFonts w:ascii="Arial" w:hAnsi="Arial" w:cs="Arial"/>
                <w:b/>
              </w:rPr>
            </w:pPr>
          </w:p>
        </w:tc>
        <w:tc>
          <w:tcPr>
            <w:tcW w:w="4394" w:type="dxa"/>
          </w:tcPr>
          <w:p w:rsidR="00112529" w:rsidRPr="00112529" w:rsidRDefault="00112529" w:rsidP="00112529">
            <w:pPr>
              <w:rPr>
                <w:rFonts w:ascii="Arial" w:hAnsi="Arial" w:cs="Arial"/>
                <w:b/>
                <w:i/>
                <w:iCs/>
              </w:rPr>
            </w:pPr>
            <w:r w:rsidRPr="00112529">
              <w:rPr>
                <w:rFonts w:ascii="Arial" w:hAnsi="Arial" w:cs="Arial"/>
                <w:b/>
                <w:i/>
                <w:iCs/>
              </w:rPr>
              <w:t xml:space="preserve">The role will involve regular travel across the borough and sometimes further afield. Therefore, the post holder must have a driving licence and access to a vehicle. Where necessary, reasonable adjustments will be made in accordance with the Equality Act. </w:t>
            </w:r>
          </w:p>
          <w:p w:rsidR="00371ACF" w:rsidRPr="00371ACF" w:rsidRDefault="00371ACF" w:rsidP="00943076">
            <w:pPr>
              <w:rPr>
                <w:rFonts w:ascii="Arial" w:hAnsi="Arial" w:cs="Arial"/>
                <w:b/>
              </w:rPr>
            </w:pPr>
          </w:p>
        </w:tc>
        <w:tc>
          <w:tcPr>
            <w:tcW w:w="4253" w:type="dxa"/>
          </w:tcPr>
          <w:p w:rsidR="00371ACF" w:rsidRPr="00371ACF" w:rsidRDefault="00371ACF" w:rsidP="00DA1809">
            <w:pPr>
              <w:rPr>
                <w:rFonts w:ascii="Arial" w:hAnsi="Arial" w:cs="Arial"/>
                <w:b/>
              </w:rPr>
            </w:pPr>
          </w:p>
        </w:tc>
        <w:tc>
          <w:tcPr>
            <w:tcW w:w="4176" w:type="dxa"/>
          </w:tcPr>
          <w:p w:rsidR="00371ACF" w:rsidRDefault="00511992" w:rsidP="00DA1809">
            <w:pPr>
              <w:rPr>
                <w:rFonts w:ascii="Arial" w:hAnsi="Arial" w:cs="Arial"/>
                <w:b/>
              </w:rPr>
            </w:pPr>
            <w:r w:rsidRPr="00511992">
              <w:rPr>
                <w:rFonts w:ascii="Arial" w:hAnsi="Arial" w:cs="Arial"/>
              </w:rPr>
              <w:t>Interview / Assessment / Documentation</w:t>
            </w:r>
          </w:p>
        </w:tc>
      </w:tr>
      <w:tr w:rsidR="00943076" w:rsidRPr="00371ACF" w:rsidTr="00511992">
        <w:trPr>
          <w:trHeight w:val="464"/>
        </w:trPr>
        <w:tc>
          <w:tcPr>
            <w:tcW w:w="2529" w:type="dxa"/>
            <w:shd w:val="clear" w:color="auto" w:fill="D9D9D9" w:themeFill="background1" w:themeFillShade="D9"/>
          </w:tcPr>
          <w:p w:rsidR="00943076" w:rsidRPr="00371ACF" w:rsidRDefault="00943076" w:rsidP="00DA1809">
            <w:pPr>
              <w:rPr>
                <w:rFonts w:ascii="Arial" w:hAnsi="Arial" w:cs="Arial"/>
                <w:b/>
              </w:rPr>
            </w:pPr>
          </w:p>
        </w:tc>
        <w:tc>
          <w:tcPr>
            <w:tcW w:w="4394" w:type="dxa"/>
          </w:tcPr>
          <w:p w:rsidR="00943076" w:rsidRDefault="00943076" w:rsidP="00943076">
            <w:pPr>
              <w:rPr>
                <w:rFonts w:ascii="Arial" w:hAnsi="Arial" w:cs="Arial"/>
                <w:b/>
              </w:rPr>
            </w:pPr>
            <w:r>
              <w:rPr>
                <w:rFonts w:ascii="Arial" w:hAnsi="Arial" w:cs="Arial"/>
                <w:b/>
              </w:rPr>
              <w:t xml:space="preserve">An acceptance of and commitment to the </w:t>
            </w:r>
            <w:r w:rsidR="0098500D">
              <w:rPr>
                <w:rFonts w:ascii="Arial" w:hAnsi="Arial" w:cs="Arial"/>
                <w:b/>
              </w:rPr>
              <w:t>principles</w:t>
            </w:r>
            <w:r>
              <w:rPr>
                <w:rFonts w:ascii="Arial" w:hAnsi="Arial" w:cs="Arial"/>
                <w:b/>
              </w:rPr>
              <w:t xml:space="preserve"> underlying the Council’s Equal Rights Policies/Practices.</w:t>
            </w:r>
          </w:p>
        </w:tc>
        <w:tc>
          <w:tcPr>
            <w:tcW w:w="4253" w:type="dxa"/>
          </w:tcPr>
          <w:p w:rsidR="00943076" w:rsidRPr="00371ACF" w:rsidRDefault="00943076" w:rsidP="00DA1809">
            <w:pPr>
              <w:rPr>
                <w:rFonts w:ascii="Arial" w:hAnsi="Arial" w:cs="Arial"/>
                <w:b/>
              </w:rPr>
            </w:pPr>
          </w:p>
        </w:tc>
        <w:tc>
          <w:tcPr>
            <w:tcW w:w="4176" w:type="dxa"/>
          </w:tcPr>
          <w:p w:rsidR="00943076" w:rsidRPr="00511992" w:rsidRDefault="00943076" w:rsidP="00DA1809">
            <w:pPr>
              <w:rPr>
                <w:rFonts w:ascii="Arial" w:hAnsi="Arial" w:cs="Arial"/>
              </w:rPr>
            </w:pPr>
          </w:p>
        </w:tc>
      </w:tr>
    </w:tbl>
    <w:p w:rsidR="00371ACF" w:rsidRDefault="00371ACF" w:rsidP="009D2A35">
      <w:pPr>
        <w:rPr>
          <w:rFonts w:ascii="Arial" w:hAnsi="Arial" w:cs="Arial"/>
          <w:b/>
        </w:rPr>
      </w:pPr>
    </w:p>
    <w:p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rsidR="00511992" w:rsidRDefault="00511992" w:rsidP="009D2A35">
      <w:pPr>
        <w:rPr>
          <w:rFonts w:ascii="Arial" w:hAnsi="Arial" w:cs="Arial"/>
        </w:rPr>
      </w:pPr>
    </w:p>
    <w:p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rsidTr="00C20D58">
        <w:tc>
          <w:tcPr>
            <w:tcW w:w="2122" w:type="dxa"/>
          </w:tcPr>
          <w:p w:rsidR="00C20D58" w:rsidRDefault="00C20D58" w:rsidP="009D2A35">
            <w:pPr>
              <w:rPr>
                <w:rFonts w:ascii="Arial" w:hAnsi="Arial" w:cs="Arial"/>
                <w:b/>
              </w:rPr>
            </w:pPr>
            <w:r>
              <w:rPr>
                <w:rFonts w:ascii="Arial" w:hAnsi="Arial" w:cs="Arial"/>
                <w:b/>
              </w:rPr>
              <w:t>Date Created:</w:t>
            </w:r>
          </w:p>
        </w:tc>
        <w:tc>
          <w:tcPr>
            <w:tcW w:w="3685" w:type="dxa"/>
          </w:tcPr>
          <w:p w:rsidR="00C20D58" w:rsidRDefault="00C20D58" w:rsidP="009D2A35">
            <w:pPr>
              <w:rPr>
                <w:rFonts w:ascii="Arial" w:hAnsi="Arial" w:cs="Arial"/>
                <w:b/>
              </w:rPr>
            </w:pPr>
          </w:p>
          <w:p w:rsidR="00C20D58" w:rsidRDefault="00C20D58" w:rsidP="009D2A35">
            <w:pPr>
              <w:rPr>
                <w:rFonts w:ascii="Arial" w:hAnsi="Arial" w:cs="Arial"/>
                <w:b/>
              </w:rPr>
            </w:pPr>
          </w:p>
        </w:tc>
      </w:tr>
      <w:tr w:rsidR="00C20D58" w:rsidTr="00C20D58">
        <w:tc>
          <w:tcPr>
            <w:tcW w:w="2122" w:type="dxa"/>
          </w:tcPr>
          <w:p w:rsidR="00C20D58" w:rsidRDefault="00C20D58" w:rsidP="009D2A35">
            <w:pPr>
              <w:rPr>
                <w:rFonts w:ascii="Arial" w:hAnsi="Arial" w:cs="Arial"/>
                <w:b/>
              </w:rPr>
            </w:pPr>
            <w:r>
              <w:rPr>
                <w:rFonts w:ascii="Arial" w:hAnsi="Arial" w:cs="Arial"/>
                <w:b/>
              </w:rPr>
              <w:t>Agreed by:</w:t>
            </w:r>
          </w:p>
        </w:tc>
        <w:tc>
          <w:tcPr>
            <w:tcW w:w="3685" w:type="dxa"/>
          </w:tcPr>
          <w:p w:rsidR="00C20D58" w:rsidRDefault="00C20D58" w:rsidP="009D2A35">
            <w:pPr>
              <w:rPr>
                <w:rFonts w:ascii="Arial" w:hAnsi="Arial" w:cs="Arial"/>
                <w:b/>
              </w:rPr>
            </w:pPr>
          </w:p>
          <w:p w:rsidR="00C20D58" w:rsidRDefault="00C20D58" w:rsidP="009D2A35">
            <w:pPr>
              <w:rPr>
                <w:rFonts w:ascii="Arial" w:hAnsi="Arial" w:cs="Arial"/>
                <w:b/>
              </w:rPr>
            </w:pPr>
          </w:p>
        </w:tc>
      </w:tr>
    </w:tbl>
    <w:p w:rsidR="0085572F" w:rsidRDefault="0085572F" w:rsidP="009D2A35">
      <w:pPr>
        <w:rPr>
          <w:rFonts w:ascii="Arial" w:hAnsi="Arial" w:cs="Arial"/>
          <w:b/>
        </w:rPr>
      </w:pPr>
    </w:p>
    <w:p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666E3"/>
    <w:multiLevelType w:val="hybridMultilevel"/>
    <w:tmpl w:val="C782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2B3C14"/>
    <w:multiLevelType w:val="hybridMultilevel"/>
    <w:tmpl w:val="C240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61E21"/>
    <w:rsid w:val="000E7782"/>
    <w:rsid w:val="00112529"/>
    <w:rsid w:val="001337A7"/>
    <w:rsid w:val="001510C6"/>
    <w:rsid w:val="001757B3"/>
    <w:rsid w:val="001A38CF"/>
    <w:rsid w:val="001B2660"/>
    <w:rsid w:val="00245E20"/>
    <w:rsid w:val="002F12DC"/>
    <w:rsid w:val="002F45F1"/>
    <w:rsid w:val="0036183A"/>
    <w:rsid w:val="00366493"/>
    <w:rsid w:val="00371ACF"/>
    <w:rsid w:val="003C3330"/>
    <w:rsid w:val="00435CBC"/>
    <w:rsid w:val="004D5CBC"/>
    <w:rsid w:val="00511992"/>
    <w:rsid w:val="005F13F3"/>
    <w:rsid w:val="006F4659"/>
    <w:rsid w:val="00705819"/>
    <w:rsid w:val="007845A8"/>
    <w:rsid w:val="007A6020"/>
    <w:rsid w:val="0081480D"/>
    <w:rsid w:val="00816F97"/>
    <w:rsid w:val="00853372"/>
    <w:rsid w:val="0085572F"/>
    <w:rsid w:val="00874770"/>
    <w:rsid w:val="00897CC3"/>
    <w:rsid w:val="008E6A1E"/>
    <w:rsid w:val="008F1063"/>
    <w:rsid w:val="00915630"/>
    <w:rsid w:val="00943076"/>
    <w:rsid w:val="00943103"/>
    <w:rsid w:val="009440DF"/>
    <w:rsid w:val="00974F34"/>
    <w:rsid w:val="0098500D"/>
    <w:rsid w:val="009D2A35"/>
    <w:rsid w:val="009E0B93"/>
    <w:rsid w:val="00A2570A"/>
    <w:rsid w:val="00A53F20"/>
    <w:rsid w:val="00A95399"/>
    <w:rsid w:val="00B86395"/>
    <w:rsid w:val="00BB172E"/>
    <w:rsid w:val="00C015CD"/>
    <w:rsid w:val="00C13D96"/>
    <w:rsid w:val="00C20D58"/>
    <w:rsid w:val="00C35B64"/>
    <w:rsid w:val="00C5177E"/>
    <w:rsid w:val="00C65C99"/>
    <w:rsid w:val="00CB6724"/>
    <w:rsid w:val="00D93CF8"/>
    <w:rsid w:val="00DD633E"/>
    <w:rsid w:val="00E455F0"/>
    <w:rsid w:val="00E56108"/>
    <w:rsid w:val="00E70962"/>
    <w:rsid w:val="00EC1ED2"/>
    <w:rsid w:val="00EC6B30"/>
    <w:rsid w:val="00EE6DA5"/>
    <w:rsid w:val="00F07BA4"/>
    <w:rsid w:val="00F173E2"/>
    <w:rsid w:val="00F56C2D"/>
    <w:rsid w:val="00F75435"/>
    <w:rsid w:val="00FB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B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19637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1D00-6361-49A7-B1BF-3A6115ABE497}">
  <ds:schemaRefs>
    <ds:schemaRef ds:uri="http://schemas.microsoft.com/sharepoint/events"/>
  </ds:schemaRefs>
</ds:datastoreItem>
</file>

<file path=customXml/itemProps2.xml><?xml version="1.0" encoding="utf-8"?>
<ds:datastoreItem xmlns:ds="http://schemas.openxmlformats.org/officeDocument/2006/customXml" ds:itemID="{48011A94-72E8-493F-86C5-21D17520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C6C32AFF-DA65-42BA-804A-B8F35578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Herbert Moore</cp:lastModifiedBy>
  <cp:revision>4</cp:revision>
  <dcterms:created xsi:type="dcterms:W3CDTF">2022-08-16T09:50:00Z</dcterms:created>
  <dcterms:modified xsi:type="dcterms:W3CDTF">2023-03-16T14:58:00Z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