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6DD" w:rsidRDefault="00950E2A">
      <w:pPr>
        <w:spacing w:before="61"/>
        <w:ind w:left="3617" w:right="3366" w:hanging="356"/>
        <w:jc w:val="center"/>
        <w:rPr>
          <w:b/>
          <w:sz w:val="32"/>
          <w:szCs w:val="32"/>
        </w:rPr>
      </w:pPr>
      <w:bookmarkStart w:id="0" w:name="_gjdgxs" w:colFirst="0" w:colLast="0"/>
      <w:bookmarkEnd w:id="0"/>
      <w:r>
        <w:rPr>
          <w:b/>
          <w:sz w:val="32"/>
          <w:szCs w:val="32"/>
        </w:rPr>
        <w:t xml:space="preserve">The Pines at Redgate Community Primary </w:t>
      </w:r>
    </w:p>
    <w:p w:rsidR="008E26DD" w:rsidRDefault="00950E2A">
      <w:pPr>
        <w:spacing w:before="61"/>
        <w:ind w:left="3617" w:right="3366" w:hanging="356"/>
        <w:jc w:val="center"/>
        <w:rPr>
          <w:b/>
          <w:sz w:val="32"/>
          <w:szCs w:val="32"/>
        </w:rPr>
      </w:pPr>
      <w:bookmarkStart w:id="1" w:name="_cxt5sayl63el" w:colFirst="0" w:colLast="0"/>
      <w:bookmarkEnd w:id="1"/>
      <w:r>
        <w:rPr>
          <w:b/>
          <w:sz w:val="32"/>
          <w:szCs w:val="32"/>
        </w:rPr>
        <w:t>SEN</w:t>
      </w:r>
      <w:r w:rsidR="00C966D8">
        <w:rPr>
          <w:b/>
          <w:sz w:val="32"/>
          <w:szCs w:val="32"/>
        </w:rPr>
        <w:t>D</w:t>
      </w:r>
      <w:r>
        <w:rPr>
          <w:b/>
          <w:sz w:val="32"/>
          <w:szCs w:val="32"/>
        </w:rPr>
        <w:t xml:space="preserve"> </w:t>
      </w:r>
      <w:r w:rsidR="00800846">
        <w:rPr>
          <w:b/>
          <w:sz w:val="32"/>
          <w:szCs w:val="32"/>
        </w:rPr>
        <w:t>Teaching</w:t>
      </w:r>
      <w:bookmarkStart w:id="2" w:name="_GoBack"/>
      <w:bookmarkEnd w:id="2"/>
      <w:r>
        <w:rPr>
          <w:b/>
          <w:sz w:val="32"/>
          <w:szCs w:val="32"/>
        </w:rPr>
        <w:t xml:space="preserve"> Assistant Job Description</w:t>
      </w:r>
    </w:p>
    <w:p w:rsidR="008E26DD" w:rsidRDefault="00950E2A" w:rsidP="00800846">
      <w:pPr>
        <w:spacing w:before="276"/>
        <w:ind w:left="230"/>
        <w:rPr>
          <w:b/>
          <w:sz w:val="20"/>
          <w:szCs w:val="20"/>
        </w:rPr>
      </w:pPr>
      <w:r>
        <w:rPr>
          <w:b/>
          <w:sz w:val="28"/>
          <w:szCs w:val="28"/>
        </w:rPr>
        <w:t>Grade Profile – Teaching Assistant - Level 3 (Pay Grade E)</w:t>
      </w:r>
    </w:p>
    <w:p w:rsidR="008E26DD" w:rsidRDefault="008E26DD">
      <w:pPr>
        <w:spacing w:before="1"/>
        <w:rPr>
          <w:b/>
          <w:sz w:val="28"/>
          <w:szCs w:val="28"/>
        </w:rPr>
      </w:pPr>
    </w:p>
    <w:tbl>
      <w:tblPr>
        <w:tblStyle w:val="a"/>
        <w:tblW w:w="10147" w:type="dxa"/>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9"/>
        <w:gridCol w:w="1139"/>
        <w:gridCol w:w="7329"/>
      </w:tblGrid>
      <w:tr w:rsidR="008E26DD">
        <w:trPr>
          <w:trHeight w:val="276"/>
        </w:trPr>
        <w:tc>
          <w:tcPr>
            <w:tcW w:w="10147" w:type="dxa"/>
            <w:gridSpan w:val="3"/>
            <w:shd w:val="clear" w:color="auto" w:fill="CCCCCC"/>
          </w:tcPr>
          <w:p w:rsidR="008E26DD" w:rsidRDefault="008E26DD">
            <w:pPr>
              <w:pBdr>
                <w:top w:val="nil"/>
                <w:left w:val="nil"/>
                <w:bottom w:val="nil"/>
                <w:right w:val="nil"/>
                <w:between w:val="nil"/>
              </w:pBdr>
              <w:rPr>
                <w:rFonts w:ascii="Times New Roman" w:eastAsia="Times New Roman" w:hAnsi="Times New Roman" w:cs="Times New Roman"/>
                <w:color w:val="000000"/>
                <w:sz w:val="20"/>
                <w:szCs w:val="20"/>
              </w:rPr>
            </w:pPr>
          </w:p>
        </w:tc>
      </w:tr>
      <w:tr w:rsidR="008E26DD">
        <w:trPr>
          <w:trHeight w:val="395"/>
        </w:trPr>
        <w:tc>
          <w:tcPr>
            <w:tcW w:w="2818" w:type="dxa"/>
            <w:gridSpan w:val="2"/>
          </w:tcPr>
          <w:p w:rsidR="008E26DD" w:rsidRDefault="00950E2A">
            <w:pPr>
              <w:pBdr>
                <w:top w:val="nil"/>
                <w:left w:val="nil"/>
                <w:bottom w:val="nil"/>
                <w:right w:val="nil"/>
                <w:between w:val="nil"/>
              </w:pBdr>
              <w:spacing w:before="58"/>
              <w:ind w:left="107"/>
              <w:rPr>
                <w:b/>
                <w:color w:val="000000"/>
                <w:sz w:val="24"/>
                <w:szCs w:val="24"/>
              </w:rPr>
            </w:pPr>
            <w:r>
              <w:rPr>
                <w:b/>
                <w:color w:val="000000"/>
                <w:sz w:val="20"/>
                <w:szCs w:val="20"/>
              </w:rPr>
              <w:t xml:space="preserve">POST </w:t>
            </w:r>
            <w:r>
              <w:rPr>
                <w:b/>
                <w:color w:val="000000"/>
                <w:sz w:val="19"/>
                <w:szCs w:val="19"/>
              </w:rPr>
              <w:t>TITLE</w:t>
            </w:r>
            <w:r>
              <w:rPr>
                <w:b/>
                <w:color w:val="000000"/>
                <w:sz w:val="24"/>
                <w:szCs w:val="24"/>
              </w:rPr>
              <w:t>:</w:t>
            </w:r>
          </w:p>
        </w:tc>
        <w:tc>
          <w:tcPr>
            <w:tcW w:w="7329" w:type="dxa"/>
          </w:tcPr>
          <w:p w:rsidR="008E26DD" w:rsidRDefault="00950E2A">
            <w:pPr>
              <w:pBdr>
                <w:top w:val="nil"/>
                <w:left w:val="nil"/>
                <w:bottom w:val="nil"/>
                <w:right w:val="nil"/>
                <w:between w:val="nil"/>
              </w:pBdr>
              <w:spacing w:before="57"/>
              <w:rPr>
                <w:color w:val="000000"/>
                <w:sz w:val="24"/>
                <w:szCs w:val="24"/>
              </w:rPr>
            </w:pPr>
            <w:r>
              <w:rPr>
                <w:sz w:val="24"/>
                <w:szCs w:val="24"/>
              </w:rPr>
              <w:t xml:space="preserve"> SEN Learning Support Assistant</w:t>
            </w:r>
          </w:p>
        </w:tc>
      </w:tr>
      <w:tr w:rsidR="008E26DD">
        <w:trPr>
          <w:trHeight w:val="396"/>
        </w:trPr>
        <w:tc>
          <w:tcPr>
            <w:tcW w:w="2818" w:type="dxa"/>
            <w:gridSpan w:val="2"/>
          </w:tcPr>
          <w:p w:rsidR="008E26DD" w:rsidRDefault="00950E2A">
            <w:pPr>
              <w:pBdr>
                <w:top w:val="nil"/>
                <w:left w:val="nil"/>
                <w:bottom w:val="nil"/>
                <w:right w:val="nil"/>
                <w:between w:val="nil"/>
              </w:pBdr>
              <w:spacing w:before="59"/>
              <w:ind w:left="107"/>
              <w:rPr>
                <w:b/>
                <w:color w:val="000000"/>
                <w:sz w:val="24"/>
                <w:szCs w:val="24"/>
              </w:rPr>
            </w:pPr>
            <w:r>
              <w:rPr>
                <w:b/>
                <w:color w:val="000000"/>
                <w:sz w:val="19"/>
                <w:szCs w:val="19"/>
              </w:rPr>
              <w:t>GRADE</w:t>
            </w:r>
            <w:r>
              <w:rPr>
                <w:b/>
                <w:color w:val="000000"/>
                <w:sz w:val="24"/>
                <w:szCs w:val="24"/>
              </w:rPr>
              <w:t>:</w:t>
            </w:r>
          </w:p>
        </w:tc>
        <w:tc>
          <w:tcPr>
            <w:tcW w:w="7329" w:type="dxa"/>
          </w:tcPr>
          <w:p w:rsidR="008E26DD" w:rsidRDefault="00950E2A">
            <w:pPr>
              <w:pBdr>
                <w:top w:val="nil"/>
                <w:left w:val="nil"/>
                <w:bottom w:val="nil"/>
                <w:right w:val="nil"/>
                <w:between w:val="nil"/>
              </w:pBdr>
              <w:spacing w:before="57"/>
              <w:ind w:left="108"/>
              <w:rPr>
                <w:color w:val="000000"/>
                <w:sz w:val="24"/>
                <w:szCs w:val="24"/>
              </w:rPr>
            </w:pPr>
            <w:r>
              <w:rPr>
                <w:sz w:val="24"/>
                <w:szCs w:val="24"/>
              </w:rPr>
              <w:t>E</w:t>
            </w:r>
          </w:p>
        </w:tc>
      </w:tr>
      <w:tr w:rsidR="008E26DD">
        <w:trPr>
          <w:trHeight w:val="401"/>
        </w:trPr>
        <w:tc>
          <w:tcPr>
            <w:tcW w:w="2818" w:type="dxa"/>
            <w:gridSpan w:val="2"/>
          </w:tcPr>
          <w:p w:rsidR="008E26DD" w:rsidRDefault="00950E2A">
            <w:pPr>
              <w:pBdr>
                <w:top w:val="nil"/>
                <w:left w:val="nil"/>
                <w:bottom w:val="nil"/>
                <w:right w:val="nil"/>
                <w:between w:val="nil"/>
              </w:pBdr>
              <w:spacing w:before="57"/>
              <w:ind w:left="107"/>
              <w:rPr>
                <w:b/>
                <w:color w:val="000000"/>
                <w:sz w:val="24"/>
                <w:szCs w:val="24"/>
              </w:rPr>
            </w:pPr>
            <w:r>
              <w:rPr>
                <w:b/>
                <w:color w:val="000000"/>
                <w:sz w:val="19"/>
                <w:szCs w:val="19"/>
              </w:rPr>
              <w:t>LOCATION</w:t>
            </w:r>
            <w:r>
              <w:rPr>
                <w:b/>
                <w:color w:val="000000"/>
                <w:sz w:val="24"/>
                <w:szCs w:val="24"/>
              </w:rPr>
              <w:t>:</w:t>
            </w:r>
          </w:p>
        </w:tc>
        <w:tc>
          <w:tcPr>
            <w:tcW w:w="7329" w:type="dxa"/>
          </w:tcPr>
          <w:p w:rsidR="008E26DD" w:rsidRDefault="00950E2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Pines at Redgate Community Primary</w:t>
            </w:r>
          </w:p>
        </w:tc>
      </w:tr>
      <w:tr w:rsidR="008E26DD">
        <w:trPr>
          <w:trHeight w:val="401"/>
        </w:trPr>
        <w:tc>
          <w:tcPr>
            <w:tcW w:w="2818" w:type="dxa"/>
            <w:gridSpan w:val="2"/>
          </w:tcPr>
          <w:p w:rsidR="008E26DD" w:rsidRDefault="00950E2A">
            <w:pPr>
              <w:pBdr>
                <w:top w:val="nil"/>
                <w:left w:val="nil"/>
                <w:bottom w:val="nil"/>
                <w:right w:val="nil"/>
                <w:between w:val="nil"/>
              </w:pBdr>
              <w:spacing w:before="57"/>
              <w:ind w:left="107"/>
              <w:rPr>
                <w:b/>
                <w:color w:val="000000"/>
                <w:sz w:val="24"/>
                <w:szCs w:val="24"/>
              </w:rPr>
            </w:pPr>
            <w:r>
              <w:rPr>
                <w:b/>
                <w:color w:val="000000"/>
                <w:sz w:val="19"/>
                <w:szCs w:val="19"/>
              </w:rPr>
              <w:t>RESPONSIBLE TO</w:t>
            </w:r>
            <w:r>
              <w:rPr>
                <w:b/>
                <w:color w:val="000000"/>
                <w:sz w:val="24"/>
                <w:szCs w:val="24"/>
              </w:rPr>
              <w:t>:</w:t>
            </w:r>
          </w:p>
        </w:tc>
        <w:tc>
          <w:tcPr>
            <w:tcW w:w="7329" w:type="dxa"/>
          </w:tcPr>
          <w:p w:rsidR="008E26DD" w:rsidRDefault="00950E2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Headteacher</w:t>
            </w:r>
            <w:r>
              <w:rPr>
                <w:rFonts w:ascii="Times New Roman" w:eastAsia="Times New Roman" w:hAnsi="Times New Roman" w:cs="Times New Roman"/>
                <w:sz w:val="24"/>
                <w:szCs w:val="24"/>
              </w:rPr>
              <w:t>/SENCO/Assistant Head of The Pines</w:t>
            </w:r>
          </w:p>
        </w:tc>
      </w:tr>
      <w:tr w:rsidR="008E26DD">
        <w:trPr>
          <w:trHeight w:val="401"/>
        </w:trPr>
        <w:tc>
          <w:tcPr>
            <w:tcW w:w="2818" w:type="dxa"/>
            <w:gridSpan w:val="2"/>
          </w:tcPr>
          <w:p w:rsidR="008E26DD" w:rsidRDefault="00950E2A">
            <w:pPr>
              <w:pBdr>
                <w:top w:val="nil"/>
                <w:left w:val="nil"/>
                <w:bottom w:val="nil"/>
                <w:right w:val="nil"/>
                <w:between w:val="nil"/>
              </w:pBdr>
              <w:spacing w:before="57"/>
              <w:ind w:left="107"/>
              <w:rPr>
                <w:b/>
                <w:color w:val="000000"/>
                <w:sz w:val="24"/>
                <w:szCs w:val="24"/>
              </w:rPr>
            </w:pPr>
            <w:r>
              <w:rPr>
                <w:b/>
                <w:color w:val="000000"/>
                <w:sz w:val="19"/>
                <w:szCs w:val="19"/>
              </w:rPr>
              <w:t>STAFF RESPONSIBLE FOR</w:t>
            </w:r>
            <w:r>
              <w:rPr>
                <w:b/>
                <w:color w:val="000000"/>
                <w:sz w:val="24"/>
                <w:szCs w:val="24"/>
              </w:rPr>
              <w:t>:</w:t>
            </w:r>
          </w:p>
        </w:tc>
        <w:tc>
          <w:tcPr>
            <w:tcW w:w="7329" w:type="dxa"/>
          </w:tcPr>
          <w:p w:rsidR="008E26DD" w:rsidRDefault="00950E2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w:t>
            </w:r>
          </w:p>
        </w:tc>
      </w:tr>
      <w:tr w:rsidR="008E26DD">
        <w:trPr>
          <w:trHeight w:val="395"/>
        </w:trPr>
        <w:tc>
          <w:tcPr>
            <w:tcW w:w="1679" w:type="dxa"/>
            <w:tcBorders>
              <w:right w:val="nil"/>
            </w:tcBorders>
          </w:tcPr>
          <w:p w:rsidR="008E26DD" w:rsidRDefault="00950E2A">
            <w:pPr>
              <w:pBdr>
                <w:top w:val="nil"/>
                <w:left w:val="nil"/>
                <w:bottom w:val="nil"/>
                <w:right w:val="nil"/>
                <w:between w:val="nil"/>
              </w:pBdr>
              <w:spacing w:before="57"/>
              <w:ind w:left="107"/>
              <w:rPr>
                <w:b/>
                <w:color w:val="000000"/>
                <w:sz w:val="24"/>
                <w:szCs w:val="24"/>
              </w:rPr>
            </w:pPr>
            <w:r>
              <w:rPr>
                <w:b/>
                <w:color w:val="000000"/>
                <w:sz w:val="19"/>
                <w:szCs w:val="19"/>
              </w:rPr>
              <w:t>JOB PURPOSE</w:t>
            </w:r>
            <w:r>
              <w:rPr>
                <w:b/>
                <w:color w:val="000000"/>
                <w:sz w:val="24"/>
                <w:szCs w:val="24"/>
              </w:rPr>
              <w:t>:</w:t>
            </w:r>
          </w:p>
        </w:tc>
        <w:tc>
          <w:tcPr>
            <w:tcW w:w="8468" w:type="dxa"/>
            <w:gridSpan w:val="2"/>
            <w:tcBorders>
              <w:left w:val="nil"/>
            </w:tcBorders>
          </w:tcPr>
          <w:p w:rsidR="008E26DD" w:rsidRDefault="00950E2A">
            <w:pPr>
              <w:pBdr>
                <w:top w:val="nil"/>
                <w:left w:val="nil"/>
                <w:bottom w:val="nil"/>
                <w:right w:val="nil"/>
                <w:between w:val="nil"/>
              </w:pBdr>
              <w:spacing w:before="57"/>
              <w:ind w:left="267"/>
              <w:rPr>
                <w:b/>
                <w:color w:val="000000"/>
                <w:sz w:val="24"/>
                <w:szCs w:val="24"/>
              </w:rPr>
            </w:pPr>
            <w:r>
              <w:rPr>
                <w:b/>
                <w:color w:val="000000"/>
                <w:sz w:val="24"/>
                <w:szCs w:val="24"/>
              </w:rPr>
              <w:t>The main objectives to be achieved by the Postholder</w:t>
            </w:r>
          </w:p>
        </w:tc>
      </w:tr>
      <w:tr w:rsidR="008E26DD">
        <w:trPr>
          <w:trHeight w:val="1620"/>
        </w:trPr>
        <w:tc>
          <w:tcPr>
            <w:tcW w:w="10147" w:type="dxa"/>
            <w:gridSpan w:val="3"/>
          </w:tcPr>
          <w:p w:rsidR="008E26DD" w:rsidRDefault="00950E2A">
            <w:pPr>
              <w:pBdr>
                <w:top w:val="nil"/>
                <w:left w:val="nil"/>
                <w:bottom w:val="nil"/>
                <w:right w:val="nil"/>
                <w:between w:val="nil"/>
              </w:pBdr>
              <w:spacing w:before="117"/>
              <w:ind w:left="107" w:right="173"/>
              <w:rPr>
                <w:color w:val="000000"/>
                <w:sz w:val="24"/>
                <w:szCs w:val="24"/>
              </w:rPr>
            </w:pPr>
            <w:r>
              <w:rPr>
                <w:color w:val="000000"/>
                <w:sz w:val="24"/>
                <w:szCs w:val="24"/>
              </w:rPr>
              <w:t>Under the teacher and / or Assistant Head</w:t>
            </w:r>
            <w:r>
              <w:rPr>
                <w:sz w:val="24"/>
                <w:szCs w:val="24"/>
              </w:rPr>
              <w:t xml:space="preserve">teacher of The </w:t>
            </w:r>
            <w:r>
              <w:rPr>
                <w:color w:val="000000"/>
                <w:sz w:val="24"/>
                <w:szCs w:val="24"/>
              </w:rPr>
              <w:t xml:space="preserve">Pines </w:t>
            </w:r>
            <w:r>
              <w:rPr>
                <w:sz w:val="24"/>
                <w:szCs w:val="24"/>
              </w:rPr>
              <w:t>/</w:t>
            </w:r>
            <w:proofErr w:type="spellStart"/>
            <w:r>
              <w:rPr>
                <w:color w:val="000000"/>
                <w:sz w:val="24"/>
                <w:szCs w:val="24"/>
              </w:rPr>
              <w:t>SENCo’s</w:t>
            </w:r>
            <w:proofErr w:type="spellEnd"/>
            <w:r>
              <w:rPr>
                <w:color w:val="000000"/>
                <w:sz w:val="24"/>
                <w:szCs w:val="24"/>
              </w:rPr>
              <w:t xml:space="preserve"> clear guidance, in respect of their work with individuals or small groups, t</w:t>
            </w:r>
            <w:r>
              <w:rPr>
                <w:sz w:val="24"/>
                <w:szCs w:val="24"/>
              </w:rPr>
              <w:t>he post holder will</w:t>
            </w:r>
            <w:r>
              <w:rPr>
                <w:color w:val="000000"/>
                <w:sz w:val="24"/>
                <w:szCs w:val="24"/>
              </w:rPr>
              <w:t xml:space="preserve"> support the education, personal and social development of children </w:t>
            </w:r>
            <w:r>
              <w:rPr>
                <w:sz w:val="24"/>
                <w:szCs w:val="24"/>
              </w:rPr>
              <w:t xml:space="preserve">with complex learning and medical needs </w:t>
            </w:r>
            <w:r>
              <w:rPr>
                <w:color w:val="000000"/>
                <w:sz w:val="24"/>
                <w:szCs w:val="24"/>
              </w:rPr>
              <w:t xml:space="preserve">throughout </w:t>
            </w:r>
            <w:r>
              <w:rPr>
                <w:sz w:val="24"/>
                <w:szCs w:val="24"/>
              </w:rPr>
              <w:t>our complex needs resource provision. The post holder will also need</w:t>
            </w:r>
            <w:r>
              <w:rPr>
                <w:color w:val="000000"/>
                <w:sz w:val="24"/>
                <w:szCs w:val="24"/>
              </w:rPr>
              <w:t xml:space="preserve"> to establish positive relationships with children and their families, and </w:t>
            </w:r>
            <w:r>
              <w:rPr>
                <w:sz w:val="24"/>
                <w:szCs w:val="24"/>
              </w:rPr>
              <w:t>will be required to support</w:t>
            </w:r>
            <w:r>
              <w:rPr>
                <w:color w:val="000000"/>
                <w:sz w:val="24"/>
                <w:szCs w:val="24"/>
              </w:rPr>
              <w:t xml:space="preserve"> them to develop their learning through </w:t>
            </w:r>
            <w:r>
              <w:rPr>
                <w:sz w:val="24"/>
                <w:szCs w:val="24"/>
              </w:rPr>
              <w:t>a play rich and child centred environment</w:t>
            </w:r>
            <w:r>
              <w:rPr>
                <w:color w:val="000000"/>
                <w:sz w:val="24"/>
                <w:szCs w:val="24"/>
              </w:rPr>
              <w:t xml:space="preserve">. The role would be to ensure the environment is inclusive and meets the complex needs of these children, and to deliver targeted learning plans to support the progress children make, while being the key worker for this group of children, working closely with parents/carers, SENCO and other professionals. This role requires a motivated, dedicated and enthusiastic practitioner </w:t>
            </w:r>
            <w:r>
              <w:rPr>
                <w:sz w:val="24"/>
                <w:szCs w:val="24"/>
              </w:rPr>
              <w:t>with a passion and secure understanding of Early Years and child centred SEN provision w</w:t>
            </w:r>
            <w:r>
              <w:rPr>
                <w:color w:val="000000"/>
                <w:sz w:val="24"/>
                <w:szCs w:val="24"/>
              </w:rPr>
              <w:t xml:space="preserve">ho wants to join </w:t>
            </w:r>
            <w:r>
              <w:rPr>
                <w:sz w:val="24"/>
                <w:szCs w:val="24"/>
              </w:rPr>
              <w:t xml:space="preserve">our dedicated </w:t>
            </w:r>
            <w:r>
              <w:rPr>
                <w:color w:val="000000"/>
                <w:sz w:val="24"/>
                <w:szCs w:val="24"/>
              </w:rPr>
              <w:t xml:space="preserve">team within an </w:t>
            </w:r>
            <w:r>
              <w:rPr>
                <w:sz w:val="24"/>
                <w:szCs w:val="24"/>
              </w:rPr>
              <w:t>inclusive primary school</w:t>
            </w:r>
            <w:r>
              <w:rPr>
                <w:color w:val="000000"/>
                <w:sz w:val="24"/>
                <w:szCs w:val="24"/>
              </w:rPr>
              <w:t xml:space="preserve">. </w:t>
            </w:r>
          </w:p>
        </w:tc>
      </w:tr>
      <w:tr w:rsidR="008E26DD">
        <w:trPr>
          <w:trHeight w:val="555"/>
        </w:trPr>
        <w:tc>
          <w:tcPr>
            <w:tcW w:w="1679" w:type="dxa"/>
            <w:tcBorders>
              <w:right w:val="nil"/>
            </w:tcBorders>
          </w:tcPr>
          <w:p w:rsidR="008E26DD" w:rsidRDefault="00950E2A">
            <w:pPr>
              <w:pBdr>
                <w:top w:val="nil"/>
                <w:left w:val="nil"/>
                <w:bottom w:val="nil"/>
                <w:right w:val="nil"/>
                <w:between w:val="nil"/>
              </w:pBdr>
              <w:spacing w:before="2" w:line="276" w:lineRule="auto"/>
              <w:ind w:left="321" w:right="285" w:firstLine="280"/>
              <w:rPr>
                <w:b/>
                <w:color w:val="000000"/>
                <w:sz w:val="19"/>
                <w:szCs w:val="19"/>
              </w:rPr>
            </w:pPr>
            <w:r>
              <w:rPr>
                <w:b/>
                <w:color w:val="000000"/>
                <w:sz w:val="19"/>
                <w:szCs w:val="19"/>
              </w:rPr>
              <w:t>MAIN ACTIVITIES</w:t>
            </w:r>
          </w:p>
        </w:tc>
        <w:tc>
          <w:tcPr>
            <w:tcW w:w="8468" w:type="dxa"/>
            <w:gridSpan w:val="2"/>
            <w:tcBorders>
              <w:left w:val="nil"/>
            </w:tcBorders>
          </w:tcPr>
          <w:p w:rsidR="008E26DD" w:rsidRDefault="00950E2A">
            <w:pPr>
              <w:pBdr>
                <w:top w:val="nil"/>
                <w:left w:val="nil"/>
                <w:bottom w:val="nil"/>
                <w:right w:val="nil"/>
                <w:between w:val="nil"/>
              </w:pBdr>
              <w:spacing w:line="274" w:lineRule="auto"/>
              <w:ind w:left="126"/>
              <w:rPr>
                <w:b/>
                <w:color w:val="000000"/>
                <w:sz w:val="24"/>
                <w:szCs w:val="24"/>
              </w:rPr>
            </w:pPr>
            <w:r>
              <w:rPr>
                <w:b/>
                <w:color w:val="000000"/>
                <w:sz w:val="24"/>
                <w:szCs w:val="24"/>
              </w:rPr>
              <w:t>What the Postholder will actually do</w:t>
            </w:r>
          </w:p>
          <w:p w:rsidR="008E26DD" w:rsidRDefault="00950E2A">
            <w:pPr>
              <w:pBdr>
                <w:top w:val="nil"/>
                <w:left w:val="nil"/>
                <w:bottom w:val="nil"/>
                <w:right w:val="nil"/>
                <w:between w:val="nil"/>
              </w:pBdr>
              <w:spacing w:line="261" w:lineRule="auto"/>
              <w:ind w:left="126"/>
              <w:rPr>
                <w:b/>
                <w:color w:val="000000"/>
                <w:sz w:val="24"/>
                <w:szCs w:val="24"/>
              </w:rPr>
            </w:pPr>
            <w:r>
              <w:rPr>
                <w:b/>
                <w:color w:val="000000"/>
                <w:sz w:val="24"/>
                <w:szCs w:val="24"/>
              </w:rPr>
              <w:t>What prescribed duties the postholder will have</w:t>
            </w:r>
          </w:p>
        </w:tc>
      </w:tr>
      <w:tr w:rsidR="008E26DD">
        <w:trPr>
          <w:trHeight w:val="13886"/>
        </w:trPr>
        <w:tc>
          <w:tcPr>
            <w:tcW w:w="10147" w:type="dxa"/>
            <w:gridSpan w:val="3"/>
            <w:tcBorders>
              <w:bottom w:val="single" w:sz="4" w:space="0" w:color="000000"/>
              <w:right w:val="single" w:sz="4" w:space="0" w:color="000000"/>
            </w:tcBorders>
          </w:tcPr>
          <w:p w:rsidR="008E26DD" w:rsidRDefault="00800846">
            <w:pPr>
              <w:pBdr>
                <w:top w:val="nil"/>
                <w:left w:val="nil"/>
                <w:bottom w:val="nil"/>
                <w:right w:val="nil"/>
                <w:between w:val="nil"/>
              </w:pBdr>
              <w:rPr>
                <w:b/>
                <w:color w:val="000000"/>
                <w:sz w:val="24"/>
                <w:szCs w:val="24"/>
              </w:rPr>
            </w:pPr>
            <w:r>
              <w:rPr>
                <w:b/>
                <w:color w:val="000000"/>
                <w:sz w:val="24"/>
                <w:szCs w:val="24"/>
              </w:rPr>
              <w:lastRenderedPageBreak/>
              <w:t>I</w:t>
            </w:r>
            <w:r w:rsidR="00950E2A">
              <w:rPr>
                <w:b/>
                <w:color w:val="000000"/>
                <w:sz w:val="24"/>
                <w:szCs w:val="24"/>
              </w:rPr>
              <w:t>n addition to the following duties, the postholder may be required to undertake any of the duties normally associated with a lower graded Teaching Assistant post</w:t>
            </w:r>
          </w:p>
          <w:p w:rsidR="008E26DD" w:rsidRDefault="008E26DD">
            <w:pPr>
              <w:pBdr>
                <w:top w:val="nil"/>
                <w:left w:val="nil"/>
                <w:bottom w:val="nil"/>
                <w:right w:val="nil"/>
                <w:between w:val="nil"/>
              </w:pBdr>
              <w:spacing w:before="2"/>
              <w:rPr>
                <w:b/>
                <w:color w:val="000000"/>
                <w:sz w:val="29"/>
                <w:szCs w:val="29"/>
              </w:rPr>
            </w:pPr>
          </w:p>
          <w:p w:rsidR="008E26DD" w:rsidRDefault="00950E2A">
            <w:pPr>
              <w:pBdr>
                <w:top w:val="nil"/>
                <w:left w:val="nil"/>
                <w:bottom w:val="nil"/>
                <w:right w:val="nil"/>
                <w:between w:val="nil"/>
              </w:pBdr>
              <w:spacing w:before="1"/>
              <w:ind w:left="107"/>
              <w:rPr>
                <w:b/>
                <w:color w:val="000000"/>
                <w:sz w:val="24"/>
                <w:szCs w:val="24"/>
              </w:rPr>
            </w:pPr>
            <w:r>
              <w:rPr>
                <w:b/>
                <w:color w:val="000000"/>
                <w:sz w:val="24"/>
                <w:szCs w:val="24"/>
              </w:rPr>
              <w:t>Support for Pupils</w:t>
            </w:r>
          </w:p>
          <w:p w:rsidR="008E26DD" w:rsidRDefault="00950E2A">
            <w:pPr>
              <w:pBdr>
                <w:top w:val="nil"/>
                <w:left w:val="nil"/>
                <w:bottom w:val="nil"/>
                <w:right w:val="nil"/>
                <w:between w:val="nil"/>
              </w:pBdr>
              <w:spacing w:before="121" w:line="237" w:lineRule="auto"/>
              <w:ind w:left="587" w:right="225" w:hanging="480"/>
              <w:rPr>
                <w:color w:val="000000"/>
                <w:sz w:val="24"/>
                <w:szCs w:val="24"/>
              </w:rPr>
            </w:pPr>
            <w:r>
              <w:rPr>
                <w:noProof/>
                <w:color w:val="000000"/>
              </w:rPr>
              <w:drawing>
                <wp:inline distT="0" distB="0" distL="0" distR="0">
                  <wp:extent cx="167640" cy="186689"/>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Under the clear guidance of the teacher/ </w:t>
            </w:r>
            <w:proofErr w:type="spellStart"/>
            <w:r>
              <w:rPr>
                <w:color w:val="000000"/>
                <w:sz w:val="24"/>
                <w:szCs w:val="24"/>
              </w:rPr>
              <w:t>SENDCo</w:t>
            </w:r>
            <w:proofErr w:type="spellEnd"/>
            <w:r>
              <w:rPr>
                <w:color w:val="000000"/>
                <w:sz w:val="24"/>
                <w:szCs w:val="24"/>
              </w:rPr>
              <w:t xml:space="preserve"> to implement learning activities and to assist individual/groups of children to complete learning activities.</w:t>
            </w:r>
          </w:p>
          <w:p w:rsidR="008E26DD" w:rsidRDefault="00950E2A">
            <w:pPr>
              <w:spacing w:before="121" w:line="237" w:lineRule="auto"/>
              <w:ind w:left="587" w:right="225" w:hanging="480"/>
              <w:rPr>
                <w:sz w:val="26"/>
                <w:szCs w:val="26"/>
              </w:rPr>
            </w:pPr>
            <w:r>
              <w:rPr>
                <w:noProof/>
              </w:rPr>
              <w:drawing>
                <wp:inline distT="0" distB="0" distL="0" distR="0">
                  <wp:extent cx="167640" cy="186689"/>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t xml:space="preserve">   </w:t>
            </w:r>
            <w:r>
              <w:rPr>
                <w:sz w:val="24"/>
                <w:szCs w:val="24"/>
              </w:rPr>
              <w:t xml:space="preserve">To lead and take responsibility of the class when the teacher is out of the room </w:t>
            </w:r>
          </w:p>
          <w:p w:rsidR="008E26DD" w:rsidRDefault="00950E2A">
            <w:pPr>
              <w:spacing w:before="121" w:line="237" w:lineRule="auto"/>
              <w:ind w:left="587" w:right="225" w:hanging="480"/>
              <w:rPr>
                <w:sz w:val="24"/>
                <w:szCs w:val="24"/>
              </w:rPr>
            </w:pPr>
            <w:r>
              <w:rPr>
                <w:noProof/>
              </w:rPr>
              <w:drawing>
                <wp:inline distT="0" distB="0" distL="0" distR="0">
                  <wp:extent cx="167640" cy="186689"/>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sz w:val="20"/>
                <w:szCs w:val="20"/>
              </w:rPr>
              <w:t xml:space="preserve">    </w:t>
            </w:r>
            <w:r>
              <w:rPr>
                <w:sz w:val="24"/>
                <w:szCs w:val="24"/>
              </w:rPr>
              <w:t>To ensure the children’s safety at all times.</w:t>
            </w:r>
          </w:p>
          <w:p w:rsidR="008E26DD" w:rsidRDefault="00950E2A">
            <w:pPr>
              <w:spacing w:before="121" w:line="237" w:lineRule="auto"/>
              <w:ind w:left="587" w:right="225" w:hanging="480"/>
              <w:rPr>
                <w:sz w:val="24"/>
                <w:szCs w:val="24"/>
              </w:rPr>
            </w:pPr>
            <w:r>
              <w:rPr>
                <w:noProof/>
              </w:rPr>
              <w:drawing>
                <wp:inline distT="0" distB="0" distL="0" distR="0">
                  <wp:extent cx="167640" cy="186689"/>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sz w:val="20"/>
                <w:szCs w:val="20"/>
              </w:rPr>
              <w:t xml:space="preserve">    </w:t>
            </w:r>
            <w:r>
              <w:rPr>
                <w:sz w:val="24"/>
                <w:szCs w:val="24"/>
              </w:rPr>
              <w:t xml:space="preserve">To support with all areas of </w:t>
            </w:r>
            <w:proofErr w:type="spellStart"/>
            <w:r>
              <w:rPr>
                <w:sz w:val="24"/>
                <w:szCs w:val="24"/>
              </w:rPr>
              <w:t>self care</w:t>
            </w:r>
            <w:proofErr w:type="spellEnd"/>
          </w:p>
          <w:p w:rsidR="008E26DD" w:rsidRDefault="00950E2A">
            <w:pPr>
              <w:pBdr>
                <w:top w:val="nil"/>
                <w:left w:val="nil"/>
                <w:bottom w:val="nil"/>
                <w:right w:val="nil"/>
                <w:between w:val="nil"/>
              </w:pBdr>
              <w:spacing w:before="121"/>
              <w:ind w:left="587" w:right="117" w:hanging="480"/>
              <w:rPr>
                <w:color w:val="000000"/>
                <w:sz w:val="24"/>
                <w:szCs w:val="24"/>
              </w:rPr>
            </w:pPr>
            <w:r>
              <w:rPr>
                <w:noProof/>
                <w:color w:val="000000"/>
              </w:rPr>
              <w:drawing>
                <wp:inline distT="0" distB="0" distL="0" distR="0">
                  <wp:extent cx="167640" cy="186689"/>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undertake activities to assist in monitoring the personal social and emotional needs of all children.</w:t>
            </w:r>
          </w:p>
          <w:p w:rsidR="008E26DD" w:rsidRDefault="00950E2A">
            <w:pPr>
              <w:pBdr>
                <w:top w:val="nil"/>
                <w:left w:val="nil"/>
                <w:bottom w:val="nil"/>
                <w:right w:val="nil"/>
                <w:between w:val="nil"/>
              </w:pBdr>
              <w:spacing w:before="59" w:line="288" w:lineRule="auto"/>
              <w:ind w:left="107" w:right="630"/>
              <w:jc w:val="both"/>
              <w:rPr>
                <w:color w:val="000000"/>
                <w:sz w:val="24"/>
                <w:szCs w:val="24"/>
              </w:rPr>
            </w:pPr>
            <w:r>
              <w:rPr>
                <w:noProof/>
                <w:color w:val="000000"/>
              </w:rPr>
              <w:drawing>
                <wp:inline distT="0" distB="0" distL="0" distR="0">
                  <wp:extent cx="167640" cy="186689"/>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develop positive relationships with children and their families</w:t>
            </w:r>
          </w:p>
          <w:p w:rsidR="008E26DD" w:rsidRDefault="00950E2A">
            <w:pPr>
              <w:pBdr>
                <w:top w:val="nil"/>
                <w:left w:val="nil"/>
                <w:bottom w:val="nil"/>
                <w:right w:val="nil"/>
                <w:between w:val="nil"/>
              </w:pBdr>
              <w:spacing w:before="59" w:line="288" w:lineRule="auto"/>
              <w:ind w:left="107" w:right="630"/>
              <w:jc w:val="both"/>
              <w:rPr>
                <w:color w:val="000000"/>
                <w:sz w:val="24"/>
                <w:szCs w:val="24"/>
              </w:rPr>
            </w:pPr>
            <w:r>
              <w:rPr>
                <w:noProof/>
                <w:color w:val="000000"/>
              </w:rPr>
              <w:drawing>
                <wp:inline distT="0" distB="0" distL="0" distR="0">
                  <wp:extent cx="167640" cy="186689"/>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color w:val="000000"/>
                <w:sz w:val="24"/>
                <w:szCs w:val="24"/>
              </w:rPr>
              <w:t xml:space="preserve">   To </w:t>
            </w:r>
            <w:r>
              <w:rPr>
                <w:sz w:val="24"/>
                <w:szCs w:val="24"/>
              </w:rPr>
              <w:t>support</w:t>
            </w:r>
            <w:r>
              <w:rPr>
                <w:color w:val="000000"/>
                <w:sz w:val="24"/>
                <w:szCs w:val="24"/>
              </w:rPr>
              <w:t xml:space="preserve"> children’s progress and attainment through skilful interactions and play. </w:t>
            </w:r>
          </w:p>
          <w:p w:rsidR="008E26DD" w:rsidRDefault="00950E2A">
            <w:pPr>
              <w:pBdr>
                <w:top w:val="nil"/>
                <w:left w:val="nil"/>
                <w:bottom w:val="nil"/>
                <w:right w:val="nil"/>
                <w:between w:val="nil"/>
              </w:pBdr>
              <w:spacing w:before="59" w:line="288" w:lineRule="auto"/>
              <w:ind w:left="107" w:right="630"/>
              <w:jc w:val="both"/>
              <w:rPr>
                <w:color w:val="000000"/>
                <w:sz w:val="24"/>
                <w:szCs w:val="24"/>
              </w:rPr>
            </w:pPr>
            <w:r>
              <w:rPr>
                <w:noProof/>
                <w:color w:val="000000"/>
                <w:sz w:val="24"/>
                <w:szCs w:val="24"/>
              </w:rPr>
              <w:drawing>
                <wp:inline distT="0" distB="0" distL="0" distR="0">
                  <wp:extent cx="167640" cy="186689"/>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 xml:space="preserve">To assist in the devising of children’s individual targets and their monitoring and     review. </w:t>
            </w:r>
          </w:p>
          <w:p w:rsidR="008E26DD" w:rsidRDefault="00950E2A">
            <w:pPr>
              <w:pBdr>
                <w:top w:val="nil"/>
                <w:left w:val="nil"/>
                <w:bottom w:val="nil"/>
                <w:right w:val="nil"/>
                <w:between w:val="nil"/>
              </w:pBdr>
              <w:spacing w:before="59" w:line="288" w:lineRule="auto"/>
              <w:ind w:left="107" w:right="630"/>
              <w:jc w:val="both"/>
              <w:rPr>
                <w:color w:val="000000"/>
                <w:sz w:val="24"/>
                <w:szCs w:val="24"/>
              </w:rPr>
            </w:pPr>
            <w:r>
              <w:rPr>
                <w:noProof/>
                <w:color w:val="000000"/>
                <w:sz w:val="24"/>
                <w:szCs w:val="24"/>
              </w:rPr>
              <w:drawing>
                <wp:inline distT="0" distB="0" distL="0" distR="0">
                  <wp:extent cx="167640" cy="186689"/>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Support children as part of a planned inclusion programme</w:t>
            </w:r>
          </w:p>
          <w:p w:rsidR="008E26DD" w:rsidRDefault="00950E2A">
            <w:pPr>
              <w:pBdr>
                <w:top w:val="nil"/>
                <w:left w:val="nil"/>
                <w:bottom w:val="nil"/>
                <w:right w:val="nil"/>
                <w:between w:val="nil"/>
              </w:pBdr>
              <w:spacing w:line="291" w:lineRule="auto"/>
              <w:ind w:left="107"/>
              <w:rPr>
                <w:color w:val="000000"/>
                <w:sz w:val="24"/>
                <w:szCs w:val="24"/>
              </w:rPr>
            </w:pPr>
            <w:r>
              <w:rPr>
                <w:noProof/>
                <w:color w:val="000000"/>
              </w:rPr>
              <w:drawing>
                <wp:inline distT="0" distB="0" distL="0" distR="0">
                  <wp:extent cx="167640" cy="186689"/>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assist in the development of varying skills that support young children’s learning.</w:t>
            </w:r>
          </w:p>
          <w:p w:rsidR="008E26DD" w:rsidRDefault="00950E2A">
            <w:pPr>
              <w:pBdr>
                <w:top w:val="nil"/>
                <w:left w:val="nil"/>
                <w:bottom w:val="nil"/>
                <w:right w:val="nil"/>
                <w:between w:val="nil"/>
              </w:pBdr>
              <w:spacing w:before="61" w:line="237" w:lineRule="auto"/>
              <w:ind w:left="587" w:right="532" w:hanging="480"/>
              <w:rPr>
                <w:color w:val="000000"/>
                <w:sz w:val="24"/>
                <w:szCs w:val="24"/>
              </w:rPr>
            </w:pPr>
            <w:r>
              <w:rPr>
                <w:noProof/>
                <w:color w:val="000000"/>
              </w:rPr>
              <w:drawing>
                <wp:inline distT="0" distB="0" distL="0" distR="0">
                  <wp:extent cx="167640" cy="186689"/>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assist in the specific medical/care needs of children when specific training has been undertaken</w:t>
            </w:r>
          </w:p>
          <w:p w:rsidR="008E26DD" w:rsidRDefault="00950E2A">
            <w:pPr>
              <w:pBdr>
                <w:top w:val="nil"/>
                <w:left w:val="nil"/>
                <w:bottom w:val="nil"/>
                <w:right w:val="nil"/>
                <w:between w:val="nil"/>
              </w:pBdr>
              <w:spacing w:before="61" w:line="237" w:lineRule="auto"/>
              <w:ind w:left="587" w:right="532" w:hanging="480"/>
              <w:rPr>
                <w:color w:val="000000"/>
                <w:sz w:val="24"/>
                <w:szCs w:val="24"/>
              </w:rPr>
            </w:pPr>
            <w:r>
              <w:rPr>
                <w:noProof/>
                <w:color w:val="000000"/>
              </w:rPr>
              <w:drawing>
                <wp:inline distT="0" distB="0" distL="0" distR="0">
                  <wp:extent cx="167640" cy="186689"/>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color w:val="000000"/>
                <w:sz w:val="24"/>
                <w:szCs w:val="24"/>
              </w:rPr>
              <w:t xml:space="preserve">   To assist in the delivery of sensory circuits and sensory input to help children to regulate. </w:t>
            </w:r>
          </w:p>
          <w:p w:rsidR="008E26DD" w:rsidRDefault="00950E2A">
            <w:pPr>
              <w:pBdr>
                <w:top w:val="nil"/>
                <w:left w:val="nil"/>
                <w:bottom w:val="nil"/>
                <w:right w:val="nil"/>
                <w:between w:val="nil"/>
              </w:pBdr>
              <w:spacing w:before="61" w:line="237" w:lineRule="auto"/>
              <w:ind w:left="587" w:right="532" w:hanging="480"/>
              <w:rPr>
                <w:color w:val="000000"/>
                <w:sz w:val="24"/>
                <w:szCs w:val="24"/>
              </w:rPr>
            </w:pPr>
            <w:r>
              <w:rPr>
                <w:noProof/>
                <w:color w:val="000000"/>
              </w:rPr>
              <w:drawing>
                <wp:inline distT="0" distB="0" distL="0" distR="0">
                  <wp:extent cx="167640" cy="186689"/>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color w:val="000000"/>
                <w:sz w:val="24"/>
                <w:szCs w:val="24"/>
              </w:rPr>
              <w:t xml:space="preserve">   To undertake activities that support children to recognise their own feelings and those of others and ways in which to appropriately respond. </w:t>
            </w:r>
          </w:p>
          <w:p w:rsidR="008E26DD" w:rsidRDefault="00950E2A">
            <w:pPr>
              <w:pBdr>
                <w:top w:val="nil"/>
                <w:left w:val="nil"/>
                <w:bottom w:val="nil"/>
                <w:right w:val="nil"/>
                <w:between w:val="nil"/>
              </w:pBdr>
              <w:spacing w:before="61" w:line="237" w:lineRule="auto"/>
              <w:ind w:left="587" w:right="532" w:hanging="480"/>
              <w:rPr>
                <w:color w:val="000000"/>
                <w:sz w:val="24"/>
                <w:szCs w:val="24"/>
              </w:rPr>
            </w:pPr>
            <w:r>
              <w:rPr>
                <w:noProof/>
                <w:color w:val="000000"/>
              </w:rPr>
              <w:drawing>
                <wp:inline distT="0" distB="0" distL="0" distR="0">
                  <wp:extent cx="167640" cy="186689"/>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color w:val="000000"/>
                <w:sz w:val="24"/>
                <w:szCs w:val="24"/>
              </w:rPr>
              <w:t xml:space="preserve">   To ensure the </w:t>
            </w:r>
            <w:r>
              <w:rPr>
                <w:sz w:val="24"/>
                <w:szCs w:val="24"/>
              </w:rPr>
              <w:t>classroom</w:t>
            </w:r>
            <w:r>
              <w:rPr>
                <w:color w:val="000000"/>
                <w:sz w:val="24"/>
                <w:szCs w:val="24"/>
              </w:rPr>
              <w:t xml:space="preserve"> environment is appropriate to meet children’s needs and interests</w:t>
            </w:r>
          </w:p>
        </w:tc>
      </w:tr>
    </w:tbl>
    <w:p w:rsidR="008E26DD" w:rsidRDefault="008E26DD">
      <w:pPr>
        <w:spacing w:line="237" w:lineRule="auto"/>
        <w:rPr>
          <w:sz w:val="24"/>
          <w:szCs w:val="24"/>
        </w:rPr>
        <w:sectPr w:rsidR="008E26DD">
          <w:pgSz w:w="11910" w:h="16840"/>
          <w:pgMar w:top="460" w:right="500" w:bottom="280" w:left="620" w:header="720" w:footer="720" w:gutter="0"/>
          <w:pgNumType w:start="1"/>
          <w:cols w:space="720"/>
        </w:sectPr>
      </w:pPr>
    </w:p>
    <w:p w:rsidR="008E26DD" w:rsidRDefault="008E26DD">
      <w:pPr>
        <w:pBdr>
          <w:top w:val="nil"/>
          <w:left w:val="nil"/>
          <w:bottom w:val="nil"/>
          <w:right w:val="nil"/>
          <w:between w:val="nil"/>
        </w:pBdr>
        <w:spacing w:line="276" w:lineRule="auto"/>
        <w:rPr>
          <w:sz w:val="24"/>
          <w:szCs w:val="24"/>
        </w:rPr>
      </w:pPr>
    </w:p>
    <w:tbl>
      <w:tblPr>
        <w:tblStyle w:val="a0"/>
        <w:tblW w:w="10148"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8243"/>
      </w:tblGrid>
      <w:tr w:rsidR="008E26DD" w:rsidTr="00950E2A">
        <w:trPr>
          <w:trHeight w:val="3960"/>
        </w:trPr>
        <w:tc>
          <w:tcPr>
            <w:tcW w:w="10148" w:type="dxa"/>
            <w:gridSpan w:val="2"/>
            <w:tcBorders>
              <w:left w:val="single" w:sz="6" w:space="0" w:color="000000"/>
            </w:tcBorders>
          </w:tcPr>
          <w:p w:rsidR="008E26DD" w:rsidRDefault="00950E2A">
            <w:pPr>
              <w:pBdr>
                <w:top w:val="nil"/>
                <w:left w:val="nil"/>
                <w:bottom w:val="nil"/>
                <w:right w:val="nil"/>
                <w:between w:val="nil"/>
              </w:pBdr>
              <w:spacing w:before="58"/>
              <w:ind w:left="107"/>
              <w:rPr>
                <w:b/>
                <w:color w:val="000000"/>
                <w:sz w:val="24"/>
                <w:szCs w:val="24"/>
              </w:rPr>
            </w:pPr>
            <w:r>
              <w:rPr>
                <w:b/>
                <w:color w:val="000000"/>
                <w:sz w:val="24"/>
                <w:szCs w:val="24"/>
              </w:rPr>
              <w:t>Support for the Teacher</w:t>
            </w:r>
          </w:p>
          <w:p w:rsidR="008E26DD" w:rsidRDefault="00950E2A">
            <w:pPr>
              <w:pBdr>
                <w:top w:val="nil"/>
                <w:left w:val="nil"/>
                <w:bottom w:val="nil"/>
                <w:right w:val="nil"/>
                <w:between w:val="nil"/>
              </w:pBdr>
              <w:spacing w:before="59" w:line="288" w:lineRule="auto"/>
              <w:ind w:left="107" w:right="858"/>
              <w:rPr>
                <w:color w:val="000000"/>
                <w:sz w:val="24"/>
                <w:szCs w:val="24"/>
              </w:rPr>
            </w:pPr>
            <w:r>
              <w:rPr>
                <w:noProof/>
                <w:color w:val="000000"/>
              </w:rPr>
              <w:drawing>
                <wp:inline distT="0" distB="0" distL="0" distR="0">
                  <wp:extent cx="167640" cy="186690"/>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7640" cy="18669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assist in the monitoring/recording of children’s progress and developmental    needs.</w:t>
            </w:r>
          </w:p>
          <w:p w:rsidR="008E26DD" w:rsidRDefault="00950E2A">
            <w:pPr>
              <w:pBdr>
                <w:top w:val="nil"/>
                <w:left w:val="nil"/>
                <w:bottom w:val="nil"/>
                <w:right w:val="nil"/>
                <w:between w:val="nil"/>
              </w:pBdr>
              <w:spacing w:before="59" w:line="288" w:lineRule="auto"/>
              <w:ind w:left="107" w:right="858"/>
              <w:rPr>
                <w:color w:val="000000"/>
                <w:sz w:val="24"/>
                <w:szCs w:val="24"/>
              </w:rPr>
            </w:pPr>
            <w:r>
              <w:rPr>
                <w:noProof/>
                <w:color w:val="000000"/>
                <w:sz w:val="24"/>
                <w:szCs w:val="24"/>
              </w:rPr>
              <w:drawing>
                <wp:inline distT="0" distB="0" distL="0" distR="0">
                  <wp:extent cx="167640" cy="186690"/>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7640" cy="186690"/>
                          </a:xfrm>
                          <a:prstGeom prst="rect">
                            <a:avLst/>
                          </a:prstGeom>
                          <a:ln/>
                        </pic:spPr>
                      </pic:pic>
                    </a:graphicData>
                  </a:graphic>
                </wp:inline>
              </w:drawing>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To assist in the provision of learning resources.</w:t>
            </w:r>
          </w:p>
          <w:p w:rsidR="008E26DD" w:rsidRDefault="00950E2A">
            <w:pPr>
              <w:pBdr>
                <w:top w:val="nil"/>
                <w:left w:val="nil"/>
                <w:bottom w:val="nil"/>
                <w:right w:val="nil"/>
                <w:between w:val="nil"/>
              </w:pBdr>
              <w:ind w:left="675" w:right="770" w:hanging="568"/>
              <w:rPr>
                <w:color w:val="000000"/>
                <w:sz w:val="24"/>
                <w:szCs w:val="24"/>
              </w:rPr>
            </w:pPr>
            <w:r>
              <w:rPr>
                <w:noProof/>
                <w:color w:val="000000"/>
              </w:rPr>
              <w:drawing>
                <wp:inline distT="0" distB="0" distL="0" distR="0">
                  <wp:extent cx="167640" cy="186690"/>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7640" cy="18669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undertake routine classroom administrative tasks including the maintenance of records.</w:t>
            </w:r>
          </w:p>
          <w:p w:rsidR="008E26DD" w:rsidRDefault="00950E2A">
            <w:pPr>
              <w:pBdr>
                <w:top w:val="nil"/>
                <w:left w:val="nil"/>
                <w:bottom w:val="nil"/>
                <w:right w:val="nil"/>
                <w:between w:val="nil"/>
              </w:pBdr>
              <w:spacing w:before="57"/>
              <w:ind w:left="107"/>
              <w:rPr>
                <w:color w:val="000000"/>
                <w:sz w:val="24"/>
                <w:szCs w:val="24"/>
              </w:rPr>
            </w:pPr>
            <w:r>
              <w:rPr>
                <w:noProof/>
                <w:color w:val="000000"/>
              </w:rPr>
              <w:drawing>
                <wp:inline distT="0" distB="0" distL="0" distR="0">
                  <wp:extent cx="167640" cy="186690"/>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7640" cy="18669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assist in the management of children’s behaviour.</w:t>
            </w:r>
          </w:p>
          <w:p w:rsidR="008E26DD" w:rsidRDefault="00950E2A">
            <w:pPr>
              <w:spacing w:before="121" w:line="237" w:lineRule="auto"/>
              <w:ind w:left="587" w:right="225" w:hanging="480"/>
              <w:rPr>
                <w:sz w:val="24"/>
                <w:szCs w:val="24"/>
              </w:rPr>
            </w:pPr>
            <w:r>
              <w:rPr>
                <w:noProof/>
              </w:rPr>
              <w:drawing>
                <wp:inline distT="0" distB="0" distL="0" distR="0">
                  <wp:extent cx="167640" cy="186689"/>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t xml:space="preserve">   </w:t>
            </w:r>
            <w:r>
              <w:rPr>
                <w:sz w:val="24"/>
                <w:szCs w:val="24"/>
              </w:rPr>
              <w:t xml:space="preserve">To lead and take responsibility of the class when the teacher is out of the room </w:t>
            </w:r>
          </w:p>
          <w:p w:rsidR="008E26DD" w:rsidRDefault="00950E2A">
            <w:pPr>
              <w:pBdr>
                <w:top w:val="nil"/>
                <w:left w:val="nil"/>
                <w:bottom w:val="nil"/>
                <w:right w:val="nil"/>
                <w:between w:val="nil"/>
              </w:pBdr>
              <w:spacing w:before="61" w:line="237" w:lineRule="auto"/>
              <w:ind w:left="675" w:right="1497" w:hanging="568"/>
              <w:rPr>
                <w:color w:val="000000"/>
                <w:sz w:val="24"/>
                <w:szCs w:val="24"/>
              </w:rPr>
            </w:pPr>
            <w:r>
              <w:rPr>
                <w:noProof/>
                <w:color w:val="000000"/>
              </w:rPr>
              <w:drawing>
                <wp:inline distT="0" distB="0" distL="0" distR="0">
                  <wp:extent cx="167640" cy="186690"/>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7640" cy="18669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provide information to the SENCO to assist in the planning of learning programmes.</w:t>
            </w:r>
          </w:p>
          <w:p w:rsidR="008E26DD" w:rsidRDefault="00950E2A">
            <w:pPr>
              <w:pBdr>
                <w:top w:val="nil"/>
                <w:left w:val="nil"/>
                <w:bottom w:val="nil"/>
                <w:right w:val="nil"/>
                <w:between w:val="nil"/>
              </w:pBdr>
              <w:spacing w:before="61"/>
              <w:ind w:left="107"/>
              <w:rPr>
                <w:color w:val="000000"/>
                <w:sz w:val="24"/>
                <w:szCs w:val="24"/>
              </w:rPr>
            </w:pPr>
            <w:r>
              <w:rPr>
                <w:noProof/>
                <w:color w:val="000000"/>
              </w:rPr>
              <w:drawing>
                <wp:inline distT="0" distB="0" distL="0" distR="0">
                  <wp:extent cx="167640" cy="18669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7640" cy="18669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liaise with senior staff and office staff in respect of pupil absence.</w:t>
            </w:r>
          </w:p>
          <w:p w:rsidR="008E26DD" w:rsidRDefault="00950E2A">
            <w:pPr>
              <w:pBdr>
                <w:top w:val="nil"/>
                <w:left w:val="nil"/>
                <w:bottom w:val="nil"/>
                <w:right w:val="nil"/>
                <w:between w:val="nil"/>
              </w:pBdr>
              <w:spacing w:before="61" w:line="237" w:lineRule="auto"/>
              <w:ind w:left="675" w:right="955" w:hanging="568"/>
              <w:rPr>
                <w:b/>
                <w:color w:val="000000"/>
                <w:sz w:val="24"/>
                <w:szCs w:val="24"/>
              </w:rPr>
            </w:pPr>
            <w:r>
              <w:rPr>
                <w:noProof/>
                <w:color w:val="000000"/>
              </w:rPr>
              <w:drawing>
                <wp:inline distT="0" distB="0" distL="0" distR="0">
                  <wp:extent cx="167640" cy="186689"/>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b/>
                <w:color w:val="000000"/>
                <w:sz w:val="24"/>
                <w:szCs w:val="24"/>
              </w:rPr>
              <w:t xml:space="preserve">     </w:t>
            </w:r>
            <w:r>
              <w:rPr>
                <w:color w:val="000000"/>
                <w:sz w:val="24"/>
                <w:szCs w:val="24"/>
              </w:rPr>
              <w:t xml:space="preserve">To assist in the assessment process, both summative and formative and document evidence to support this. </w:t>
            </w:r>
          </w:p>
          <w:p w:rsidR="008E26DD" w:rsidRDefault="00950E2A">
            <w:pPr>
              <w:pBdr>
                <w:top w:val="nil"/>
                <w:left w:val="nil"/>
                <w:bottom w:val="nil"/>
                <w:right w:val="nil"/>
                <w:between w:val="nil"/>
              </w:pBdr>
              <w:spacing w:before="61" w:line="237" w:lineRule="auto"/>
              <w:ind w:right="913"/>
              <w:rPr>
                <w:color w:val="000000"/>
                <w:sz w:val="24"/>
                <w:szCs w:val="24"/>
              </w:rPr>
            </w:pPr>
            <w:r>
              <w:rPr>
                <w:noProof/>
                <w:color w:val="000000"/>
              </w:rPr>
              <w:drawing>
                <wp:inline distT="0" distB="0" distL="0" distR="0">
                  <wp:extent cx="167640" cy="186689"/>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color w:val="000000"/>
                <w:sz w:val="24"/>
                <w:szCs w:val="24"/>
              </w:rPr>
              <w:t xml:space="preserve">       To assist in the supervision of children on trips / visits.</w:t>
            </w:r>
          </w:p>
          <w:p w:rsidR="008E26DD" w:rsidRDefault="00950E2A">
            <w:pPr>
              <w:pBdr>
                <w:top w:val="nil"/>
                <w:left w:val="nil"/>
                <w:bottom w:val="nil"/>
                <w:right w:val="nil"/>
                <w:between w:val="nil"/>
              </w:pBdr>
              <w:spacing w:before="61" w:line="237" w:lineRule="auto"/>
              <w:ind w:right="913"/>
              <w:rPr>
                <w:color w:val="000000"/>
                <w:sz w:val="24"/>
                <w:szCs w:val="24"/>
              </w:rPr>
            </w:pPr>
            <w:r>
              <w:rPr>
                <w:noProof/>
                <w:color w:val="000000"/>
              </w:rPr>
              <w:drawing>
                <wp:inline distT="0" distB="0" distL="0" distR="0">
                  <wp:extent cx="167640" cy="186689"/>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color w:val="000000"/>
                <w:sz w:val="24"/>
                <w:szCs w:val="24"/>
              </w:rPr>
              <w:t xml:space="preserve">       To assist in promoting the importance of the outdoor learning environment.</w:t>
            </w:r>
          </w:p>
          <w:p w:rsidR="008E26DD" w:rsidRDefault="00950E2A">
            <w:pPr>
              <w:pBdr>
                <w:top w:val="nil"/>
                <w:left w:val="nil"/>
                <w:bottom w:val="nil"/>
                <w:right w:val="nil"/>
                <w:between w:val="nil"/>
              </w:pBdr>
              <w:spacing w:before="61" w:line="237" w:lineRule="auto"/>
              <w:ind w:right="913"/>
              <w:rPr>
                <w:color w:val="000000"/>
                <w:sz w:val="24"/>
                <w:szCs w:val="24"/>
              </w:rPr>
            </w:pPr>
            <w:r>
              <w:rPr>
                <w:noProof/>
                <w:color w:val="000000"/>
              </w:rPr>
              <w:drawing>
                <wp:inline distT="0" distB="0" distL="0" distR="0">
                  <wp:extent cx="167640" cy="186689"/>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color w:val="000000"/>
                <w:sz w:val="24"/>
                <w:szCs w:val="24"/>
              </w:rPr>
              <w:t xml:space="preserve">       To assist in the development of the learning environment and ensure that</w:t>
            </w:r>
          </w:p>
          <w:p w:rsidR="008E26DD" w:rsidRDefault="00950E2A">
            <w:pPr>
              <w:pBdr>
                <w:top w:val="nil"/>
                <w:left w:val="nil"/>
                <w:bottom w:val="nil"/>
                <w:right w:val="nil"/>
                <w:between w:val="nil"/>
              </w:pBdr>
              <w:spacing w:before="61" w:line="237" w:lineRule="auto"/>
              <w:ind w:right="913"/>
              <w:rPr>
                <w:color w:val="000000"/>
                <w:sz w:val="24"/>
                <w:szCs w:val="24"/>
              </w:rPr>
            </w:pPr>
            <w:r>
              <w:rPr>
                <w:color w:val="000000"/>
                <w:sz w:val="24"/>
                <w:szCs w:val="24"/>
              </w:rPr>
              <w:t xml:space="preserve">           resources are stocked and appropriate.</w:t>
            </w:r>
          </w:p>
          <w:p w:rsidR="008E26DD" w:rsidRDefault="00950E2A">
            <w:pPr>
              <w:spacing w:before="121" w:line="237" w:lineRule="auto"/>
              <w:ind w:left="587" w:right="225" w:hanging="480"/>
              <w:rPr>
                <w:sz w:val="24"/>
                <w:szCs w:val="24"/>
              </w:rPr>
            </w:pPr>
            <w:r>
              <w:rPr>
                <w:noProof/>
              </w:rPr>
              <w:drawing>
                <wp:inline distT="0" distB="0" distL="0" distR="0">
                  <wp:extent cx="167640" cy="186689"/>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t xml:space="preserve">   </w:t>
            </w:r>
            <w:r>
              <w:rPr>
                <w:sz w:val="24"/>
                <w:szCs w:val="24"/>
              </w:rPr>
              <w:t>To assist the teacher to support the level 2 support staff</w:t>
            </w:r>
          </w:p>
          <w:p w:rsidR="008E26DD" w:rsidRDefault="008E26DD">
            <w:pPr>
              <w:pBdr>
                <w:top w:val="nil"/>
                <w:left w:val="nil"/>
                <w:bottom w:val="nil"/>
                <w:right w:val="nil"/>
                <w:between w:val="nil"/>
              </w:pBdr>
              <w:rPr>
                <w:b/>
                <w:color w:val="000000"/>
                <w:sz w:val="26"/>
                <w:szCs w:val="26"/>
              </w:rPr>
            </w:pPr>
          </w:p>
          <w:p w:rsidR="008E26DD" w:rsidRDefault="00950E2A">
            <w:pPr>
              <w:pBdr>
                <w:top w:val="nil"/>
                <w:left w:val="nil"/>
                <w:bottom w:val="nil"/>
                <w:right w:val="nil"/>
                <w:between w:val="nil"/>
              </w:pBdr>
              <w:spacing w:before="159"/>
              <w:ind w:left="107"/>
              <w:rPr>
                <w:b/>
                <w:color w:val="000000"/>
                <w:sz w:val="24"/>
                <w:szCs w:val="24"/>
              </w:rPr>
            </w:pPr>
            <w:r>
              <w:rPr>
                <w:b/>
                <w:color w:val="000000"/>
                <w:sz w:val="24"/>
                <w:szCs w:val="24"/>
              </w:rPr>
              <w:t>Support for the School</w:t>
            </w:r>
          </w:p>
          <w:p w:rsidR="008E26DD" w:rsidRDefault="00950E2A">
            <w:pPr>
              <w:pBdr>
                <w:top w:val="nil"/>
                <w:left w:val="nil"/>
                <w:bottom w:val="nil"/>
                <w:right w:val="nil"/>
                <w:between w:val="nil"/>
              </w:pBdr>
              <w:spacing w:before="59"/>
              <w:ind w:left="107"/>
              <w:rPr>
                <w:color w:val="000000"/>
                <w:sz w:val="24"/>
                <w:szCs w:val="24"/>
              </w:rPr>
            </w:pPr>
            <w:r>
              <w:rPr>
                <w:noProof/>
                <w:color w:val="000000"/>
              </w:rPr>
              <w:drawing>
                <wp:inline distT="0" distB="0" distL="0" distR="0">
                  <wp:extent cx="167640" cy="18669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9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assist in providing an atmosphere in which effective learning can take place.</w:t>
            </w:r>
          </w:p>
          <w:p w:rsidR="008E26DD" w:rsidRDefault="00950E2A">
            <w:pPr>
              <w:pBdr>
                <w:top w:val="nil"/>
                <w:left w:val="nil"/>
                <w:bottom w:val="nil"/>
                <w:right w:val="nil"/>
                <w:between w:val="nil"/>
              </w:pBdr>
              <w:spacing w:before="59"/>
              <w:ind w:left="107"/>
              <w:rPr>
                <w:color w:val="000000"/>
                <w:sz w:val="24"/>
                <w:szCs w:val="24"/>
              </w:rPr>
            </w:pPr>
            <w:r>
              <w:rPr>
                <w:noProof/>
                <w:color w:val="000000"/>
              </w:rPr>
              <w:drawing>
                <wp:inline distT="0" distB="0" distL="0" distR="0">
                  <wp:extent cx="167640" cy="186689"/>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color w:val="000000"/>
                <w:sz w:val="24"/>
                <w:szCs w:val="24"/>
              </w:rPr>
              <w:t xml:space="preserve">    To assist in ensuring the nursery school environment is calm and nurturing while  </w:t>
            </w:r>
          </w:p>
          <w:p w:rsidR="008E26DD" w:rsidRDefault="00950E2A">
            <w:pPr>
              <w:pBdr>
                <w:top w:val="nil"/>
                <w:left w:val="nil"/>
                <w:bottom w:val="nil"/>
                <w:right w:val="nil"/>
                <w:between w:val="nil"/>
              </w:pBdr>
              <w:spacing w:before="59"/>
              <w:ind w:left="107"/>
              <w:rPr>
                <w:color w:val="000000"/>
                <w:sz w:val="24"/>
                <w:szCs w:val="24"/>
              </w:rPr>
            </w:pPr>
            <w:r>
              <w:rPr>
                <w:color w:val="000000"/>
                <w:sz w:val="24"/>
                <w:szCs w:val="24"/>
              </w:rPr>
              <w:t xml:space="preserve">        providing exciting and engaging learning opportunities</w:t>
            </w:r>
          </w:p>
          <w:p w:rsidR="008E26DD" w:rsidRDefault="00950E2A">
            <w:pPr>
              <w:spacing w:before="59" w:line="288" w:lineRule="auto"/>
              <w:ind w:left="107" w:right="1486"/>
              <w:rPr>
                <w:sz w:val="24"/>
                <w:szCs w:val="24"/>
              </w:rPr>
            </w:pPr>
            <w:r>
              <w:rPr>
                <w:noProof/>
              </w:rPr>
              <w:drawing>
                <wp:inline distT="0" distB="0" distL="0" distR="0">
                  <wp:extent cx="167640" cy="18668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t xml:space="preserve">    </w:t>
            </w:r>
            <w:r>
              <w:rPr>
                <w:sz w:val="24"/>
                <w:szCs w:val="24"/>
              </w:rPr>
              <w:t>To engage in regular in house and outsourced training</w:t>
            </w:r>
          </w:p>
          <w:p w:rsidR="008E26DD" w:rsidRDefault="00950E2A">
            <w:pPr>
              <w:pBdr>
                <w:top w:val="nil"/>
                <w:left w:val="nil"/>
                <w:bottom w:val="nil"/>
                <w:right w:val="nil"/>
                <w:between w:val="nil"/>
              </w:pBdr>
              <w:spacing w:before="62" w:line="237" w:lineRule="auto"/>
              <w:ind w:left="675" w:right="730" w:hanging="568"/>
              <w:rPr>
                <w:color w:val="000000"/>
                <w:sz w:val="24"/>
                <w:szCs w:val="24"/>
              </w:rPr>
            </w:pPr>
            <w:r>
              <w:rPr>
                <w:noProof/>
                <w:color w:val="000000"/>
              </w:rPr>
              <w:drawing>
                <wp:inline distT="0" distB="0" distL="0" distR="0">
                  <wp:extent cx="167640" cy="18669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9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support the promotion of positive relationships with parents, carers and outside agencies.</w:t>
            </w:r>
          </w:p>
          <w:p w:rsidR="008E26DD" w:rsidRDefault="00950E2A">
            <w:pPr>
              <w:pBdr>
                <w:top w:val="nil"/>
                <w:left w:val="nil"/>
                <w:bottom w:val="nil"/>
                <w:right w:val="nil"/>
                <w:between w:val="nil"/>
              </w:pBdr>
              <w:spacing w:before="61" w:line="288" w:lineRule="auto"/>
              <w:ind w:left="107" w:right="4484"/>
              <w:rPr>
                <w:sz w:val="24"/>
                <w:szCs w:val="24"/>
              </w:rPr>
            </w:pPr>
            <w:r>
              <w:rPr>
                <w:noProof/>
                <w:color w:val="000000"/>
              </w:rPr>
              <w:drawing>
                <wp:inline distT="0" distB="0" distL="0" distR="0">
                  <wp:extent cx="167640" cy="186689"/>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To work within school policies </w:t>
            </w:r>
            <w:r>
              <w:rPr>
                <w:sz w:val="24"/>
                <w:szCs w:val="24"/>
              </w:rPr>
              <w:t>and procedures</w:t>
            </w:r>
          </w:p>
          <w:p w:rsidR="008E26DD" w:rsidRDefault="00950E2A">
            <w:pPr>
              <w:pBdr>
                <w:top w:val="nil"/>
                <w:left w:val="nil"/>
                <w:bottom w:val="nil"/>
                <w:right w:val="nil"/>
                <w:between w:val="nil"/>
              </w:pBdr>
              <w:spacing w:before="61" w:line="288" w:lineRule="auto"/>
              <w:ind w:left="107" w:right="4484"/>
              <w:rPr>
                <w:color w:val="000000"/>
                <w:sz w:val="24"/>
                <w:szCs w:val="24"/>
              </w:rPr>
            </w:pPr>
            <w:r>
              <w:rPr>
                <w:color w:val="000000"/>
                <w:sz w:val="24"/>
                <w:szCs w:val="24"/>
              </w:rPr>
              <w:t xml:space="preserve">. </w:t>
            </w:r>
            <w:r>
              <w:rPr>
                <w:noProof/>
                <w:color w:val="000000"/>
                <w:sz w:val="24"/>
                <w:szCs w:val="24"/>
              </w:rPr>
              <w:drawing>
                <wp:inline distT="0" distB="0" distL="0" distR="0">
                  <wp:extent cx="167640" cy="186689"/>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To attend staff training as appropriate.</w:t>
            </w:r>
          </w:p>
          <w:p w:rsidR="008E26DD" w:rsidRDefault="00950E2A">
            <w:pPr>
              <w:pBdr>
                <w:top w:val="nil"/>
                <w:left w:val="nil"/>
                <w:bottom w:val="nil"/>
                <w:right w:val="nil"/>
                <w:between w:val="nil"/>
              </w:pBdr>
              <w:spacing w:line="293" w:lineRule="auto"/>
              <w:ind w:left="107"/>
              <w:rPr>
                <w:color w:val="000000"/>
                <w:sz w:val="24"/>
                <w:szCs w:val="24"/>
              </w:rPr>
            </w:pPr>
            <w:r>
              <w:rPr>
                <w:noProof/>
                <w:color w:val="000000"/>
              </w:rPr>
              <w:drawing>
                <wp:inline distT="0" distB="0" distL="0" distR="0">
                  <wp:extent cx="167640" cy="18668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To take care </w:t>
            </w:r>
            <w:r>
              <w:rPr>
                <w:sz w:val="24"/>
                <w:szCs w:val="24"/>
              </w:rPr>
              <w:t>of</w:t>
            </w:r>
            <w:r>
              <w:rPr>
                <w:color w:val="000000"/>
                <w:sz w:val="24"/>
                <w:szCs w:val="24"/>
              </w:rPr>
              <w:t xml:space="preserve"> their own and other people's health and safety.</w:t>
            </w:r>
          </w:p>
          <w:p w:rsidR="008E26DD" w:rsidRDefault="00950E2A">
            <w:pPr>
              <w:pBdr>
                <w:top w:val="nil"/>
                <w:left w:val="nil"/>
                <w:bottom w:val="nil"/>
                <w:right w:val="nil"/>
                <w:between w:val="nil"/>
              </w:pBdr>
              <w:spacing w:before="58"/>
              <w:ind w:left="675" w:right="462" w:hanging="568"/>
              <w:rPr>
                <w:color w:val="000000"/>
                <w:sz w:val="24"/>
                <w:szCs w:val="24"/>
              </w:rPr>
            </w:pPr>
            <w:r>
              <w:rPr>
                <w:noProof/>
                <w:color w:val="000000"/>
              </w:rPr>
              <w:drawing>
                <wp:inline distT="0" distB="0" distL="0" distR="0">
                  <wp:extent cx="167640" cy="186689"/>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be aware of the confidential nature of issues related to home/pupil/teacher/school work.</w:t>
            </w:r>
          </w:p>
          <w:p w:rsidR="008E26DD" w:rsidRDefault="008E26DD">
            <w:pPr>
              <w:pBdr>
                <w:top w:val="nil"/>
                <w:left w:val="nil"/>
                <w:bottom w:val="nil"/>
                <w:right w:val="nil"/>
                <w:between w:val="nil"/>
              </w:pBdr>
              <w:spacing w:before="4"/>
              <w:rPr>
                <w:b/>
                <w:sz w:val="34"/>
                <w:szCs w:val="34"/>
              </w:rPr>
            </w:pPr>
          </w:p>
          <w:p w:rsidR="008E26DD" w:rsidRDefault="008E26DD">
            <w:pPr>
              <w:pBdr>
                <w:top w:val="nil"/>
                <w:left w:val="nil"/>
                <w:bottom w:val="nil"/>
                <w:right w:val="nil"/>
                <w:between w:val="nil"/>
              </w:pBdr>
              <w:spacing w:before="4"/>
              <w:rPr>
                <w:b/>
                <w:sz w:val="34"/>
                <w:szCs w:val="34"/>
              </w:rPr>
            </w:pPr>
          </w:p>
          <w:p w:rsidR="008E26DD" w:rsidRDefault="00950E2A">
            <w:pPr>
              <w:pBdr>
                <w:top w:val="nil"/>
                <w:left w:val="nil"/>
                <w:bottom w:val="nil"/>
                <w:right w:val="nil"/>
                <w:between w:val="nil"/>
              </w:pBdr>
              <w:ind w:left="107"/>
              <w:rPr>
                <w:b/>
                <w:color w:val="000000"/>
                <w:sz w:val="24"/>
                <w:szCs w:val="24"/>
              </w:rPr>
            </w:pPr>
            <w:r>
              <w:rPr>
                <w:b/>
                <w:color w:val="000000"/>
                <w:sz w:val="24"/>
                <w:szCs w:val="24"/>
              </w:rPr>
              <w:t>Support for the Curriculum</w:t>
            </w:r>
          </w:p>
          <w:p w:rsidR="008E26DD" w:rsidRDefault="00950E2A">
            <w:pPr>
              <w:pBdr>
                <w:top w:val="nil"/>
                <w:left w:val="nil"/>
                <w:bottom w:val="nil"/>
                <w:right w:val="nil"/>
                <w:between w:val="nil"/>
              </w:pBdr>
              <w:spacing w:before="59" w:line="288" w:lineRule="auto"/>
              <w:ind w:left="107" w:right="1486"/>
              <w:rPr>
                <w:sz w:val="24"/>
                <w:szCs w:val="24"/>
              </w:rPr>
            </w:pPr>
            <w:r>
              <w:rPr>
                <w:noProof/>
                <w:color w:val="000000"/>
              </w:rPr>
              <w:drawing>
                <wp:inline distT="0" distB="0" distL="0" distR="0">
                  <wp:extent cx="167640" cy="186689"/>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To assist the delivery of educational and developmental work programmes.</w:t>
            </w:r>
          </w:p>
          <w:p w:rsidR="008E26DD" w:rsidRDefault="00950E2A">
            <w:pPr>
              <w:pBdr>
                <w:top w:val="nil"/>
                <w:left w:val="nil"/>
                <w:bottom w:val="nil"/>
                <w:right w:val="nil"/>
                <w:between w:val="nil"/>
              </w:pBdr>
              <w:spacing w:before="59" w:line="288" w:lineRule="auto"/>
              <w:ind w:left="107" w:right="1486"/>
              <w:rPr>
                <w:sz w:val="24"/>
                <w:szCs w:val="24"/>
              </w:rPr>
            </w:pPr>
            <w:r>
              <w:rPr>
                <w:noProof/>
              </w:rPr>
              <w:lastRenderedPageBreak/>
              <w:drawing>
                <wp:inline distT="0" distB="0" distL="0" distR="0">
                  <wp:extent cx="167640" cy="186689"/>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t xml:space="preserve">     </w:t>
            </w:r>
            <w:r>
              <w:rPr>
                <w:sz w:val="24"/>
                <w:szCs w:val="24"/>
              </w:rPr>
              <w:t>To be responsive in the challenge you offer children within the learning environment</w:t>
            </w:r>
          </w:p>
          <w:p w:rsidR="008E26DD" w:rsidRDefault="00950E2A">
            <w:pPr>
              <w:spacing w:before="59" w:line="288" w:lineRule="auto"/>
              <w:ind w:left="107" w:right="1486"/>
              <w:rPr>
                <w:sz w:val="24"/>
                <w:szCs w:val="24"/>
              </w:rPr>
            </w:pPr>
            <w:r>
              <w:rPr>
                <w:noProof/>
              </w:rPr>
              <w:drawing>
                <wp:inline distT="0" distB="0" distL="0" distR="0">
                  <wp:extent cx="167640" cy="18668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t xml:space="preserve">      </w:t>
            </w:r>
            <w:r>
              <w:rPr>
                <w:sz w:val="24"/>
                <w:szCs w:val="24"/>
              </w:rPr>
              <w:t>To contribute to assess/plan/do review cycle</w:t>
            </w:r>
          </w:p>
          <w:p w:rsidR="008E26DD" w:rsidRDefault="00950E2A">
            <w:pPr>
              <w:spacing w:before="59" w:line="288" w:lineRule="auto"/>
              <w:ind w:left="107" w:right="1486"/>
              <w:rPr>
                <w:sz w:val="24"/>
                <w:szCs w:val="24"/>
              </w:rPr>
            </w:pPr>
            <w:r>
              <w:rPr>
                <w:noProof/>
              </w:rPr>
              <w:drawing>
                <wp:inline distT="0" distB="0" distL="0" distR="0">
                  <wp:extent cx="167640" cy="18668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sz w:val="24"/>
                <w:szCs w:val="24"/>
              </w:rPr>
              <w:t xml:space="preserve">     To be familiar with the children’s EHCP and </w:t>
            </w:r>
            <w:proofErr w:type="gramStart"/>
            <w:r>
              <w:rPr>
                <w:sz w:val="24"/>
                <w:szCs w:val="24"/>
              </w:rPr>
              <w:t>short term</w:t>
            </w:r>
            <w:proofErr w:type="gramEnd"/>
            <w:r>
              <w:rPr>
                <w:sz w:val="24"/>
                <w:szCs w:val="24"/>
              </w:rPr>
              <w:t xml:space="preserve"> targets</w:t>
            </w:r>
          </w:p>
          <w:p w:rsidR="008E26DD" w:rsidRDefault="00950E2A">
            <w:pPr>
              <w:spacing w:before="59" w:line="288" w:lineRule="auto"/>
              <w:ind w:left="107" w:right="1486"/>
              <w:rPr>
                <w:sz w:val="24"/>
                <w:szCs w:val="24"/>
              </w:rPr>
            </w:pPr>
            <w:r>
              <w:rPr>
                <w:noProof/>
              </w:rPr>
              <w:drawing>
                <wp:inline distT="0" distB="0" distL="0" distR="0">
                  <wp:extent cx="167640" cy="18668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t xml:space="preserve">    </w:t>
            </w:r>
            <w:r>
              <w:rPr>
                <w:sz w:val="24"/>
                <w:szCs w:val="24"/>
              </w:rPr>
              <w:t>To engage in regular in house and outsourced training</w:t>
            </w:r>
          </w:p>
          <w:p w:rsidR="008E26DD" w:rsidRDefault="00950E2A">
            <w:pPr>
              <w:pBdr>
                <w:top w:val="nil"/>
                <w:left w:val="nil"/>
                <w:bottom w:val="nil"/>
                <w:right w:val="nil"/>
                <w:between w:val="nil"/>
              </w:pBdr>
              <w:spacing w:before="59" w:line="288" w:lineRule="auto"/>
              <w:ind w:left="107" w:right="1486"/>
              <w:rPr>
                <w:color w:val="000000"/>
                <w:sz w:val="24"/>
                <w:szCs w:val="24"/>
              </w:rPr>
            </w:pPr>
            <w:r>
              <w:rPr>
                <w:noProof/>
                <w:color w:val="000000"/>
                <w:sz w:val="24"/>
                <w:szCs w:val="24"/>
              </w:rPr>
              <w:drawing>
                <wp:inline distT="0" distB="0" distL="0" distR="0">
                  <wp:extent cx="167640" cy="186689"/>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To support the use of ICT in learning activities.</w:t>
            </w:r>
          </w:p>
          <w:p w:rsidR="008E26DD" w:rsidRDefault="00950E2A">
            <w:pPr>
              <w:pBdr>
                <w:top w:val="nil"/>
                <w:left w:val="nil"/>
                <w:bottom w:val="nil"/>
                <w:right w:val="nil"/>
                <w:between w:val="nil"/>
              </w:pBdr>
              <w:spacing w:before="59" w:line="288" w:lineRule="auto"/>
              <w:ind w:left="107" w:right="1486"/>
              <w:rPr>
                <w:color w:val="000000"/>
                <w:sz w:val="24"/>
                <w:szCs w:val="24"/>
              </w:rPr>
            </w:pPr>
            <w:r>
              <w:rPr>
                <w:noProof/>
                <w:color w:val="000000"/>
              </w:rPr>
              <w:drawing>
                <wp:inline distT="0" distB="0" distL="0" distR="0">
                  <wp:extent cx="167640" cy="186689"/>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7640" cy="186689"/>
                          </a:xfrm>
                          <a:prstGeom prst="rect">
                            <a:avLst/>
                          </a:prstGeom>
                          <a:ln/>
                        </pic:spPr>
                      </pic:pic>
                    </a:graphicData>
                  </a:graphic>
                </wp:inline>
              </w:drawing>
            </w:r>
            <w:r>
              <w:rPr>
                <w:color w:val="000000"/>
                <w:sz w:val="24"/>
                <w:szCs w:val="24"/>
              </w:rPr>
              <w:t xml:space="preserve">     To ensure that the environment allows children to access all areas of </w:t>
            </w:r>
            <w:r>
              <w:rPr>
                <w:sz w:val="24"/>
                <w:szCs w:val="24"/>
              </w:rPr>
              <w:t>our bespoke curriculum</w:t>
            </w:r>
            <w:r>
              <w:rPr>
                <w:color w:val="000000"/>
                <w:sz w:val="24"/>
                <w:szCs w:val="24"/>
              </w:rPr>
              <w:t>.</w:t>
            </w:r>
          </w:p>
        </w:tc>
      </w:tr>
      <w:tr w:rsidR="008E26DD">
        <w:trPr>
          <w:trHeight w:val="672"/>
        </w:trPr>
        <w:tc>
          <w:tcPr>
            <w:tcW w:w="1905" w:type="dxa"/>
            <w:tcBorders>
              <w:left w:val="single" w:sz="6" w:space="0" w:color="000000"/>
              <w:right w:val="single" w:sz="6" w:space="0" w:color="000000"/>
            </w:tcBorders>
          </w:tcPr>
          <w:p w:rsidR="008E26DD" w:rsidRDefault="00950E2A">
            <w:pPr>
              <w:pBdr>
                <w:top w:val="nil"/>
                <w:left w:val="nil"/>
                <w:bottom w:val="nil"/>
                <w:right w:val="nil"/>
                <w:between w:val="nil"/>
              </w:pBdr>
              <w:spacing w:before="59"/>
              <w:ind w:left="114"/>
              <w:rPr>
                <w:b/>
                <w:color w:val="000000"/>
                <w:sz w:val="24"/>
                <w:szCs w:val="24"/>
              </w:rPr>
            </w:pPr>
            <w:r>
              <w:rPr>
                <w:b/>
                <w:color w:val="000000"/>
                <w:sz w:val="24"/>
                <w:szCs w:val="24"/>
              </w:rPr>
              <w:lastRenderedPageBreak/>
              <w:t>Note:</w:t>
            </w:r>
          </w:p>
        </w:tc>
        <w:tc>
          <w:tcPr>
            <w:tcW w:w="8243" w:type="dxa"/>
            <w:tcBorders>
              <w:left w:val="single" w:sz="6" w:space="0" w:color="000000"/>
              <w:bottom w:val="nil"/>
            </w:tcBorders>
          </w:tcPr>
          <w:p w:rsidR="008E26DD" w:rsidRDefault="00950E2A">
            <w:pPr>
              <w:pBdr>
                <w:top w:val="nil"/>
                <w:left w:val="nil"/>
                <w:bottom w:val="nil"/>
                <w:right w:val="nil"/>
                <w:between w:val="nil"/>
              </w:pBdr>
              <w:spacing w:before="59"/>
              <w:ind w:left="107" w:right="622"/>
              <w:rPr>
                <w:b/>
                <w:color w:val="000000"/>
                <w:sz w:val="24"/>
                <w:szCs w:val="24"/>
              </w:rPr>
            </w:pPr>
            <w:r>
              <w:rPr>
                <w:b/>
                <w:color w:val="000000"/>
                <w:sz w:val="24"/>
                <w:szCs w:val="24"/>
              </w:rPr>
              <w:t>In addition, other duties at no higher a responsibility level may be interchanged with/added to this list at any time.</w:t>
            </w:r>
          </w:p>
        </w:tc>
      </w:tr>
      <w:tr w:rsidR="008E26DD">
        <w:trPr>
          <w:trHeight w:val="653"/>
        </w:trPr>
        <w:tc>
          <w:tcPr>
            <w:tcW w:w="10148" w:type="dxa"/>
            <w:gridSpan w:val="2"/>
            <w:tcBorders>
              <w:top w:val="nil"/>
              <w:left w:val="single" w:sz="6" w:space="0" w:color="000000"/>
            </w:tcBorders>
          </w:tcPr>
          <w:p w:rsidR="008E26DD" w:rsidRDefault="008E26DD">
            <w:pPr>
              <w:pBdr>
                <w:top w:val="nil"/>
                <w:left w:val="nil"/>
                <w:bottom w:val="nil"/>
                <w:right w:val="nil"/>
                <w:between w:val="nil"/>
              </w:pBdr>
              <w:rPr>
                <w:rFonts w:ascii="Times New Roman" w:eastAsia="Times New Roman" w:hAnsi="Times New Roman" w:cs="Times New Roman"/>
                <w:color w:val="000000"/>
              </w:rPr>
            </w:pPr>
          </w:p>
        </w:tc>
      </w:tr>
    </w:tbl>
    <w:p w:rsidR="008E26DD" w:rsidRDefault="008E26DD">
      <w:pPr>
        <w:spacing w:before="1"/>
        <w:rPr>
          <w:b/>
          <w:sz w:val="16"/>
          <w:szCs w:val="16"/>
        </w:rPr>
      </w:pPr>
    </w:p>
    <w:p w:rsidR="008E26DD" w:rsidRDefault="008E26DD">
      <w:pPr>
        <w:spacing w:before="92" w:line="252" w:lineRule="auto"/>
        <w:ind w:left="230"/>
        <w:rPr>
          <w:b/>
        </w:rPr>
      </w:pPr>
    </w:p>
    <w:p w:rsidR="008E26DD" w:rsidRDefault="00950E2A">
      <w:pPr>
        <w:spacing w:before="92" w:line="252" w:lineRule="auto"/>
        <w:ind w:left="230"/>
        <w:rPr>
          <w:b/>
        </w:rPr>
      </w:pPr>
      <w:r>
        <w:rPr>
          <w:b/>
        </w:rPr>
        <w:t>Equal opportunities</w:t>
      </w:r>
    </w:p>
    <w:p w:rsidR="008E26DD" w:rsidRDefault="00950E2A">
      <w:pPr>
        <w:ind w:left="230" w:right="463"/>
      </w:pPr>
      <w:r>
        <w:t>We are committed to achieving equal opportunities in the way we deliver services to the community and in our employment arrangements. We expect all employees to understand and promote this policy in their work.</w:t>
      </w:r>
    </w:p>
    <w:p w:rsidR="008E26DD" w:rsidRDefault="008E26DD">
      <w:pPr>
        <w:spacing w:before="1"/>
      </w:pPr>
    </w:p>
    <w:p w:rsidR="008E26DD" w:rsidRDefault="00950E2A">
      <w:pPr>
        <w:spacing w:line="252" w:lineRule="auto"/>
        <w:ind w:left="230"/>
        <w:rPr>
          <w:b/>
        </w:rPr>
      </w:pPr>
      <w:r>
        <w:rPr>
          <w:b/>
        </w:rPr>
        <w:t>Health and safety</w:t>
      </w:r>
    </w:p>
    <w:p w:rsidR="008E26DD" w:rsidRDefault="00950E2A">
      <w:pPr>
        <w:ind w:left="230" w:right="536"/>
      </w:pPr>
      <w:r>
        <w:t>All employees have a responsibility for their own health and safety and that of others when carrying out their duties and must help us to apply our general statement of health and safety policy.</w:t>
      </w:r>
    </w:p>
    <w:p w:rsidR="008E26DD" w:rsidRDefault="008E26DD">
      <w:pPr>
        <w:spacing w:before="1"/>
      </w:pPr>
    </w:p>
    <w:p w:rsidR="008E26DD" w:rsidRDefault="00950E2A">
      <w:pPr>
        <w:spacing w:line="252" w:lineRule="auto"/>
        <w:ind w:left="230"/>
        <w:rPr>
          <w:b/>
        </w:rPr>
      </w:pPr>
      <w:r>
        <w:rPr>
          <w:b/>
        </w:rPr>
        <w:t>Safeguarding Commitment</w:t>
      </w:r>
    </w:p>
    <w:p w:rsidR="008E26DD" w:rsidRDefault="00950E2A">
      <w:pPr>
        <w:ind w:left="230"/>
      </w:pPr>
      <w:r>
        <w:t>This school is committed to safeguarding and protecting the welfare of children and young people and expects all staff and volunteers to share this commitment.</w:t>
      </w:r>
    </w:p>
    <w:p w:rsidR="008E26DD" w:rsidRDefault="008E26DD"/>
    <w:sectPr w:rsidR="008E26DD">
      <w:pgSz w:w="1191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D"/>
    <w:rsid w:val="00800846"/>
    <w:rsid w:val="008E26DD"/>
    <w:rsid w:val="00950E2A"/>
    <w:rsid w:val="00C96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5141"/>
  <w15:docId w15:val="{A91EE0B7-6A51-4AD2-A087-7BBACEF6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Redgate Primary School</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Steele</dc:creator>
  <cp:lastModifiedBy>Melanie Steele</cp:lastModifiedBy>
  <cp:revision>4</cp:revision>
  <dcterms:created xsi:type="dcterms:W3CDTF">2023-06-22T07:14:00Z</dcterms:created>
  <dcterms:modified xsi:type="dcterms:W3CDTF">2023-11-23T10:50:00Z</dcterms:modified>
</cp:coreProperties>
</file>