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481C" w14:textId="77777777" w:rsidR="00391DE6" w:rsidRPr="00391DE6" w:rsidRDefault="00391DE6" w:rsidP="00391DE6">
      <w:pPr>
        <w:pStyle w:val="Heading1"/>
        <w:rPr>
          <w:rStyle w:val="Strong"/>
          <w:b/>
          <w:bCs w:val="0"/>
        </w:rPr>
      </w:pPr>
      <w:r w:rsidRPr="00391DE6">
        <w:rPr>
          <w:rStyle w:val="Strong"/>
          <w:b/>
          <w:bCs w:val="0"/>
        </w:rPr>
        <w:t>Job Description</w:t>
      </w:r>
    </w:p>
    <w:tbl>
      <w:tblPr>
        <w:tblStyle w:val="TableGridLight"/>
        <w:tblW w:w="0" w:type="auto"/>
        <w:tblLook w:val="00A0" w:firstRow="1" w:lastRow="0" w:firstColumn="1" w:lastColumn="0" w:noHBand="0" w:noVBand="0"/>
        <w:tblCaption w:val="Job summary"/>
        <w:tblDescription w:val="Table to record key job description details including title, grade, salary, location"/>
      </w:tblPr>
      <w:tblGrid>
        <w:gridCol w:w="3544"/>
        <w:gridCol w:w="5472"/>
      </w:tblGrid>
      <w:tr w:rsidR="00391DE6" w14:paraId="576D65FF" w14:textId="77777777" w:rsidTr="007418D3">
        <w:tc>
          <w:tcPr>
            <w:tcW w:w="3544" w:type="dxa"/>
          </w:tcPr>
          <w:p w14:paraId="6CF02266" w14:textId="77777777" w:rsidR="00391DE6" w:rsidRPr="007418D3" w:rsidRDefault="00391DE6" w:rsidP="006546D4">
            <w:pPr>
              <w:rPr>
                <w:rStyle w:val="Strong"/>
              </w:rPr>
            </w:pPr>
            <w:r w:rsidRPr="007418D3">
              <w:rPr>
                <w:rStyle w:val="Strong"/>
              </w:rPr>
              <w:t xml:space="preserve">Job </w:t>
            </w:r>
            <w:r w:rsidR="007418D3" w:rsidRPr="007418D3">
              <w:rPr>
                <w:rStyle w:val="Strong"/>
              </w:rPr>
              <w:t>T</w:t>
            </w:r>
            <w:r w:rsidRPr="007418D3">
              <w:rPr>
                <w:rStyle w:val="Strong"/>
              </w:rPr>
              <w:t>itle</w:t>
            </w:r>
          </w:p>
        </w:tc>
        <w:tc>
          <w:tcPr>
            <w:tcW w:w="5472" w:type="dxa"/>
          </w:tcPr>
          <w:p w14:paraId="5364A727" w14:textId="13F45AD4" w:rsidR="00391DE6" w:rsidRDefault="00CE32A4" w:rsidP="006546D4">
            <w:r>
              <w:t>Project Manager</w:t>
            </w:r>
          </w:p>
        </w:tc>
      </w:tr>
      <w:tr w:rsidR="00391DE6" w14:paraId="486534F9" w14:textId="77777777" w:rsidTr="007418D3">
        <w:tc>
          <w:tcPr>
            <w:tcW w:w="3544" w:type="dxa"/>
          </w:tcPr>
          <w:p w14:paraId="1AEED7E2" w14:textId="77777777" w:rsidR="00391DE6" w:rsidRPr="007418D3" w:rsidRDefault="007418D3" w:rsidP="006546D4">
            <w:pPr>
              <w:rPr>
                <w:rStyle w:val="Strong"/>
              </w:rPr>
            </w:pPr>
            <w:r w:rsidRPr="007418D3">
              <w:rPr>
                <w:rStyle w:val="Strong"/>
              </w:rPr>
              <w:t>Directorate</w:t>
            </w:r>
          </w:p>
        </w:tc>
        <w:tc>
          <w:tcPr>
            <w:tcW w:w="5472" w:type="dxa"/>
          </w:tcPr>
          <w:p w14:paraId="57DCB053" w14:textId="2E423D8E" w:rsidR="00391DE6" w:rsidRDefault="009163BA" w:rsidP="006546D4">
            <w:r>
              <w:t>Strategy and Change</w:t>
            </w:r>
          </w:p>
        </w:tc>
      </w:tr>
      <w:tr w:rsidR="00391DE6" w14:paraId="2CD6D021" w14:textId="77777777" w:rsidTr="007418D3">
        <w:tc>
          <w:tcPr>
            <w:tcW w:w="3544" w:type="dxa"/>
          </w:tcPr>
          <w:p w14:paraId="6DADFF9C" w14:textId="77777777" w:rsidR="00391DE6" w:rsidRPr="007418D3" w:rsidRDefault="007418D3" w:rsidP="006546D4">
            <w:pPr>
              <w:rPr>
                <w:rStyle w:val="Strong"/>
              </w:rPr>
            </w:pPr>
            <w:r w:rsidRPr="007418D3">
              <w:rPr>
                <w:rStyle w:val="Strong"/>
              </w:rPr>
              <w:t>Service Area</w:t>
            </w:r>
          </w:p>
        </w:tc>
        <w:tc>
          <w:tcPr>
            <w:tcW w:w="5472" w:type="dxa"/>
          </w:tcPr>
          <w:p w14:paraId="4733E4A1" w14:textId="52B67902" w:rsidR="007418D3" w:rsidRDefault="002B2CAF" w:rsidP="006546D4">
            <w:pPr>
              <w:keepNext/>
            </w:pPr>
            <w:r>
              <w:t>Transformation</w:t>
            </w:r>
          </w:p>
        </w:tc>
      </w:tr>
      <w:tr w:rsidR="007418D3" w14:paraId="55F4681B" w14:textId="77777777" w:rsidTr="007418D3">
        <w:tc>
          <w:tcPr>
            <w:tcW w:w="3544" w:type="dxa"/>
          </w:tcPr>
          <w:p w14:paraId="47FB3B15" w14:textId="77777777" w:rsidR="007418D3" w:rsidRPr="007418D3" w:rsidRDefault="007418D3" w:rsidP="006546D4">
            <w:pPr>
              <w:rPr>
                <w:rStyle w:val="Strong"/>
              </w:rPr>
            </w:pPr>
            <w:r w:rsidRPr="007418D3">
              <w:rPr>
                <w:rStyle w:val="Strong"/>
              </w:rPr>
              <w:t>Grade</w:t>
            </w:r>
          </w:p>
        </w:tc>
        <w:tc>
          <w:tcPr>
            <w:tcW w:w="5472" w:type="dxa"/>
          </w:tcPr>
          <w:p w14:paraId="0C167E35" w14:textId="28E513AD" w:rsidR="007418D3" w:rsidRDefault="00347B75" w:rsidP="00347B75">
            <w:pPr>
              <w:keepNext/>
            </w:pPr>
            <w:r>
              <w:t>8</w:t>
            </w:r>
          </w:p>
        </w:tc>
      </w:tr>
      <w:tr w:rsidR="007418D3" w14:paraId="40077228" w14:textId="77777777" w:rsidTr="007418D3">
        <w:tc>
          <w:tcPr>
            <w:tcW w:w="3544" w:type="dxa"/>
          </w:tcPr>
          <w:p w14:paraId="1C4ABE22" w14:textId="77777777" w:rsidR="007418D3" w:rsidRPr="007418D3" w:rsidRDefault="007418D3" w:rsidP="006546D4">
            <w:pPr>
              <w:rPr>
                <w:rStyle w:val="Strong"/>
              </w:rPr>
            </w:pPr>
            <w:r w:rsidRPr="007418D3">
              <w:rPr>
                <w:rStyle w:val="Strong"/>
              </w:rPr>
              <w:t>Competency Level</w:t>
            </w:r>
          </w:p>
        </w:tc>
        <w:tc>
          <w:tcPr>
            <w:tcW w:w="5472" w:type="dxa"/>
          </w:tcPr>
          <w:p w14:paraId="7A6CEE86" w14:textId="766749CE" w:rsidR="007418D3" w:rsidRDefault="00013D65" w:rsidP="006546D4">
            <w:pPr>
              <w:keepNext/>
            </w:pPr>
            <w:r>
              <w:t>2</w:t>
            </w:r>
          </w:p>
        </w:tc>
      </w:tr>
      <w:tr w:rsidR="007418D3" w14:paraId="390088FE" w14:textId="77777777" w:rsidTr="007418D3">
        <w:tc>
          <w:tcPr>
            <w:tcW w:w="3544" w:type="dxa"/>
          </w:tcPr>
          <w:p w14:paraId="78B33C86" w14:textId="77777777" w:rsidR="007418D3" w:rsidRPr="007418D3" w:rsidRDefault="007418D3" w:rsidP="006546D4">
            <w:pPr>
              <w:rPr>
                <w:rStyle w:val="Strong"/>
              </w:rPr>
            </w:pPr>
            <w:r w:rsidRPr="007418D3">
              <w:rPr>
                <w:rStyle w:val="Strong"/>
              </w:rPr>
              <w:t>Salary</w:t>
            </w:r>
          </w:p>
        </w:tc>
        <w:tc>
          <w:tcPr>
            <w:tcW w:w="5472" w:type="dxa"/>
          </w:tcPr>
          <w:p w14:paraId="0F25D246" w14:textId="6053287F" w:rsidR="007418D3" w:rsidRDefault="00370A09" w:rsidP="006546D4">
            <w:pPr>
              <w:keepNext/>
            </w:pPr>
            <w:r>
              <w:t>£</w:t>
            </w:r>
            <w:r w:rsidR="00A43094" w:rsidRPr="00A43094">
              <w:t>43,421</w:t>
            </w:r>
            <w:r>
              <w:t xml:space="preserve"> - £</w:t>
            </w:r>
            <w:r w:rsidR="00A43094" w:rsidRPr="00A43094">
              <w:t>48,474</w:t>
            </w:r>
          </w:p>
        </w:tc>
      </w:tr>
      <w:tr w:rsidR="007418D3" w14:paraId="6C77C840" w14:textId="77777777" w:rsidTr="007418D3">
        <w:tc>
          <w:tcPr>
            <w:tcW w:w="3544" w:type="dxa"/>
          </w:tcPr>
          <w:p w14:paraId="64944FA3" w14:textId="77777777" w:rsidR="007418D3" w:rsidRPr="007418D3" w:rsidRDefault="007418D3" w:rsidP="006546D4">
            <w:pPr>
              <w:rPr>
                <w:rStyle w:val="Strong"/>
              </w:rPr>
            </w:pPr>
            <w:r w:rsidRPr="007418D3">
              <w:rPr>
                <w:rStyle w:val="Strong"/>
              </w:rPr>
              <w:t>Job Type</w:t>
            </w:r>
          </w:p>
        </w:tc>
        <w:tc>
          <w:tcPr>
            <w:tcW w:w="5472" w:type="dxa"/>
          </w:tcPr>
          <w:p w14:paraId="28C0187A" w14:textId="6D55E15A" w:rsidR="007418D3" w:rsidRDefault="00CE32A4" w:rsidP="006546D4">
            <w:pPr>
              <w:keepNext/>
            </w:pPr>
            <w:r>
              <w:t>Hybrid</w:t>
            </w:r>
          </w:p>
        </w:tc>
      </w:tr>
      <w:tr w:rsidR="007418D3" w14:paraId="3E8385D0" w14:textId="77777777" w:rsidTr="007418D3">
        <w:tc>
          <w:tcPr>
            <w:tcW w:w="3544" w:type="dxa"/>
          </w:tcPr>
          <w:p w14:paraId="4A4A277A" w14:textId="77777777" w:rsidR="007418D3" w:rsidRPr="007418D3" w:rsidRDefault="007418D3" w:rsidP="006546D4">
            <w:pPr>
              <w:rPr>
                <w:rStyle w:val="Strong"/>
              </w:rPr>
            </w:pPr>
            <w:r w:rsidRPr="007418D3">
              <w:rPr>
                <w:rStyle w:val="Strong"/>
              </w:rPr>
              <w:t>Location</w:t>
            </w:r>
          </w:p>
        </w:tc>
        <w:tc>
          <w:tcPr>
            <w:tcW w:w="5472" w:type="dxa"/>
          </w:tcPr>
          <w:p w14:paraId="19D94046" w14:textId="26B9D6BE" w:rsidR="007418D3" w:rsidRDefault="00CE32A4" w:rsidP="006546D4">
            <w:pPr>
              <w:keepNext/>
            </w:pPr>
            <w:r>
              <w:t>Cunard Building</w:t>
            </w:r>
          </w:p>
        </w:tc>
      </w:tr>
      <w:tr w:rsidR="007418D3" w14:paraId="465718B4" w14:textId="77777777" w:rsidTr="007418D3">
        <w:tc>
          <w:tcPr>
            <w:tcW w:w="3544" w:type="dxa"/>
          </w:tcPr>
          <w:p w14:paraId="56B141DF" w14:textId="77777777" w:rsidR="007418D3" w:rsidRPr="007418D3" w:rsidRDefault="007418D3" w:rsidP="006546D4">
            <w:pPr>
              <w:rPr>
                <w:rStyle w:val="Strong"/>
              </w:rPr>
            </w:pPr>
            <w:r w:rsidRPr="007418D3">
              <w:rPr>
                <w:rStyle w:val="Strong"/>
              </w:rPr>
              <w:t>Disclosure and barring service (DBS)</w:t>
            </w:r>
          </w:p>
        </w:tc>
        <w:tc>
          <w:tcPr>
            <w:tcW w:w="5472" w:type="dxa"/>
          </w:tcPr>
          <w:p w14:paraId="6938E286" w14:textId="6618DD58" w:rsidR="007418D3" w:rsidRDefault="00CE32A4" w:rsidP="006546D4">
            <w:pPr>
              <w:keepNext/>
            </w:pPr>
            <w:r>
              <w:t>Not required</w:t>
            </w:r>
          </w:p>
        </w:tc>
      </w:tr>
      <w:tr w:rsidR="007418D3" w14:paraId="3E8AF9FF" w14:textId="77777777" w:rsidTr="007418D3">
        <w:tc>
          <w:tcPr>
            <w:tcW w:w="3544" w:type="dxa"/>
          </w:tcPr>
          <w:p w14:paraId="165B8C0F" w14:textId="77777777" w:rsidR="007418D3" w:rsidRPr="007418D3" w:rsidRDefault="007418D3" w:rsidP="006546D4">
            <w:pPr>
              <w:rPr>
                <w:rStyle w:val="Strong"/>
              </w:rPr>
            </w:pPr>
            <w:r w:rsidRPr="007418D3">
              <w:rPr>
                <w:rStyle w:val="Strong"/>
              </w:rPr>
              <w:t>Job Evaluation Ref No</w:t>
            </w:r>
          </w:p>
        </w:tc>
        <w:tc>
          <w:tcPr>
            <w:tcW w:w="5472" w:type="dxa"/>
          </w:tcPr>
          <w:p w14:paraId="5118C6AF" w14:textId="6ACC3884" w:rsidR="007418D3" w:rsidRDefault="00A05E82" w:rsidP="006546D4">
            <w:pPr>
              <w:keepNext/>
            </w:pPr>
            <w:r>
              <w:t>A8537</w:t>
            </w:r>
          </w:p>
        </w:tc>
      </w:tr>
    </w:tbl>
    <w:p w14:paraId="74A57DFB" w14:textId="77777777" w:rsidR="00391DE6" w:rsidRDefault="00391DE6" w:rsidP="004612B4">
      <w:pPr>
        <w:rPr>
          <w:rStyle w:val="Strong"/>
        </w:rPr>
      </w:pPr>
    </w:p>
    <w:p w14:paraId="0BDEF7EE" w14:textId="77777777" w:rsidR="005D46B0" w:rsidRDefault="005D46B0" w:rsidP="005D46B0">
      <w:pPr>
        <w:pStyle w:val="Heading2"/>
      </w:pPr>
      <w:r>
        <w:t>Job Purpose</w:t>
      </w:r>
    </w:p>
    <w:p w14:paraId="03DA0EC0" w14:textId="6798917A" w:rsidR="005D46B0" w:rsidRDefault="00347B75" w:rsidP="005D46B0">
      <w:r>
        <w:t xml:space="preserve">The </w:t>
      </w:r>
      <w:r w:rsidR="00CE32A4">
        <w:t>Project Manager</w:t>
      </w:r>
      <w:r w:rsidR="00BC7D02" w:rsidRPr="00BC7D02">
        <w:t xml:space="preserve"> </w:t>
      </w:r>
      <w:r>
        <w:t xml:space="preserve">will manage </w:t>
      </w:r>
      <w:proofErr w:type="gramStart"/>
      <w:r>
        <w:t>a number of</w:t>
      </w:r>
      <w:proofErr w:type="gramEnd"/>
      <w:r w:rsidR="00BC7D02">
        <w:t xml:space="preserve"> projects from inception through to closure, delivering products and services within agreed time, quality and cost parameters. They will lead project teams and develop relationships with stakeholders to ensure success. </w:t>
      </w:r>
    </w:p>
    <w:p w14:paraId="4FE01013" w14:textId="622DBAF9" w:rsidR="00C26EC3" w:rsidRDefault="00C26EC3" w:rsidP="00C26EC3">
      <w:r>
        <w:t xml:space="preserve">The role </w:t>
      </w:r>
      <w:r w:rsidR="00FF68F1">
        <w:t>will</w:t>
      </w:r>
      <w:r w:rsidR="00700560">
        <w:t xml:space="preserve"> manag</w:t>
      </w:r>
      <w:r w:rsidR="00FF68F1">
        <w:t>e</w:t>
      </w:r>
      <w:r w:rsidR="00700560">
        <w:t xml:space="preserve"> projects </w:t>
      </w:r>
      <w:r>
        <w:t>where:</w:t>
      </w:r>
    </w:p>
    <w:p w14:paraId="61D59A1E" w14:textId="107556DE" w:rsidR="00C26EC3" w:rsidRDefault="009231C1" w:rsidP="00C26EC3">
      <w:pPr>
        <w:pStyle w:val="ListParagraph"/>
        <w:numPr>
          <w:ilvl w:val="0"/>
          <w:numId w:val="27"/>
        </w:numPr>
      </w:pPr>
      <w:r>
        <w:t xml:space="preserve">There is a clear and agreed Sponsor. </w:t>
      </w:r>
    </w:p>
    <w:p w14:paraId="5A865C58" w14:textId="079A9E70" w:rsidR="00C26EC3" w:rsidRDefault="00C26EC3" w:rsidP="00C26EC3">
      <w:pPr>
        <w:pStyle w:val="ListParagraph"/>
        <w:numPr>
          <w:ilvl w:val="0"/>
          <w:numId w:val="27"/>
        </w:numPr>
      </w:pPr>
      <w:r>
        <w:lastRenderedPageBreak/>
        <w:t xml:space="preserve">The project team resources </w:t>
      </w:r>
      <w:r w:rsidR="009231C1">
        <w:t>come primarily from a single Directorate/Division.  Resource may also come from 3</w:t>
      </w:r>
      <w:r w:rsidR="009231C1" w:rsidRPr="00FF68F1">
        <w:rPr>
          <w:vertAlign w:val="superscript"/>
        </w:rPr>
        <w:t>rd</w:t>
      </w:r>
      <w:r w:rsidR="00700560">
        <w:t xml:space="preserve"> parties</w:t>
      </w:r>
      <w:r w:rsidR="009231C1">
        <w:t xml:space="preserve">. </w:t>
      </w:r>
    </w:p>
    <w:p w14:paraId="6F9187F0" w14:textId="78DCA081" w:rsidR="00C26EC3" w:rsidRDefault="009231C1" w:rsidP="00C26EC3">
      <w:pPr>
        <w:pStyle w:val="ListParagraph"/>
        <w:numPr>
          <w:ilvl w:val="0"/>
          <w:numId w:val="27"/>
        </w:numPr>
      </w:pPr>
      <w:r>
        <w:t>Stakeholder</w:t>
      </w:r>
      <w:r w:rsidR="005A190C">
        <w:t>s will be at all levels up to Director level</w:t>
      </w:r>
      <w:r w:rsidR="00C26EC3">
        <w:t>.</w:t>
      </w:r>
    </w:p>
    <w:p w14:paraId="13CF11B7" w14:textId="5981DF7B" w:rsidR="00C26EC3" w:rsidRDefault="005A190C" w:rsidP="00C26EC3">
      <w:pPr>
        <w:pStyle w:val="ListParagraph"/>
        <w:numPr>
          <w:ilvl w:val="0"/>
          <w:numId w:val="27"/>
        </w:numPr>
      </w:pPr>
      <w:r>
        <w:t>We know what the projects need to achieve and deliver but we may be unsure of the types of activity needed to deliver the project.</w:t>
      </w:r>
    </w:p>
    <w:p w14:paraId="09E75CFF" w14:textId="35C180B3" w:rsidR="00C26EC3" w:rsidRDefault="00B93B4D" w:rsidP="00C26EC3">
      <w:pPr>
        <w:pStyle w:val="ListParagraph"/>
        <w:numPr>
          <w:ilvl w:val="0"/>
          <w:numId w:val="27"/>
        </w:numPr>
      </w:pPr>
      <w:r>
        <w:t>Risks are schedule</w:t>
      </w:r>
      <w:r w:rsidR="00300918">
        <w:t>-</w:t>
      </w:r>
      <w:r>
        <w:t>related, known, and within the control of the project.</w:t>
      </w:r>
    </w:p>
    <w:p w14:paraId="7478FAB4" w14:textId="4B9F4A7A" w:rsidR="00C26EC3" w:rsidRPr="009E5620" w:rsidRDefault="008B6DFA" w:rsidP="00C26EC3">
      <w:pPr>
        <w:pStyle w:val="ListParagraph"/>
        <w:numPr>
          <w:ilvl w:val="0"/>
          <w:numId w:val="27"/>
        </w:numPr>
      </w:pPr>
      <w:r>
        <w:t>The project</w:t>
      </w:r>
      <w:r w:rsidR="00C26EC3">
        <w:t xml:space="preserve"> will need clear </w:t>
      </w:r>
      <w:r w:rsidR="00B93B4D">
        <w:t>and</w:t>
      </w:r>
      <w:r w:rsidR="00C26EC3">
        <w:t xml:space="preserve"> concise communications at all levels of the organisation.</w:t>
      </w:r>
    </w:p>
    <w:p w14:paraId="5F749272" w14:textId="5AB908C6" w:rsidR="005D46B0" w:rsidRDefault="005D46B0" w:rsidP="006457EB">
      <w:pPr>
        <w:pStyle w:val="Heading3"/>
        <w:tabs>
          <w:tab w:val="center" w:pos="4513"/>
        </w:tabs>
      </w:pPr>
      <w:r>
        <w:t>Directly Responsible For:</w:t>
      </w:r>
      <w:r w:rsidR="006457EB">
        <w:tab/>
      </w:r>
    </w:p>
    <w:p w14:paraId="1623102F" w14:textId="47E19971" w:rsidR="005D46B0" w:rsidRPr="009E5620" w:rsidRDefault="00A63229" w:rsidP="005D46B0">
      <w:r>
        <w:t xml:space="preserve">No line management responsibilities. </w:t>
      </w:r>
    </w:p>
    <w:p w14:paraId="5A309CB6" w14:textId="77777777" w:rsidR="005D46B0" w:rsidRDefault="005D46B0" w:rsidP="005D46B0">
      <w:pPr>
        <w:pStyle w:val="Heading3"/>
      </w:pPr>
      <w:r>
        <w:t>Directly Responsible To:</w:t>
      </w:r>
    </w:p>
    <w:p w14:paraId="15F8D074" w14:textId="268AFFB0" w:rsidR="005D46B0" w:rsidRPr="009E5620" w:rsidRDefault="00CE32A4" w:rsidP="005D46B0">
      <w:r>
        <w:t>Portfolio Director</w:t>
      </w:r>
      <w:r w:rsidR="00F84A3E">
        <w:t xml:space="preserve"> or </w:t>
      </w:r>
      <w:r w:rsidR="00421237">
        <w:t>Programme Manager</w:t>
      </w:r>
    </w:p>
    <w:p w14:paraId="0561BFEC" w14:textId="77777777" w:rsidR="005D46B0" w:rsidRPr="002E12DB" w:rsidRDefault="005D46B0" w:rsidP="005D46B0">
      <w:pPr>
        <w:pStyle w:val="Heading2"/>
      </w:pPr>
      <w:r>
        <w:t>Main Areas of Responsibility</w:t>
      </w:r>
      <w:r w:rsidRPr="002E12DB">
        <w:t>:</w:t>
      </w:r>
    </w:p>
    <w:p w14:paraId="00326B8E" w14:textId="4AD80CBC" w:rsidR="005D46B0" w:rsidRDefault="00393AA1" w:rsidP="00393AA1">
      <w:pPr>
        <w:pStyle w:val="ListParagraph"/>
      </w:pPr>
      <w:r w:rsidRPr="006B3CC6">
        <w:rPr>
          <w:b/>
        </w:rPr>
        <w:t>Shaping and definition</w:t>
      </w:r>
      <w:r w:rsidR="00765E24" w:rsidRPr="006B3CC6">
        <w:rPr>
          <w:b/>
        </w:rPr>
        <w:t xml:space="preserve"> of projects</w:t>
      </w:r>
      <w:r w:rsidRPr="006B3CC6">
        <w:rPr>
          <w:b/>
        </w:rPr>
        <w:t>:</w:t>
      </w:r>
      <w:r>
        <w:t xml:space="preserve"> Ensuring</w:t>
      </w:r>
      <w:r w:rsidRPr="00393AA1">
        <w:t xml:space="preserve"> there is clear agreement </w:t>
      </w:r>
      <w:r>
        <w:t xml:space="preserve">about </w:t>
      </w:r>
      <w:r w:rsidRPr="00393AA1">
        <w:t>the objectives, required outcomes, business impacts, delivery approach and sequence of initiatives to be delivered.</w:t>
      </w:r>
      <w:r w:rsidR="00E45FCE">
        <w:t xml:space="preserve">  </w:t>
      </w:r>
    </w:p>
    <w:p w14:paraId="4A210DC8" w14:textId="6FF7B3EC" w:rsidR="00393AA1" w:rsidRPr="001B1135" w:rsidRDefault="00393AA1" w:rsidP="00393AA1">
      <w:pPr>
        <w:pStyle w:val="ListParagraph"/>
      </w:pPr>
      <w:r w:rsidRPr="006B3CC6">
        <w:rPr>
          <w:b/>
        </w:rPr>
        <w:t>Planning:</w:t>
      </w:r>
      <w:r>
        <w:t xml:space="preserve"> </w:t>
      </w:r>
      <w:r w:rsidRPr="00393AA1">
        <w:t>Plan at the level appropriate to the complexity of t</w:t>
      </w:r>
      <w:r>
        <w:t>he project</w:t>
      </w:r>
      <w:r w:rsidRPr="00393AA1">
        <w:t>. This could include transition state planning through to project delivery schedules.</w:t>
      </w:r>
    </w:p>
    <w:p w14:paraId="5D13291A" w14:textId="4936BC4F" w:rsidR="00393AA1" w:rsidRDefault="00393AA1" w:rsidP="00393AA1">
      <w:pPr>
        <w:pStyle w:val="ListParagraph"/>
      </w:pPr>
      <w:r w:rsidRPr="006B3CC6">
        <w:rPr>
          <w:b/>
        </w:rPr>
        <w:t>Delivery:</w:t>
      </w:r>
      <w:r>
        <w:t xml:space="preserve"> S</w:t>
      </w:r>
      <w:r w:rsidRPr="00393AA1">
        <w:t xml:space="preserve">uccessfully deliver several diverse projects at once </w:t>
      </w:r>
      <w:r>
        <w:t xml:space="preserve">and </w:t>
      </w:r>
      <w:r w:rsidRPr="00393AA1">
        <w:t>identify and address critical ‘hot spots’</w:t>
      </w:r>
      <w:r>
        <w:t>.</w:t>
      </w:r>
    </w:p>
    <w:p w14:paraId="44E5587B" w14:textId="6ED4878B" w:rsidR="00E460B9" w:rsidRDefault="00E460B9" w:rsidP="00E45FCE">
      <w:pPr>
        <w:pStyle w:val="ListParagraph"/>
      </w:pPr>
      <w:r w:rsidRPr="006B3CC6">
        <w:rPr>
          <w:b/>
        </w:rPr>
        <w:t>Resource management:</w:t>
      </w:r>
      <w:r>
        <w:t xml:space="preserve"> </w:t>
      </w:r>
      <w:r w:rsidRPr="00393AA1">
        <w:t xml:space="preserve">Ensure the availability of the right skills to the project at the right time and manage utilisation to appropriate levels. </w:t>
      </w:r>
      <w:r w:rsidR="00E45FCE">
        <w:t xml:space="preserve"> </w:t>
      </w:r>
      <w:r w:rsidR="00E45FCE" w:rsidRPr="00E45FCE">
        <w:t>Post holder has some responsibility for the procurement of goods/services that relate to the projects that they lead on</w:t>
      </w:r>
      <w:r w:rsidR="00E45FCE">
        <w:t>.</w:t>
      </w:r>
    </w:p>
    <w:p w14:paraId="2D802DF1" w14:textId="77777777" w:rsidR="00E460B9" w:rsidRDefault="00E460B9" w:rsidP="00E460B9">
      <w:pPr>
        <w:pStyle w:val="ListParagraph"/>
      </w:pPr>
      <w:r w:rsidRPr="006B3CC6">
        <w:rPr>
          <w:b/>
        </w:rPr>
        <w:t>Robust estimating:</w:t>
      </w:r>
      <w:r>
        <w:t xml:space="preserve"> Ensure</w:t>
      </w:r>
      <w:r w:rsidRPr="00393AA1">
        <w:t xml:space="preserve"> that </w:t>
      </w:r>
      <w:r>
        <w:t xml:space="preserve">time and cost </w:t>
      </w:r>
      <w:r w:rsidRPr="00393AA1">
        <w:t>estimates are robust and the levels of uncertainty are not only understood by all key stakeholders but actively managed.</w:t>
      </w:r>
    </w:p>
    <w:p w14:paraId="597839AC" w14:textId="755DBD85" w:rsidR="00393AA1" w:rsidRDefault="00393AA1" w:rsidP="00393AA1">
      <w:pPr>
        <w:pStyle w:val="ListParagraph"/>
      </w:pPr>
      <w:r w:rsidRPr="006B3CC6">
        <w:rPr>
          <w:b/>
        </w:rPr>
        <w:t>Risk management:</w:t>
      </w:r>
      <w:r>
        <w:t xml:space="preserve"> </w:t>
      </w:r>
      <w:r w:rsidRPr="00393AA1">
        <w:t>Ensure that the project risk exposure is understood by all key stakeholders and that appropriate risk trade-offs are made, their impact on success is understood and the level of residual risk</w:t>
      </w:r>
      <w:r>
        <w:t xml:space="preserve"> is</w:t>
      </w:r>
      <w:r w:rsidRPr="00393AA1">
        <w:t xml:space="preserve"> managed. </w:t>
      </w:r>
    </w:p>
    <w:p w14:paraId="29ED65B5" w14:textId="77777777" w:rsidR="00393AA1" w:rsidRDefault="00393AA1" w:rsidP="00393AA1">
      <w:pPr>
        <w:pStyle w:val="ListParagraph"/>
      </w:pPr>
      <w:r w:rsidRPr="006B3CC6">
        <w:rPr>
          <w:b/>
        </w:rPr>
        <w:t>Issue management:</w:t>
      </w:r>
      <w:r>
        <w:t xml:space="preserve"> </w:t>
      </w:r>
      <w:r w:rsidRPr="00393AA1">
        <w:t>Proactively identif</w:t>
      </w:r>
      <w:r>
        <w:t>y and resolve</w:t>
      </w:r>
      <w:r w:rsidRPr="00393AA1">
        <w:t xml:space="preserve"> issues in a timely manner</w:t>
      </w:r>
      <w:r>
        <w:t>.</w:t>
      </w:r>
    </w:p>
    <w:p w14:paraId="57FA6870" w14:textId="77777777" w:rsidR="00E460B9" w:rsidRDefault="00E460B9" w:rsidP="00E460B9">
      <w:pPr>
        <w:pStyle w:val="ListParagraph"/>
      </w:pPr>
      <w:r w:rsidRPr="006B3CC6">
        <w:rPr>
          <w:b/>
        </w:rPr>
        <w:t>Benefits management:</w:t>
      </w:r>
      <w:r>
        <w:t xml:space="preserve"> </w:t>
      </w:r>
      <w:r w:rsidRPr="00393AA1">
        <w:t>Effectively ident</w:t>
      </w:r>
      <w:r>
        <w:t xml:space="preserve">ify and manage a </w:t>
      </w:r>
      <w:r w:rsidRPr="00393AA1">
        <w:t>benefits-led delivery approach to ensure that what is being delivered is what’s required.</w:t>
      </w:r>
    </w:p>
    <w:p w14:paraId="3147F0E6" w14:textId="0C539BB4" w:rsidR="00E460B9" w:rsidRDefault="00E460B9" w:rsidP="00E460B9">
      <w:pPr>
        <w:pStyle w:val="ListParagraph"/>
      </w:pPr>
      <w:r w:rsidRPr="006B3CC6">
        <w:rPr>
          <w:b/>
        </w:rPr>
        <w:t>Testing and acceptance:</w:t>
      </w:r>
      <w:r>
        <w:t xml:space="preserve"> </w:t>
      </w:r>
      <w:r w:rsidRPr="00E460B9">
        <w:t>Understand and show testing approaches are effective to produce the required outcomes as defined at the outset</w:t>
      </w:r>
      <w:r>
        <w:t>.</w:t>
      </w:r>
    </w:p>
    <w:p w14:paraId="7E88F738" w14:textId="47A7D0E6" w:rsidR="00E460B9" w:rsidRDefault="00E460B9" w:rsidP="00E460B9">
      <w:pPr>
        <w:pStyle w:val="ListParagraph"/>
      </w:pPr>
      <w:r w:rsidRPr="006B3CC6">
        <w:rPr>
          <w:b/>
        </w:rPr>
        <w:t xml:space="preserve">Business readiness: </w:t>
      </w:r>
      <w:r w:rsidR="00300918">
        <w:t xml:space="preserve">Work with change managers to ensure </w:t>
      </w:r>
      <w:r w:rsidRPr="00E460B9">
        <w:t xml:space="preserve">that the appropriate business teams create successful business readiness and change capacity plans to accept, and successfully exploit, the </w:t>
      </w:r>
      <w:r>
        <w:t>project deliverables.</w:t>
      </w:r>
    </w:p>
    <w:p w14:paraId="2F654EF7" w14:textId="691C8E66" w:rsidR="00E460B9" w:rsidRDefault="00E460B9" w:rsidP="00E460B9">
      <w:pPr>
        <w:pStyle w:val="ListParagraph"/>
      </w:pPr>
      <w:r w:rsidRPr="006B3CC6">
        <w:rPr>
          <w:b/>
        </w:rPr>
        <w:t>Stakeholder management:</w:t>
      </w:r>
      <w:r>
        <w:t xml:space="preserve"> Ensure</w:t>
      </w:r>
      <w:r w:rsidRPr="00393AA1">
        <w:t xml:space="preserve"> that the view of success of all key stakeholders is considered and managed on an ongoing basis. </w:t>
      </w:r>
      <w:r>
        <w:t>Maintain s</w:t>
      </w:r>
      <w:r w:rsidRPr="00393AA1">
        <w:t xml:space="preserve">takeholder expectations in line with the realistic </w:t>
      </w:r>
      <w:r w:rsidR="001E78E4">
        <w:t>forecast</w:t>
      </w:r>
      <w:r w:rsidRPr="00393AA1">
        <w:t xml:space="preserve"> for the project.</w:t>
      </w:r>
    </w:p>
    <w:p w14:paraId="5C932E8C" w14:textId="5E222FC4" w:rsidR="00E460B9" w:rsidRDefault="00E460B9" w:rsidP="00E460B9">
      <w:pPr>
        <w:pStyle w:val="ListParagraph"/>
      </w:pPr>
      <w:r w:rsidRPr="006B3CC6">
        <w:rPr>
          <w:b/>
        </w:rPr>
        <w:t>3</w:t>
      </w:r>
      <w:r w:rsidRPr="006B3CC6">
        <w:rPr>
          <w:b/>
          <w:vertAlign w:val="superscript"/>
        </w:rPr>
        <w:t>rd</w:t>
      </w:r>
      <w:r w:rsidRPr="006B3CC6">
        <w:rPr>
          <w:b/>
        </w:rPr>
        <w:t xml:space="preserve"> party management:</w:t>
      </w:r>
      <w:r>
        <w:t xml:space="preserve"> </w:t>
      </w:r>
      <w:r w:rsidRPr="00393AA1">
        <w:t>Appropriately engage and manage the performance of all 3</w:t>
      </w:r>
      <w:r w:rsidRPr="00393AA1">
        <w:rPr>
          <w:vertAlign w:val="superscript"/>
        </w:rPr>
        <w:t>rd</w:t>
      </w:r>
      <w:r>
        <w:t xml:space="preserve"> </w:t>
      </w:r>
      <w:r w:rsidRPr="00393AA1">
        <w:t>parties to optimal levels</w:t>
      </w:r>
      <w:r>
        <w:t>.</w:t>
      </w:r>
    </w:p>
    <w:p w14:paraId="2954DEDC" w14:textId="64D6A066" w:rsidR="005D46B0" w:rsidRDefault="00E460B9" w:rsidP="00E460B9">
      <w:pPr>
        <w:pStyle w:val="ListParagraph"/>
      </w:pPr>
      <w:r w:rsidRPr="006B3CC6">
        <w:rPr>
          <w:b/>
        </w:rPr>
        <w:t xml:space="preserve">Communication: </w:t>
      </w:r>
      <w:r>
        <w:t xml:space="preserve">Pro-actively communicate with clarity, gaining buy-in and creating positive impacts. Be decisive and confidently deliver difficult messages at all levels in the organisation. </w:t>
      </w:r>
    </w:p>
    <w:p w14:paraId="25E2B127" w14:textId="77777777" w:rsidR="00CF2EFD" w:rsidRPr="002E12DB" w:rsidRDefault="00CF2EFD" w:rsidP="00CF2EFD">
      <w:pPr>
        <w:pStyle w:val="Heading2"/>
      </w:pPr>
      <w:r>
        <w:t>Supervision and Management Responsibility</w:t>
      </w:r>
      <w:r w:rsidRPr="002E12DB">
        <w:t>:</w:t>
      </w:r>
    </w:p>
    <w:p w14:paraId="18D45C39" w14:textId="7AE247B2" w:rsidR="00CF2EFD" w:rsidRPr="001B1135" w:rsidRDefault="0013383C" w:rsidP="0013383C">
      <w:pPr>
        <w:pStyle w:val="ListParagraph"/>
      </w:pPr>
      <w:r w:rsidRPr="0013383C">
        <w:t>Post holder is expected to assist and give work instructions to colleagues on the team in relation to the projects that they are working on</w:t>
      </w:r>
      <w:r w:rsidR="00535253">
        <w:t>.</w:t>
      </w:r>
    </w:p>
    <w:p w14:paraId="4ABA8DC3" w14:textId="4A718197" w:rsidR="005D46B0" w:rsidRPr="002E12DB" w:rsidRDefault="005D46B0" w:rsidP="000C69D3">
      <w:pPr>
        <w:pStyle w:val="Heading2"/>
      </w:pPr>
      <w:r>
        <w:t>Budget and Financial</w:t>
      </w:r>
      <w:r w:rsidRPr="002E12DB">
        <w:t xml:space="preserve"> Responsibility:</w:t>
      </w:r>
    </w:p>
    <w:p w14:paraId="71DD5CD6" w14:textId="77777777" w:rsidR="005D46B0" w:rsidRDefault="005D46B0" w:rsidP="000C69D3">
      <w:pPr>
        <w:pStyle w:val="ListParagraph"/>
        <w:rPr>
          <w:szCs w:val="24"/>
        </w:rPr>
      </w:pPr>
      <w:r>
        <w:rPr>
          <w:rStyle w:val="normaltextrun"/>
          <w:rFonts w:cs="Arial"/>
          <w:color w:val="000000"/>
          <w:bdr w:val="none" w:sz="0" w:space="0" w:color="auto" w:frame="1"/>
        </w:rPr>
        <w:t xml:space="preserve">Being fully accountable for managing the council’s resources well and complying with </w:t>
      </w:r>
      <w:r w:rsidRPr="007E06C5">
        <w:rPr>
          <w:szCs w:val="24"/>
        </w:rPr>
        <w:t>statutory requirements</w:t>
      </w:r>
      <w:r>
        <w:rPr>
          <w:rStyle w:val="normaltextrun"/>
          <w:rFonts w:cs="Arial"/>
          <w:color w:val="000000"/>
          <w:bdr w:val="none" w:sz="0" w:space="0" w:color="auto" w:frame="1"/>
        </w:rPr>
        <w:t>. This includes managing time, avoiding unnecessary waste, reuse and recycle resources to reduce personal impact.</w:t>
      </w:r>
    </w:p>
    <w:p w14:paraId="5BFE3662" w14:textId="7DAD8F11" w:rsidR="0013383C" w:rsidRDefault="0013383C" w:rsidP="0013383C">
      <w:pPr>
        <w:pStyle w:val="ListParagraph"/>
        <w:rPr>
          <w:szCs w:val="24"/>
        </w:rPr>
      </w:pPr>
      <w:r w:rsidRPr="0013383C">
        <w:rPr>
          <w:szCs w:val="24"/>
        </w:rPr>
        <w:t xml:space="preserve">Post holder has </w:t>
      </w:r>
      <w:r>
        <w:rPr>
          <w:szCs w:val="24"/>
        </w:rPr>
        <w:t xml:space="preserve">a key and influential role </w:t>
      </w:r>
      <w:r w:rsidRPr="0013383C">
        <w:rPr>
          <w:szCs w:val="24"/>
        </w:rPr>
        <w:t xml:space="preserve">working with the project sponsor to develop and agree how the project is set </w:t>
      </w:r>
      <w:r>
        <w:rPr>
          <w:szCs w:val="24"/>
        </w:rPr>
        <w:t xml:space="preserve">up </w:t>
      </w:r>
      <w:r w:rsidRPr="0013383C">
        <w:rPr>
          <w:szCs w:val="24"/>
        </w:rPr>
        <w:t>to ensure value for money</w:t>
      </w:r>
      <w:r>
        <w:rPr>
          <w:szCs w:val="24"/>
        </w:rPr>
        <w:t>.</w:t>
      </w:r>
    </w:p>
    <w:p w14:paraId="6E50444D" w14:textId="55E56270" w:rsidR="005D46B0" w:rsidRPr="00772A8E" w:rsidRDefault="005D46B0" w:rsidP="000C69D3">
      <w:pPr>
        <w:pStyle w:val="ListParagraph"/>
        <w:rPr>
          <w:rStyle w:val="normaltextrun"/>
          <w:szCs w:val="24"/>
        </w:rPr>
      </w:pPr>
      <w:r w:rsidRPr="001C73EC">
        <w:rPr>
          <w:szCs w:val="24"/>
        </w:rPr>
        <w:t>Set</w:t>
      </w:r>
      <w:r>
        <w:rPr>
          <w:szCs w:val="24"/>
        </w:rPr>
        <w:t xml:space="preserve">, </w:t>
      </w:r>
      <w:r w:rsidR="0085192C" w:rsidRPr="001C73EC">
        <w:rPr>
          <w:szCs w:val="24"/>
        </w:rPr>
        <w:t>monitor,</w:t>
      </w:r>
      <w:r w:rsidRPr="001C73EC">
        <w:rPr>
          <w:szCs w:val="24"/>
        </w:rPr>
        <w:t xml:space="preserve"> </w:t>
      </w:r>
      <w:r>
        <w:rPr>
          <w:szCs w:val="24"/>
        </w:rPr>
        <w:t>and</w:t>
      </w:r>
      <w:r w:rsidRPr="001C73EC">
        <w:rPr>
          <w:szCs w:val="24"/>
        </w:rPr>
        <w:t xml:space="preserve"> remain within </w:t>
      </w:r>
      <w:r w:rsidR="00E460B9">
        <w:rPr>
          <w:szCs w:val="24"/>
        </w:rPr>
        <w:t xml:space="preserve">project </w:t>
      </w:r>
      <w:r w:rsidRPr="001C73EC">
        <w:rPr>
          <w:szCs w:val="24"/>
        </w:rPr>
        <w:t xml:space="preserve">budget </w:t>
      </w:r>
      <w:r>
        <w:rPr>
          <w:szCs w:val="24"/>
        </w:rPr>
        <w:t>whilst</w:t>
      </w:r>
      <w:r w:rsidRPr="001C73EC">
        <w:rPr>
          <w:szCs w:val="24"/>
        </w:rPr>
        <w:t xml:space="preserve"> challenging </w:t>
      </w:r>
      <w:r>
        <w:rPr>
          <w:szCs w:val="24"/>
        </w:rPr>
        <w:t xml:space="preserve">the </w:t>
      </w:r>
      <w:r w:rsidRPr="001C73EC">
        <w:rPr>
          <w:szCs w:val="24"/>
        </w:rPr>
        <w:t>team to deliver</w:t>
      </w:r>
      <w:r>
        <w:rPr>
          <w:rStyle w:val="normaltextrun"/>
          <w:rFonts w:cs="Arial"/>
          <w:color w:val="000000"/>
          <w:shd w:val="clear" w:color="auto" w:fill="FFFFFF"/>
        </w:rPr>
        <w:t xml:space="preserve"> increased efficiencies.</w:t>
      </w:r>
    </w:p>
    <w:p w14:paraId="18592B25" w14:textId="77777777" w:rsidR="005D46B0" w:rsidRPr="00080870" w:rsidRDefault="005D46B0" w:rsidP="000C69D3">
      <w:pPr>
        <w:pStyle w:val="ListParagraph"/>
        <w:rPr>
          <w:rStyle w:val="eop"/>
          <w:szCs w:val="24"/>
        </w:rPr>
      </w:pPr>
      <w:r>
        <w:rPr>
          <w:rStyle w:val="normaltextrun"/>
          <w:rFonts w:cs="Arial"/>
          <w:color w:val="000000"/>
          <w:shd w:val="clear" w:color="auto" w:fill="FFFFFF"/>
        </w:rPr>
        <w:t>Explores different options for funding and income generation</w:t>
      </w:r>
      <w:r>
        <w:rPr>
          <w:rStyle w:val="eop"/>
          <w:rFonts w:cs="Arial"/>
          <w:color w:val="000000"/>
          <w:shd w:val="clear" w:color="auto" w:fill="FFFFFF"/>
        </w:rPr>
        <w:t xml:space="preserve">. </w:t>
      </w:r>
    </w:p>
    <w:p w14:paraId="0C2470DF" w14:textId="77777777" w:rsidR="000C69D3" w:rsidRDefault="008457C3" w:rsidP="008457C3">
      <w:pPr>
        <w:pStyle w:val="Heading2"/>
      </w:pPr>
      <w:r>
        <w:t>Social Value Responsibility</w:t>
      </w:r>
      <w:r w:rsidR="00F408CE">
        <w:t>:</w:t>
      </w:r>
    </w:p>
    <w:p w14:paraId="6D0ACCE9" w14:textId="7A693A72" w:rsidR="008457C3" w:rsidRPr="00133317" w:rsidRDefault="00133317" w:rsidP="00133317">
      <w:pPr>
        <w:pStyle w:val="ListParagraph"/>
        <w:ind w:left="357" w:hanging="357"/>
        <w:rPr>
          <w:rFonts w:cs="Arial"/>
          <w:color w:val="000000"/>
          <w:shd w:val="clear" w:color="auto" w:fill="FFFFFF"/>
        </w:rPr>
      </w:pPr>
      <w:r w:rsidRPr="00133317">
        <w:rPr>
          <w:rStyle w:val="normaltextrun"/>
          <w:rFonts w:cs="Arial"/>
          <w:color w:val="000000"/>
          <w:shd w:val="clear" w:color="auto" w:fill="FFFFFF"/>
        </w:rPr>
        <w:t>Drive for social value through all activities, ensuring wider social, economic and environmental benefits for the council, residents and communities.</w:t>
      </w:r>
    </w:p>
    <w:p w14:paraId="526405CC" w14:textId="77777777" w:rsidR="005D46B0" w:rsidRPr="002E12DB" w:rsidRDefault="005D46B0" w:rsidP="000C69D3">
      <w:pPr>
        <w:pStyle w:val="Heading2"/>
      </w:pPr>
      <w:r>
        <w:t>Physical Demands of the Job</w:t>
      </w:r>
      <w:r w:rsidRPr="002E12DB">
        <w:t>:</w:t>
      </w:r>
    </w:p>
    <w:p w14:paraId="623F4663" w14:textId="17618FCB" w:rsidR="005D46B0" w:rsidRPr="009E5620" w:rsidRDefault="009611E8" w:rsidP="00E460B9">
      <w:pPr>
        <w:pStyle w:val="ListParagraph"/>
        <w:numPr>
          <w:ilvl w:val="0"/>
          <w:numId w:val="28"/>
        </w:numPr>
      </w:pPr>
      <w:r>
        <w:t>The job would includ</w:t>
      </w:r>
      <w:r w:rsidR="00387772">
        <w:t>e</w:t>
      </w:r>
      <w:r>
        <w:t xml:space="preserve"> using a computer and siting at a desk for prolonged periods of time. </w:t>
      </w:r>
    </w:p>
    <w:p w14:paraId="307C37A8" w14:textId="77777777" w:rsidR="005D46B0" w:rsidRPr="002E12DB" w:rsidRDefault="005D46B0" w:rsidP="000C69D3">
      <w:pPr>
        <w:pStyle w:val="Heading2"/>
      </w:pPr>
      <w:r>
        <w:t>Corporate Responsibility</w:t>
      </w:r>
      <w:r w:rsidRPr="002E12DB">
        <w:t>:</w:t>
      </w:r>
    </w:p>
    <w:p w14:paraId="286FECE4" w14:textId="77777777" w:rsidR="005D46B0" w:rsidRDefault="005D46B0" w:rsidP="000C69D3">
      <w:pPr>
        <w:pStyle w:val="ListParagraph"/>
      </w:pPr>
      <w:r>
        <w:t xml:space="preserve">Contribute to the delivery of the Council Plan. </w:t>
      </w:r>
    </w:p>
    <w:p w14:paraId="68DFBDE5" w14:textId="293DA7D3" w:rsidR="005D46B0" w:rsidRDefault="005D46B0" w:rsidP="000C69D3">
      <w:pPr>
        <w:pStyle w:val="ListParagraph"/>
      </w:pPr>
      <w:r>
        <w:t xml:space="preserve">Delivering and promoting excellent customer service, externally and internally. </w:t>
      </w:r>
    </w:p>
    <w:p w14:paraId="3D5C09F1" w14:textId="3524F20D" w:rsidR="008A1701" w:rsidRPr="008A1701" w:rsidRDefault="008A1701" w:rsidP="008A1701">
      <w:pPr>
        <w:pStyle w:val="ListParagraph"/>
        <w:rPr>
          <w:rFonts w:ascii="Calibri" w:hAnsi="Calibri"/>
          <w:sz w:val="22"/>
        </w:rPr>
      </w:pPr>
      <w:r>
        <w:t>Commitment to customer excellence by dealing with customer feedback, including complaints, and learning from feedback in the drive for continuous improvement.</w:t>
      </w:r>
    </w:p>
    <w:p w14:paraId="6A84D693" w14:textId="77777777" w:rsidR="005D46B0" w:rsidRPr="00F961AA" w:rsidRDefault="005D46B0" w:rsidP="000C69D3">
      <w:pPr>
        <w:pStyle w:val="ListParagraph"/>
      </w:pPr>
      <w:r>
        <w:t xml:space="preserve">Making the council a great place to work, living the council’s values, actively engaging in regular communications including team meetings, undertaking training as required and being responsible for managing own performance. </w:t>
      </w:r>
    </w:p>
    <w:p w14:paraId="0528C42F" w14:textId="77777777" w:rsidR="005D46B0" w:rsidRDefault="005D46B0" w:rsidP="000C69D3">
      <w:pPr>
        <w:pStyle w:val="ListParagraph"/>
      </w:pPr>
      <w:r w:rsidRPr="00383D6C">
        <w:rPr>
          <w:rFonts w:cs="Arial"/>
        </w:rPr>
        <w:t>Develop the City Council’s commitment to equal opportunities and to promote non-discriminatory practices in all aspects of work undertaken</w:t>
      </w:r>
      <w:r>
        <w:rPr>
          <w:rFonts w:cs="Arial"/>
        </w:rPr>
        <w:t>.</w:t>
      </w:r>
    </w:p>
    <w:p w14:paraId="07FAFF71" w14:textId="77777777" w:rsidR="005D46B0" w:rsidRPr="000C69D3" w:rsidRDefault="005D46B0" w:rsidP="000C69D3">
      <w:pPr>
        <w:pStyle w:val="ListParagraph"/>
        <w:rPr>
          <w:rFonts w:cs="Arial"/>
        </w:rPr>
      </w:pPr>
      <w:r>
        <w:rPr>
          <w:rFonts w:cs="Arial"/>
        </w:rPr>
        <w:t>T</w:t>
      </w:r>
      <w:r w:rsidRPr="00383D6C">
        <w:rPr>
          <w:rFonts w:cs="Arial"/>
        </w:rPr>
        <w:t>o ensure that all work functions are undertaken in accordance with health and safety legislation, codes of practice and the City Council’s safety plan.</w:t>
      </w:r>
    </w:p>
    <w:p w14:paraId="432646A7" w14:textId="77777777" w:rsidR="005D46B0" w:rsidRPr="002E12DB" w:rsidRDefault="005D46B0" w:rsidP="000C69D3">
      <w:pPr>
        <w:pStyle w:val="Heading2"/>
      </w:pPr>
      <w:r>
        <w:t>Competency Framework</w:t>
      </w:r>
      <w:r w:rsidRPr="002E12DB">
        <w:t>:</w:t>
      </w:r>
    </w:p>
    <w:p w14:paraId="2E713BC7" w14:textId="77777777" w:rsidR="005D46B0" w:rsidRPr="002F1FF2" w:rsidRDefault="005D46B0" w:rsidP="000C69D3">
      <w:r w:rsidRPr="002F1FF2">
        <w:rPr>
          <w:szCs w:val="24"/>
        </w:rPr>
        <w:t xml:space="preserve">We operate a competency framework, </w:t>
      </w:r>
      <w:r w:rsidRPr="002F1FF2">
        <w:t>a set of core behaviours which define how we are expected to approach our work, how we perform in certain situations and how we treat each other. Each competency details the standards of behaviours and skills required by all staff and this in turn supports delivery of our aim and our council plans linking them together with our values.</w:t>
      </w:r>
    </w:p>
    <w:p w14:paraId="490F033B" w14:textId="097812C7" w:rsidR="005D46B0" w:rsidRPr="002F1FF2" w:rsidRDefault="005D46B0" w:rsidP="000C69D3">
      <w:pPr>
        <w:rPr>
          <w:szCs w:val="24"/>
        </w:rPr>
      </w:pPr>
      <w:r w:rsidRPr="002F1FF2">
        <w:rPr>
          <w:szCs w:val="24"/>
        </w:rPr>
        <w:t xml:space="preserve">The post holder will be required to demonstrate the ability to perform at the following competency level </w:t>
      </w:r>
      <w:r w:rsidR="002F1FF2" w:rsidRPr="002F1FF2">
        <w:rPr>
          <w:b/>
          <w:bCs/>
          <w:szCs w:val="24"/>
        </w:rPr>
        <w:t>2.</w:t>
      </w:r>
    </w:p>
    <w:p w14:paraId="5FFBC247" w14:textId="58269539" w:rsidR="005D46B0" w:rsidRPr="002F1FF2" w:rsidRDefault="005D46B0" w:rsidP="005D46B0">
      <w:r w:rsidRPr="002F1FF2">
        <w:t xml:space="preserve">The competency framework can be found </w:t>
      </w:r>
      <w:hyperlink r:id="rId8" w:history="1">
        <w:r w:rsidRPr="009611E8">
          <w:rPr>
            <w:rStyle w:val="Hyperlink"/>
          </w:rPr>
          <w:t>here.</w:t>
        </w:r>
      </w:hyperlink>
      <w:r w:rsidRPr="002F1FF2">
        <w:t xml:space="preserve"> </w:t>
      </w:r>
    </w:p>
    <w:p w14:paraId="58590172" w14:textId="77777777" w:rsidR="005D46B0" w:rsidRPr="00383D6C" w:rsidRDefault="005D46B0" w:rsidP="005D46B0">
      <w:pPr>
        <w:rPr>
          <w:rFonts w:cs="Arial"/>
          <w:szCs w:val="24"/>
        </w:rPr>
      </w:pPr>
      <w:r w:rsidRPr="002F1FF2">
        <w:rPr>
          <w:rFonts w:cs="Arial"/>
          <w:szCs w:val="24"/>
        </w:rPr>
        <w:t>This job description is not intended to be either prescriptive or exhaustive. It is issued as a framework to outline the main areas of responsibility.</w:t>
      </w:r>
    </w:p>
    <w:p w14:paraId="3C67C4BF" w14:textId="3D4D33FE" w:rsidR="005D46B0" w:rsidRDefault="005D46B0" w:rsidP="005D46B0">
      <w:pPr>
        <w:tabs>
          <w:tab w:val="left" w:pos="3600"/>
        </w:tabs>
      </w:pPr>
    </w:p>
    <w:p w14:paraId="73F3AC53" w14:textId="77777777" w:rsidR="000C69D3" w:rsidRDefault="000C69D3">
      <w:pPr>
        <w:spacing w:after="160" w:line="259" w:lineRule="auto"/>
      </w:pPr>
      <w:r>
        <w:br w:type="page"/>
      </w:r>
    </w:p>
    <w:p w14:paraId="6626DD4B" w14:textId="77777777" w:rsidR="000C69D3" w:rsidRDefault="000C69D3" w:rsidP="000C69D3">
      <w:pPr>
        <w:pStyle w:val="Heading1"/>
      </w:pPr>
      <w:r>
        <w:t>Personal Specification</w:t>
      </w:r>
    </w:p>
    <w:p w14:paraId="54D0B685" w14:textId="698558E0" w:rsidR="007B3912" w:rsidRDefault="007B3912" w:rsidP="007B3912">
      <w:r>
        <w:t>This role may suit you if you:</w:t>
      </w:r>
    </w:p>
    <w:p w14:paraId="65F6F716" w14:textId="77777777" w:rsidR="007B3912" w:rsidRDefault="007B3912" w:rsidP="007B3912">
      <w:pPr>
        <w:pStyle w:val="ListParagraph"/>
        <w:numPr>
          <w:ilvl w:val="0"/>
          <w:numId w:val="29"/>
        </w:numPr>
      </w:pPr>
      <w:r>
        <w:t>Have a high preference for:</w:t>
      </w:r>
    </w:p>
    <w:p w14:paraId="4E7200FA" w14:textId="77777777" w:rsidR="007B3912" w:rsidRDefault="007B3912" w:rsidP="007B3912">
      <w:pPr>
        <w:pStyle w:val="ListParagraph"/>
        <w:numPr>
          <w:ilvl w:val="1"/>
          <w:numId w:val="29"/>
        </w:numPr>
      </w:pPr>
      <w:r>
        <w:t>Managing stakeholders</w:t>
      </w:r>
    </w:p>
    <w:p w14:paraId="069C4593" w14:textId="1696A2C4" w:rsidR="007B3912" w:rsidRDefault="003F55DD" w:rsidP="007B3912">
      <w:pPr>
        <w:pStyle w:val="ListParagraph"/>
        <w:numPr>
          <w:ilvl w:val="1"/>
          <w:numId w:val="29"/>
        </w:numPr>
      </w:pPr>
      <w:r>
        <w:t xml:space="preserve">Working in </w:t>
      </w:r>
      <w:r w:rsidR="00700560">
        <w:t>environments</w:t>
      </w:r>
      <w:r w:rsidR="00ED3DA2">
        <w:t xml:space="preserve"> where there </w:t>
      </w:r>
      <w:r w:rsidR="001524AA">
        <w:t>is</w:t>
      </w:r>
      <w:r w:rsidR="00700560">
        <w:t xml:space="preserve"> </w:t>
      </w:r>
      <w:r w:rsidR="001524AA">
        <w:t>a good degree of certainty and structure</w:t>
      </w:r>
    </w:p>
    <w:p w14:paraId="3425C835" w14:textId="2BEF094E" w:rsidR="007B3912" w:rsidRDefault="007B3912" w:rsidP="007B3912">
      <w:pPr>
        <w:pStyle w:val="ListParagraph"/>
        <w:numPr>
          <w:ilvl w:val="1"/>
          <w:numId w:val="29"/>
        </w:numPr>
      </w:pPr>
      <w:r>
        <w:t xml:space="preserve">Working on projects in </w:t>
      </w:r>
      <w:r w:rsidR="002238FE">
        <w:t xml:space="preserve">an </w:t>
      </w:r>
      <w:r>
        <w:t xml:space="preserve">organisation where </w:t>
      </w:r>
      <w:r w:rsidR="002238FE">
        <w:t xml:space="preserve">controls and processes </w:t>
      </w:r>
      <w:r w:rsidR="001524AA">
        <w:t>are mostly in place</w:t>
      </w:r>
    </w:p>
    <w:p w14:paraId="27EE95EE" w14:textId="76085A54" w:rsidR="007B3912" w:rsidRDefault="001524AA" w:rsidP="009866A5">
      <w:pPr>
        <w:pStyle w:val="ListParagraph"/>
        <w:numPr>
          <w:ilvl w:val="1"/>
          <w:numId w:val="29"/>
        </w:numPr>
      </w:pPr>
      <w:r>
        <w:t>M</w:t>
      </w:r>
      <w:r w:rsidR="007B3912">
        <w:t>aintaining contacts and network</w:t>
      </w:r>
      <w:r w:rsidR="002238FE">
        <w:t>s</w:t>
      </w:r>
      <w:r w:rsidR="00535253">
        <w:t>.</w:t>
      </w:r>
    </w:p>
    <w:p w14:paraId="237D5CDA" w14:textId="77D0A5F2" w:rsidR="00255C3D" w:rsidRDefault="00255C3D" w:rsidP="000C69D3">
      <w:r>
        <w:t xml:space="preserve">The Council’s PMO has a Project and Programme Management skills matrix which sets out the skills and </w:t>
      </w:r>
      <w:r w:rsidR="006641ED">
        <w:t>capability</w:t>
      </w:r>
      <w:r>
        <w:t xml:space="preserve"> level required for each of our roles. The following personal specification is based on this matrix.</w:t>
      </w:r>
      <w:r w:rsidR="007B3912">
        <w:t xml:space="preserve"> In your application you should demonstrate how you meet the required capability level of each skill.</w:t>
      </w:r>
      <w:r>
        <w:t xml:space="preserve"> The </w:t>
      </w:r>
      <w:r w:rsidR="006641ED">
        <w:t>capability</w:t>
      </w:r>
      <w:r w:rsidR="00891CE2">
        <w:t xml:space="preserve"> level required is</w:t>
      </w:r>
      <w:r w:rsidR="00C15694">
        <w:t xml:space="preserve"> referenced next to the </w:t>
      </w:r>
      <w:r w:rsidR="00154346">
        <w:t xml:space="preserve">person specification </w:t>
      </w:r>
      <w:r w:rsidR="00C15694">
        <w:t xml:space="preserve">criteria where appropriate. These </w:t>
      </w:r>
      <w:r>
        <w:t>are:</w:t>
      </w:r>
    </w:p>
    <w:p w14:paraId="208F8977" w14:textId="52ABDE36" w:rsidR="007067F2" w:rsidRDefault="007067F2" w:rsidP="009866A5">
      <w:pPr>
        <w:pStyle w:val="ListParagraph"/>
        <w:numPr>
          <w:ilvl w:val="0"/>
          <w:numId w:val="29"/>
        </w:numPr>
      </w:pPr>
      <w:r>
        <w:t>Awareness: You recognise the skill and may be able to provide limited support to others in providing the skill.</w:t>
      </w:r>
    </w:p>
    <w:p w14:paraId="5B1A6804" w14:textId="2DB483A1" w:rsidR="007067F2" w:rsidRDefault="007067F2" w:rsidP="009866A5">
      <w:pPr>
        <w:pStyle w:val="ListParagraph"/>
        <w:numPr>
          <w:ilvl w:val="0"/>
          <w:numId w:val="29"/>
        </w:numPr>
      </w:pPr>
      <w:r>
        <w:t xml:space="preserve">Proficiency: You can explain the skill and have experience of demonstrating the skill in simple </w:t>
      </w:r>
      <w:r w:rsidR="00D51F2E">
        <w:t xml:space="preserve">project </w:t>
      </w:r>
      <w:r>
        <w:t xml:space="preserve">situations. </w:t>
      </w:r>
    </w:p>
    <w:p w14:paraId="5AFB7685" w14:textId="7B8AF90E" w:rsidR="007067F2" w:rsidRDefault="007067F2" w:rsidP="009866A5">
      <w:pPr>
        <w:pStyle w:val="ListParagraph"/>
        <w:numPr>
          <w:ilvl w:val="0"/>
          <w:numId w:val="29"/>
        </w:numPr>
      </w:pPr>
      <w:r>
        <w:t xml:space="preserve">Advanced: </w:t>
      </w:r>
      <w:r w:rsidR="00E677A5" w:rsidRPr="00E677A5">
        <w:t>You have wide experience of demonstrating the skill, including in more challenging project situations. You can evaluate, challenge and improve the effectiveness of the use of this skill. You can advise others on how to use the skill and improve their capability.</w:t>
      </w:r>
    </w:p>
    <w:p w14:paraId="6278A999" w14:textId="77777777" w:rsidR="00E677A5" w:rsidRDefault="00D51F2E" w:rsidP="000731CB">
      <w:pPr>
        <w:pStyle w:val="ListParagraph"/>
        <w:numPr>
          <w:ilvl w:val="0"/>
          <w:numId w:val="29"/>
        </w:numPr>
      </w:pPr>
      <w:r>
        <w:t xml:space="preserve">Mastery: </w:t>
      </w:r>
      <w:r w:rsidR="00E677A5" w:rsidRPr="00E677A5">
        <w:t>You have wide experience of demonstrating the skill in challenging project and programme settings. You can evaluate, challenge and improve the effectiveness of the use of this skill. You can provide expert advice on the skill and champion the use of the skill outside of your direct responsibility.</w:t>
      </w:r>
    </w:p>
    <w:p w14:paraId="2DA0F2F4" w14:textId="2F4AC51D" w:rsidR="007B3912" w:rsidRDefault="007B3912" w:rsidP="00E677A5">
      <w:r>
        <w:t xml:space="preserve">Assessment methods used: </w:t>
      </w:r>
    </w:p>
    <w:p w14:paraId="12953AB5" w14:textId="77777777" w:rsidR="007B3912" w:rsidRDefault="007B3912" w:rsidP="009866A5">
      <w:r>
        <w:t xml:space="preserve">I = Interview, P = Presentation, A = Application, E = Exercise, T = Test, </w:t>
      </w:r>
      <w:r>
        <w:br/>
        <w:t>AC = Assessment Centre</w:t>
      </w:r>
    </w:p>
    <w:p w14:paraId="203D8755" w14:textId="77777777" w:rsidR="007B3912" w:rsidRDefault="007B3912" w:rsidP="007B3912"/>
    <w:p w14:paraId="6FEB037D" w14:textId="77777777" w:rsidR="0059648C" w:rsidRDefault="0059648C" w:rsidP="0059648C">
      <w:pPr>
        <w:pStyle w:val="Heading2"/>
      </w:pPr>
      <w:r>
        <w:t>Qualification and training</w:t>
      </w:r>
    </w:p>
    <w:p w14:paraId="25F1C042" w14:textId="77777777" w:rsidR="0059648C" w:rsidRDefault="0059648C" w:rsidP="0059648C">
      <w:pPr>
        <w:pStyle w:val="Heading3"/>
      </w:pPr>
      <w:r>
        <w:t>Essential</w:t>
      </w:r>
    </w:p>
    <w:p w14:paraId="4669628B" w14:textId="5CA888E6" w:rsidR="0059648C" w:rsidRPr="0059648C" w:rsidRDefault="00765E24" w:rsidP="0059648C">
      <w:pPr>
        <w:pStyle w:val="ListParagraph"/>
      </w:pPr>
      <w:r>
        <w:t>Project management qualification</w:t>
      </w:r>
      <w:r w:rsidR="00881D35">
        <w:t xml:space="preserve"> or relevant experience</w:t>
      </w:r>
      <w:r>
        <w:t xml:space="preserve"> (A) </w:t>
      </w:r>
    </w:p>
    <w:p w14:paraId="6F48EEDF" w14:textId="77777777" w:rsidR="0059648C" w:rsidRDefault="0059648C" w:rsidP="00552E70">
      <w:pPr>
        <w:pStyle w:val="Heading2"/>
      </w:pPr>
      <w:r>
        <w:t>Experience</w:t>
      </w:r>
    </w:p>
    <w:p w14:paraId="5C00E303" w14:textId="60760D99" w:rsidR="0059648C" w:rsidRDefault="0059648C" w:rsidP="009866A5">
      <w:pPr>
        <w:pStyle w:val="Heading3"/>
        <w:tabs>
          <w:tab w:val="left" w:pos="1718"/>
        </w:tabs>
      </w:pPr>
      <w:r>
        <w:t>Essential</w:t>
      </w:r>
      <w:r w:rsidR="00446EAF">
        <w:tab/>
      </w:r>
    </w:p>
    <w:p w14:paraId="2BF48E6F" w14:textId="091F8655" w:rsidR="00446EAF" w:rsidRPr="00446EAF" w:rsidRDefault="00446EAF" w:rsidP="009866A5">
      <w:pPr>
        <w:pStyle w:val="ListParagraph"/>
      </w:pPr>
      <w:r>
        <w:t xml:space="preserve">Experience of working on projects. </w:t>
      </w:r>
      <w:r w:rsidR="00D41002">
        <w:t>(A, I)</w:t>
      </w:r>
    </w:p>
    <w:p w14:paraId="2A70C94E" w14:textId="77777777" w:rsidR="0059648C" w:rsidRDefault="0059648C" w:rsidP="00552E70">
      <w:pPr>
        <w:pStyle w:val="Heading3"/>
      </w:pPr>
      <w:r>
        <w:t>Desirable</w:t>
      </w:r>
    </w:p>
    <w:p w14:paraId="0EF46EB9" w14:textId="72C299A2" w:rsidR="004B5B48" w:rsidRPr="00552E70" w:rsidRDefault="00236E03" w:rsidP="00446EAF">
      <w:pPr>
        <w:pStyle w:val="ListParagraph"/>
      </w:pPr>
      <w:r>
        <w:t xml:space="preserve">Experience of working in Local Government. </w:t>
      </w:r>
    </w:p>
    <w:p w14:paraId="2469CEA9" w14:textId="77777777" w:rsidR="0059648C" w:rsidRDefault="0059648C" w:rsidP="00552E70">
      <w:pPr>
        <w:pStyle w:val="Heading2"/>
      </w:pPr>
      <w:r>
        <w:t>Skills/Abilities</w:t>
      </w:r>
    </w:p>
    <w:p w14:paraId="0A29F60D" w14:textId="77777777" w:rsidR="00552E70" w:rsidRDefault="00552E70" w:rsidP="00552E70">
      <w:pPr>
        <w:pStyle w:val="Heading3"/>
      </w:pPr>
      <w:r>
        <w:t>Essential</w:t>
      </w:r>
    </w:p>
    <w:p w14:paraId="30DE4A42" w14:textId="613A591F" w:rsidR="002D4819" w:rsidRDefault="002D4819" w:rsidP="00A10ABB">
      <w:pPr>
        <w:pStyle w:val="ListParagraph"/>
      </w:pPr>
      <w:r w:rsidRPr="002D4819">
        <w:rPr>
          <w:b/>
        </w:rPr>
        <w:t>Business justification:</w:t>
      </w:r>
      <w:r>
        <w:t xml:space="preserve"> Able to provide justification for undertaking a project. Can evaluate the benefits, costs and risks of alternative options and gain management commitment and approval for investment in the project. </w:t>
      </w:r>
      <w:r w:rsidRPr="002D4819">
        <w:rPr>
          <w:i/>
        </w:rPr>
        <w:t>Advanced level</w:t>
      </w:r>
      <w:r>
        <w:t xml:space="preserve"> (A, I</w:t>
      </w:r>
      <w:r w:rsidR="00BA114F">
        <w:t>, P</w:t>
      </w:r>
      <w:r>
        <w:t>).</w:t>
      </w:r>
    </w:p>
    <w:p w14:paraId="5AD3A44F" w14:textId="3BDAC89D" w:rsidR="002D4819" w:rsidRDefault="002D4819" w:rsidP="002D4819">
      <w:pPr>
        <w:pStyle w:val="ListParagraph"/>
      </w:pPr>
      <w:r w:rsidRPr="002721F5">
        <w:rPr>
          <w:b/>
        </w:rPr>
        <w:t>Scope management:</w:t>
      </w:r>
      <w:r>
        <w:t xml:space="preserve"> Able to draw the ideas and vision from the sponsor or senior executives and articulate succinctly in a well-qualified problem/opportunity statement. Can document the scope of deliverables. Can describe which of the business KPIs will be affected. </w:t>
      </w:r>
      <w:r w:rsidRPr="002721F5">
        <w:rPr>
          <w:i/>
        </w:rPr>
        <w:t>Advanced level</w:t>
      </w:r>
      <w:r>
        <w:t xml:space="preserve"> (A, I</w:t>
      </w:r>
      <w:r w:rsidR="00BA114F">
        <w:t>, P</w:t>
      </w:r>
      <w:r>
        <w:t>).</w:t>
      </w:r>
    </w:p>
    <w:p w14:paraId="04535ED8" w14:textId="534F0248" w:rsidR="002D4819" w:rsidRDefault="002D4819" w:rsidP="002D4819">
      <w:pPr>
        <w:pStyle w:val="ListParagraph"/>
      </w:pPr>
      <w:r w:rsidRPr="002721F5">
        <w:rPr>
          <w:b/>
        </w:rPr>
        <w:t>Scheduling and estimating:</w:t>
      </w:r>
      <w:r>
        <w:t xml:space="preserve"> Able to produce time and cost estimates ensuring critical factors are appropriately considered, refining throughout the project lifecycle. Can ensure the project team, sponsor, steering </w:t>
      </w:r>
      <w:proofErr w:type="gramStart"/>
      <w:r>
        <w:t>groups</w:t>
      </w:r>
      <w:proofErr w:type="gramEnd"/>
      <w:r>
        <w:t xml:space="preserve"> and support functions have a common understanding and agreement of the estimates. Able to document activities and their dependencies in project plans. </w:t>
      </w:r>
      <w:r w:rsidRPr="002721F5">
        <w:rPr>
          <w:i/>
        </w:rPr>
        <w:t>Advanced level</w:t>
      </w:r>
      <w:r>
        <w:t xml:space="preserve"> (A, I</w:t>
      </w:r>
      <w:r w:rsidR="00BA114F">
        <w:t>, P</w:t>
      </w:r>
      <w:r>
        <w:t>).</w:t>
      </w:r>
    </w:p>
    <w:p w14:paraId="05AA13E2" w14:textId="1917566E" w:rsidR="002D4819" w:rsidRDefault="002D4819" w:rsidP="002D4819">
      <w:pPr>
        <w:pStyle w:val="ListParagraph"/>
      </w:pPr>
      <w:r w:rsidRPr="002721F5">
        <w:rPr>
          <w:b/>
        </w:rPr>
        <w:t>Governance:</w:t>
      </w:r>
      <w:r>
        <w:t xml:space="preserve"> Able to set up effective governance and align the project to the organisation’s objectives, delivering the project efficiently and sustainably. Able to provide an accurate and truthful reflection of the project. Can identify and adopt the appropriate approach to deliver the project and make sure the project team understands the journey from inception/idea through to implementation. </w:t>
      </w:r>
      <w:r w:rsidR="000E270F">
        <w:rPr>
          <w:i/>
        </w:rPr>
        <w:t xml:space="preserve">Proficiency </w:t>
      </w:r>
      <w:r w:rsidRPr="002721F5">
        <w:rPr>
          <w:i/>
        </w:rPr>
        <w:t xml:space="preserve">level </w:t>
      </w:r>
      <w:r>
        <w:t>(A, I</w:t>
      </w:r>
      <w:r w:rsidR="00BA114F">
        <w:t>, P</w:t>
      </w:r>
      <w:r>
        <w:t>).</w:t>
      </w:r>
    </w:p>
    <w:p w14:paraId="7A1CB150" w14:textId="2F5B7E5F" w:rsidR="002D4819" w:rsidRDefault="002D4819" w:rsidP="002D4819">
      <w:pPr>
        <w:pStyle w:val="ListParagraph"/>
      </w:pPr>
      <w:r w:rsidRPr="002721F5">
        <w:rPr>
          <w:b/>
        </w:rPr>
        <w:t>Stakeholder management:</w:t>
      </w:r>
      <w:r>
        <w:t xml:space="preserve"> Able to identify and prioritise stakeholders, including 3</w:t>
      </w:r>
      <w:r w:rsidRPr="00155592">
        <w:rPr>
          <w:vertAlign w:val="superscript"/>
        </w:rPr>
        <w:t>rd</w:t>
      </w:r>
      <w:r>
        <w:t xml:space="preserve"> parties. Can communicate with them in line with the plan and retain their commitment throughout the project. </w:t>
      </w:r>
      <w:r w:rsidR="00FF68F1">
        <w:rPr>
          <w:i/>
        </w:rPr>
        <w:t>Proficiency</w:t>
      </w:r>
      <w:r w:rsidRPr="002721F5">
        <w:rPr>
          <w:i/>
        </w:rPr>
        <w:t xml:space="preserve"> level</w:t>
      </w:r>
      <w:r>
        <w:t xml:space="preserve"> (A, I</w:t>
      </w:r>
      <w:r w:rsidR="00BA114F">
        <w:t>, P</w:t>
      </w:r>
      <w:r>
        <w:t>).</w:t>
      </w:r>
    </w:p>
    <w:p w14:paraId="2EE87F82" w14:textId="640BD621" w:rsidR="00F84D60" w:rsidRDefault="00F84D60" w:rsidP="00A10ABB">
      <w:pPr>
        <w:pStyle w:val="ListParagraph"/>
      </w:pPr>
      <w:r w:rsidRPr="002D4819">
        <w:rPr>
          <w:b/>
        </w:rPr>
        <w:t>Risk and issue management:</w:t>
      </w:r>
      <w:r>
        <w:t xml:space="preserve"> </w:t>
      </w:r>
      <w:r w:rsidR="00446EAF">
        <w:t>Able to d</w:t>
      </w:r>
      <w:r>
        <w:t>etermine,</w:t>
      </w:r>
      <w:r w:rsidR="00446EAF">
        <w:t xml:space="preserve"> communicate and manage</w:t>
      </w:r>
      <w:r>
        <w:t xml:space="preserve"> risks, issues and opportunities</w:t>
      </w:r>
      <w:r w:rsidR="00446EAF">
        <w:t xml:space="preserve"> and their implications. Can a</w:t>
      </w:r>
      <w:r>
        <w:t>ssign ownership, and im</w:t>
      </w:r>
      <w:r w:rsidR="00446EAF">
        <w:t>plement</w:t>
      </w:r>
      <w:r>
        <w:t xml:space="preserve"> mitigation and contingency plans as appropriate, escalating when necessary. </w:t>
      </w:r>
      <w:r w:rsidR="00446EAF">
        <w:t xml:space="preserve">Able to </w:t>
      </w:r>
      <w:r w:rsidR="00446EAF" w:rsidRPr="002D4819">
        <w:t>e</w:t>
      </w:r>
      <w:r w:rsidRPr="002D4819">
        <w:t>stablish</w:t>
      </w:r>
      <w:r w:rsidR="00446EAF" w:rsidRPr="002D4819">
        <w:t xml:space="preserve"> and maintain</w:t>
      </w:r>
      <w:r w:rsidRPr="002D4819">
        <w:t xml:space="preserve"> comprehensive risks and issues logs.</w:t>
      </w:r>
      <w:r w:rsidRPr="002D4819">
        <w:rPr>
          <w:b/>
        </w:rPr>
        <w:t xml:space="preserve"> </w:t>
      </w:r>
      <w:r w:rsidR="00FF68F1">
        <w:rPr>
          <w:i/>
        </w:rPr>
        <w:t xml:space="preserve">Proficiency </w:t>
      </w:r>
      <w:r w:rsidRPr="002D4819">
        <w:rPr>
          <w:i/>
        </w:rPr>
        <w:t xml:space="preserve">level </w:t>
      </w:r>
      <w:r>
        <w:t>(A, I</w:t>
      </w:r>
      <w:r w:rsidR="00BA114F">
        <w:t>, P</w:t>
      </w:r>
      <w:r>
        <w:t>).</w:t>
      </w:r>
    </w:p>
    <w:p w14:paraId="0185E83C" w14:textId="3522A51A" w:rsidR="00F84D60" w:rsidRDefault="00F84D60" w:rsidP="00F84D60">
      <w:pPr>
        <w:pStyle w:val="ListParagraph"/>
      </w:pPr>
      <w:r w:rsidRPr="002721F5">
        <w:rPr>
          <w:b/>
        </w:rPr>
        <w:t>Financial management:</w:t>
      </w:r>
      <w:r>
        <w:t xml:space="preserve"> </w:t>
      </w:r>
      <w:r w:rsidR="00446EAF">
        <w:t>Able to e</w:t>
      </w:r>
      <w:r>
        <w:t xml:space="preserve">stimate costs and the setting of an agreed budget. </w:t>
      </w:r>
      <w:r w:rsidR="00446EAF">
        <w:t>Can s</w:t>
      </w:r>
      <w:r>
        <w:t xml:space="preserve">elect and secure project funding with approval of the project sponsor. </w:t>
      </w:r>
      <w:r w:rsidR="00446EAF">
        <w:t>Able to m</w:t>
      </w:r>
      <w:r>
        <w:t xml:space="preserve">anage the budget covering actual costs incurred to date and forecasts to complete. </w:t>
      </w:r>
      <w:r w:rsidR="00FF68F1">
        <w:rPr>
          <w:i/>
        </w:rPr>
        <w:t>Proficiency</w:t>
      </w:r>
      <w:r w:rsidRPr="002721F5">
        <w:rPr>
          <w:i/>
        </w:rPr>
        <w:t xml:space="preserve"> level</w:t>
      </w:r>
      <w:r>
        <w:t xml:space="preserve"> (A, I</w:t>
      </w:r>
      <w:r w:rsidR="00BA114F">
        <w:t>, P</w:t>
      </w:r>
      <w:r>
        <w:t>).</w:t>
      </w:r>
    </w:p>
    <w:p w14:paraId="13D90BDB" w14:textId="0D24AC9E" w:rsidR="002D4819" w:rsidRDefault="002D4819" w:rsidP="002D4819">
      <w:pPr>
        <w:pStyle w:val="ListParagraph"/>
      </w:pPr>
      <w:r w:rsidRPr="002721F5">
        <w:rPr>
          <w:b/>
        </w:rPr>
        <w:t>Resource management:</w:t>
      </w:r>
      <w:r>
        <w:t xml:space="preserve"> Able to put appropriate plans and resources in place to deliver the products required. Can identify, secure and release resource on a cost and time efficient basis throughout the project. </w:t>
      </w:r>
      <w:r w:rsidR="000E270F">
        <w:rPr>
          <w:i/>
        </w:rPr>
        <w:t>Proficiency</w:t>
      </w:r>
      <w:r w:rsidRPr="002721F5">
        <w:rPr>
          <w:i/>
        </w:rPr>
        <w:t xml:space="preserve"> level </w:t>
      </w:r>
      <w:r>
        <w:t>(A, I</w:t>
      </w:r>
      <w:r w:rsidR="00BA114F">
        <w:t>, P</w:t>
      </w:r>
      <w:r>
        <w:t xml:space="preserve">). </w:t>
      </w:r>
    </w:p>
    <w:p w14:paraId="0AEF6695" w14:textId="52FED887" w:rsidR="00F84D60" w:rsidRDefault="00F84D60" w:rsidP="00F84D60">
      <w:pPr>
        <w:pStyle w:val="ListParagraph"/>
      </w:pPr>
      <w:r w:rsidRPr="002721F5">
        <w:rPr>
          <w:b/>
        </w:rPr>
        <w:t xml:space="preserve">Leadership: </w:t>
      </w:r>
      <w:r w:rsidR="00034C49">
        <w:t>Able to l</w:t>
      </w:r>
      <w:r>
        <w:t xml:space="preserve">ead and influence opinions </w:t>
      </w:r>
      <w:proofErr w:type="gramStart"/>
      <w:r>
        <w:t>in order to</w:t>
      </w:r>
      <w:proofErr w:type="gramEnd"/>
      <w:r>
        <w:t xml:space="preserve"> launch and sustain change initiatives/projects. Able to communicate verbally, in writing, or through presentation to a broad set of stakeholders from team members to senior managers. </w:t>
      </w:r>
      <w:r w:rsidR="00BC626D">
        <w:rPr>
          <w:i/>
        </w:rPr>
        <w:t>Proficiency</w:t>
      </w:r>
      <w:r w:rsidRPr="002721F5">
        <w:rPr>
          <w:i/>
        </w:rPr>
        <w:t xml:space="preserve"> level</w:t>
      </w:r>
      <w:r>
        <w:t xml:space="preserve"> (A, I</w:t>
      </w:r>
      <w:r w:rsidR="00BA114F">
        <w:t>, P</w:t>
      </w:r>
      <w:r>
        <w:t>).</w:t>
      </w:r>
    </w:p>
    <w:p w14:paraId="18356397" w14:textId="15C5968D" w:rsidR="00F84D60" w:rsidRDefault="00F84D60" w:rsidP="00F84D60">
      <w:pPr>
        <w:pStyle w:val="ListParagraph"/>
      </w:pPr>
      <w:r w:rsidRPr="002721F5">
        <w:rPr>
          <w:b/>
        </w:rPr>
        <w:t>People and professionalism:</w:t>
      </w:r>
      <w:r>
        <w:t xml:space="preserve"> </w:t>
      </w:r>
      <w:r w:rsidR="00034C49">
        <w:t>Able to b</w:t>
      </w:r>
      <w:r>
        <w:t xml:space="preserve">uild and maintain an effective and engaged team, internally and externally, with a shared vision and purpose. </w:t>
      </w:r>
      <w:r w:rsidR="00034C49">
        <w:t>Can e</w:t>
      </w:r>
      <w:r>
        <w:t xml:space="preserve">nsure they are empowered and inspired to achieve project success, including through own example and standards. </w:t>
      </w:r>
      <w:r w:rsidRPr="002721F5">
        <w:rPr>
          <w:i/>
        </w:rPr>
        <w:t xml:space="preserve">Advanced level </w:t>
      </w:r>
      <w:r>
        <w:t>(A, I</w:t>
      </w:r>
      <w:r w:rsidR="00BA114F">
        <w:t>, P</w:t>
      </w:r>
      <w:r>
        <w:t>).</w:t>
      </w:r>
    </w:p>
    <w:p w14:paraId="507D3B55" w14:textId="77777777" w:rsidR="00CF1F26" w:rsidRDefault="00CF1F26" w:rsidP="00CF1F26">
      <w:pPr>
        <w:pStyle w:val="Heading3"/>
      </w:pPr>
      <w:r>
        <w:t>Desirable</w:t>
      </w:r>
    </w:p>
    <w:p w14:paraId="66E7E468" w14:textId="6C5F097D" w:rsidR="008710C2" w:rsidRPr="008710C2" w:rsidRDefault="008710C2" w:rsidP="008710C2">
      <w:pPr>
        <w:pStyle w:val="ListParagraph"/>
      </w:pPr>
      <w:r w:rsidRPr="002721F5">
        <w:rPr>
          <w:b/>
        </w:rPr>
        <w:t>Conflict and negotiation:</w:t>
      </w:r>
      <w:r>
        <w:t xml:space="preserve"> Able to identify and resolve conflict and negotiate desired outcomes and gain alignment of views. </w:t>
      </w:r>
      <w:r w:rsidR="00BC626D">
        <w:rPr>
          <w:i/>
        </w:rPr>
        <w:t>Proficiency</w:t>
      </w:r>
      <w:r w:rsidRPr="002721F5">
        <w:rPr>
          <w:i/>
        </w:rPr>
        <w:t xml:space="preserve"> level</w:t>
      </w:r>
      <w:r>
        <w:t>.</w:t>
      </w:r>
    </w:p>
    <w:p w14:paraId="6405C2A9" w14:textId="0D787FC1" w:rsidR="008710C2" w:rsidRDefault="008710C2" w:rsidP="008710C2">
      <w:pPr>
        <w:pStyle w:val="ListParagraph"/>
      </w:pPr>
      <w:r w:rsidRPr="002721F5">
        <w:rPr>
          <w:b/>
        </w:rPr>
        <w:t>Change control:</w:t>
      </w:r>
      <w:r>
        <w:t xml:space="preserve"> Able to put changes, throughout the project life cycle, through the Council’s agreed change control procedures, assessing their impact and securing stakeholder decisions about them. </w:t>
      </w:r>
      <w:r w:rsidRPr="002721F5">
        <w:rPr>
          <w:i/>
        </w:rPr>
        <w:t>Advanced level</w:t>
      </w:r>
      <w:r>
        <w:rPr>
          <w:i/>
        </w:rPr>
        <w:t>.</w:t>
      </w:r>
      <w:r>
        <w:t xml:space="preserve"> </w:t>
      </w:r>
    </w:p>
    <w:p w14:paraId="1D9C0228" w14:textId="2F050E1B" w:rsidR="00F84D60" w:rsidRDefault="002D4819" w:rsidP="00F84D60">
      <w:pPr>
        <w:pStyle w:val="ListParagraph"/>
      </w:pPr>
      <w:r>
        <w:rPr>
          <w:b/>
        </w:rPr>
        <w:t xml:space="preserve">Procurement: </w:t>
      </w:r>
      <w:r>
        <w:t xml:space="preserve">Understands and </w:t>
      </w:r>
      <w:proofErr w:type="gramStart"/>
      <w:r>
        <w:t>is able to</w:t>
      </w:r>
      <w:proofErr w:type="gramEnd"/>
      <w:r>
        <w:t xml:space="preserve"> follow local government procurement policies. </w:t>
      </w:r>
      <w:r w:rsidR="00FF68F1">
        <w:rPr>
          <w:i/>
        </w:rPr>
        <w:t>Proficien</w:t>
      </w:r>
      <w:r w:rsidR="00E03666">
        <w:rPr>
          <w:i/>
        </w:rPr>
        <w:t>cy</w:t>
      </w:r>
      <w:r w:rsidR="00FF68F1">
        <w:rPr>
          <w:i/>
        </w:rPr>
        <w:t xml:space="preserve"> </w:t>
      </w:r>
      <w:r>
        <w:rPr>
          <w:i/>
        </w:rPr>
        <w:t>level</w:t>
      </w:r>
      <w:r w:rsidR="008710C2">
        <w:rPr>
          <w:i/>
        </w:rPr>
        <w:t>.</w:t>
      </w:r>
      <w:r>
        <w:t xml:space="preserve"> </w:t>
      </w:r>
    </w:p>
    <w:p w14:paraId="0B28301E" w14:textId="721282D3" w:rsidR="00446EAF" w:rsidRDefault="00446EAF" w:rsidP="00446EAF">
      <w:pPr>
        <w:pStyle w:val="ListParagraph"/>
      </w:pPr>
      <w:r w:rsidRPr="002D4819">
        <w:rPr>
          <w:b/>
        </w:rPr>
        <w:t>Information management:</w:t>
      </w:r>
      <w:r>
        <w:t xml:space="preserve"> Collects, stores, </w:t>
      </w:r>
      <w:proofErr w:type="gramStart"/>
      <w:r>
        <w:t>archives</w:t>
      </w:r>
      <w:proofErr w:type="gramEnd"/>
      <w:r>
        <w:t xml:space="preserve"> and destroys project information in line with procedures and standards. </w:t>
      </w:r>
      <w:r w:rsidRPr="002D4819">
        <w:rPr>
          <w:i/>
        </w:rPr>
        <w:t>Advanced level</w:t>
      </w:r>
      <w:r w:rsidR="008710C2">
        <w:rPr>
          <w:i/>
        </w:rPr>
        <w:t>.</w:t>
      </w:r>
      <w:r>
        <w:t xml:space="preserve"> </w:t>
      </w:r>
    </w:p>
    <w:p w14:paraId="65F7FFE7" w14:textId="4B31D63B" w:rsidR="008710C2" w:rsidRPr="008710C2" w:rsidRDefault="008710C2" w:rsidP="008710C2">
      <w:pPr>
        <w:pStyle w:val="ListParagraph"/>
      </w:pPr>
      <w:r w:rsidRPr="002721F5">
        <w:rPr>
          <w:b/>
        </w:rPr>
        <w:t>Ensuring quality:</w:t>
      </w:r>
      <w:r>
        <w:t xml:space="preserve"> Able to deliver project outputs and processes which meet the standards of the sponsor, project executive and stakeholders. Can ensure project reviews take place throughout the lifecycle of the project to ensure the project’s operating at the desired quality. </w:t>
      </w:r>
      <w:r w:rsidRPr="002721F5">
        <w:rPr>
          <w:i/>
        </w:rPr>
        <w:t>Advanced level</w:t>
      </w:r>
      <w:r>
        <w:rPr>
          <w:i/>
        </w:rPr>
        <w:t>.</w:t>
      </w:r>
    </w:p>
    <w:p w14:paraId="49BC8B33" w14:textId="51F47FC2" w:rsidR="002D4819" w:rsidRDefault="002D4819" w:rsidP="002D4819">
      <w:pPr>
        <w:pStyle w:val="ListParagraph"/>
      </w:pPr>
      <w:r w:rsidRPr="002D4819">
        <w:rPr>
          <w:b/>
        </w:rPr>
        <w:t>Learning and development:</w:t>
      </w:r>
      <w:r>
        <w:t xml:space="preserve"> Develop the team and self in line with the relevant learning and development policies. </w:t>
      </w:r>
      <w:r w:rsidRPr="008710C2">
        <w:rPr>
          <w:i/>
        </w:rPr>
        <w:t>Advanced level</w:t>
      </w:r>
      <w:r w:rsidR="008710C2" w:rsidRPr="008710C2">
        <w:rPr>
          <w:i/>
        </w:rPr>
        <w:t>.</w:t>
      </w:r>
      <w:r w:rsidRPr="008710C2">
        <w:rPr>
          <w:i/>
        </w:rPr>
        <w:t xml:space="preserve"> </w:t>
      </w:r>
    </w:p>
    <w:p w14:paraId="2420637A" w14:textId="2BD605A7" w:rsidR="00F84D60" w:rsidRDefault="002D4819" w:rsidP="00F84D60">
      <w:pPr>
        <w:pStyle w:val="ListParagraph"/>
      </w:pPr>
      <w:r>
        <w:rPr>
          <w:b/>
        </w:rPr>
        <w:t xml:space="preserve">Conduct: </w:t>
      </w:r>
      <w:r w:rsidR="00F84D60">
        <w:t xml:space="preserve">Ensure you conduct yourself in a morally, </w:t>
      </w:r>
      <w:proofErr w:type="gramStart"/>
      <w:r w:rsidR="00F84D60">
        <w:t>legally</w:t>
      </w:r>
      <w:proofErr w:type="gramEnd"/>
      <w:r w:rsidR="00F84D60">
        <w:t xml:space="preserve"> and socially appropriate manner of behaviour</w:t>
      </w:r>
      <w:r>
        <w:t>, in line with Council values and procedures,</w:t>
      </w:r>
      <w:r w:rsidR="00F84D60">
        <w:t xml:space="preserve"> with a</w:t>
      </w:r>
      <w:r w:rsidR="007F4BB3">
        <w:t xml:space="preserve">ll members of the project team. </w:t>
      </w:r>
      <w:r w:rsidR="00F84D60" w:rsidRPr="002D4819">
        <w:rPr>
          <w:i/>
        </w:rPr>
        <w:t>Advanced level</w:t>
      </w:r>
      <w:r w:rsidR="008710C2">
        <w:rPr>
          <w:i/>
        </w:rPr>
        <w:t>.</w:t>
      </w:r>
      <w:r w:rsidR="00F84D60">
        <w:t xml:space="preserve"> </w:t>
      </w:r>
    </w:p>
    <w:p w14:paraId="6ADA05BD" w14:textId="77777777" w:rsidR="0059648C" w:rsidRDefault="0059648C" w:rsidP="00552E70">
      <w:pPr>
        <w:pStyle w:val="Heading2"/>
      </w:pPr>
      <w:r>
        <w:t>Commitment</w:t>
      </w:r>
    </w:p>
    <w:p w14:paraId="45A0D29A" w14:textId="77777777" w:rsidR="00552E70" w:rsidRDefault="00552E70" w:rsidP="00552E70">
      <w:pPr>
        <w:pStyle w:val="Heading3"/>
      </w:pPr>
      <w:r>
        <w:t>Desirable</w:t>
      </w:r>
    </w:p>
    <w:p w14:paraId="45BC4486" w14:textId="05E52C81" w:rsidR="0059648C" w:rsidRDefault="0059648C" w:rsidP="0059648C">
      <w:pPr>
        <w:pStyle w:val="ListParagraph"/>
      </w:pPr>
      <w:r>
        <w:t>An understanding of and a personal commitment to the Vision and Values of Liverpool City Council</w:t>
      </w:r>
      <w:r w:rsidRPr="00FE4A1F">
        <w:t xml:space="preserve"> (I)</w:t>
      </w:r>
      <w:r w:rsidR="007F4BB3">
        <w:t xml:space="preserve"> </w:t>
      </w:r>
    </w:p>
    <w:p w14:paraId="2D19A42F" w14:textId="77777777" w:rsidR="00552E70" w:rsidRDefault="00552E70" w:rsidP="009611E8"/>
    <w:sectPr w:rsidR="00552E70" w:rsidSect="005B4BDE">
      <w:headerReference w:type="default" r:id="rId9"/>
      <w:footerReference w:type="default" r:id="rId10"/>
      <w:pgSz w:w="11906" w:h="16838"/>
      <w:pgMar w:top="1440" w:right="1440" w:bottom="1440" w:left="1440" w:header="709" w:footer="709" w:gutter="0"/>
      <w:pgBorders w:offsetFrom="page">
        <w:top w:val="single" w:sz="12" w:space="24" w:color="8064A2"/>
        <w:left w:val="single" w:sz="12" w:space="24" w:color="8064A2"/>
        <w:bottom w:val="single" w:sz="12" w:space="24" w:color="8064A2"/>
        <w:right w:val="single" w:sz="12" w:space="24" w:color="8064A2"/>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AAC6" w14:textId="77777777" w:rsidR="005A413E" w:rsidRDefault="005A413E" w:rsidP="00B93B45">
      <w:pPr>
        <w:spacing w:after="0" w:line="240" w:lineRule="auto"/>
      </w:pPr>
      <w:r>
        <w:separator/>
      </w:r>
    </w:p>
  </w:endnote>
  <w:endnote w:type="continuationSeparator" w:id="0">
    <w:p w14:paraId="5332CE44" w14:textId="77777777" w:rsidR="005A413E" w:rsidRDefault="005A413E" w:rsidP="00B9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2C37" w14:textId="77777777" w:rsidR="00552E70" w:rsidRDefault="00552E70" w:rsidP="00391DE6">
    <w:pPr>
      <w:pStyle w:val="Footer"/>
    </w:pPr>
    <w:r>
      <w:rPr>
        <w:noProof/>
        <w:lang w:eastAsia="en-GB"/>
      </w:rPr>
      <w:drawing>
        <wp:inline distT="0" distB="0" distL="0" distR="0" wp14:anchorId="79C12964" wp14:editId="025DCCB4">
          <wp:extent cx="968195" cy="356235"/>
          <wp:effectExtent l="0" t="0" r="3810" b="5715"/>
          <wp:docPr id="4" name="Picture 4" descr="We invest in people - Investors in People |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invest in people - Investors in People | Accredi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2" cy="357702"/>
                  </a:xfrm>
                  <a:prstGeom prst="rect">
                    <a:avLst/>
                  </a:prstGeom>
                  <a:noFill/>
                  <a:ln>
                    <a:noFill/>
                  </a:ln>
                </pic:spPr>
              </pic:pic>
            </a:graphicData>
          </a:graphic>
        </wp:inline>
      </w:drawing>
    </w:r>
    <w:r w:rsidR="0085192C">
      <w:rPr>
        <w:noProof/>
      </w:rPr>
      <w:ptab w:relativeTo="margin" w:alignment="right" w:leader="none"/>
    </w:r>
    <w:r>
      <w:rPr>
        <w:noProof/>
        <w:lang w:eastAsia="en-GB"/>
      </w:rPr>
      <w:drawing>
        <wp:inline distT="0" distB="0" distL="0" distR="0" wp14:anchorId="6382D41B" wp14:editId="2D0FEAED">
          <wp:extent cx="1059180" cy="772915"/>
          <wp:effectExtent l="0" t="0" r="7620" b="8255"/>
          <wp:docPr id="3" name="Picture 3" descr="Navajo LGBT Charter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vajo LGBT Charter Ma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9180" cy="7729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3B3A" w14:textId="77777777" w:rsidR="005A413E" w:rsidRDefault="005A413E" w:rsidP="00B93B45">
      <w:pPr>
        <w:spacing w:after="0" w:line="240" w:lineRule="auto"/>
      </w:pPr>
      <w:r>
        <w:separator/>
      </w:r>
    </w:p>
  </w:footnote>
  <w:footnote w:type="continuationSeparator" w:id="0">
    <w:p w14:paraId="71FE6C58" w14:textId="77777777" w:rsidR="005A413E" w:rsidRDefault="005A413E" w:rsidP="00B93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2AB5" w14:textId="77777777" w:rsidR="00DB1826" w:rsidRPr="00391DE6" w:rsidRDefault="00391DE6" w:rsidP="00391DE6">
    <w:pPr>
      <w:pStyle w:val="Header"/>
    </w:pPr>
    <w:r>
      <w:rPr>
        <w:noProof/>
      </w:rPr>
      <w:ptab w:relativeTo="margin" w:alignment="right" w:leader="none"/>
    </w:r>
    <w:r>
      <w:rPr>
        <w:noProof/>
        <w:lang w:eastAsia="en-GB"/>
      </w:rPr>
      <w:drawing>
        <wp:inline distT="0" distB="0" distL="0" distR="0" wp14:anchorId="2BCD9F0E" wp14:editId="0A5BAB24">
          <wp:extent cx="1803600" cy="676800"/>
          <wp:effectExtent l="0" t="0" r="6350" b="9525"/>
          <wp:docPr id="1" name="Picture 1" descr="Liverpool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verpool City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8036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6FA"/>
    <w:multiLevelType w:val="multilevel"/>
    <w:tmpl w:val="356E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81E6C"/>
    <w:multiLevelType w:val="hybridMultilevel"/>
    <w:tmpl w:val="9CAE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71B95"/>
    <w:multiLevelType w:val="hybridMultilevel"/>
    <w:tmpl w:val="D3FE609A"/>
    <w:lvl w:ilvl="0" w:tplc="8E3E825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D5A78"/>
    <w:multiLevelType w:val="hybridMultilevel"/>
    <w:tmpl w:val="E18AF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E63A0"/>
    <w:multiLevelType w:val="multilevel"/>
    <w:tmpl w:val="719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21CB0"/>
    <w:multiLevelType w:val="hybridMultilevel"/>
    <w:tmpl w:val="1DBE7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A26CF9"/>
    <w:multiLevelType w:val="hybridMultilevel"/>
    <w:tmpl w:val="ADFC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B1CCA"/>
    <w:multiLevelType w:val="hybridMultilevel"/>
    <w:tmpl w:val="313E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27DB7"/>
    <w:multiLevelType w:val="hybridMultilevel"/>
    <w:tmpl w:val="46AE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C0FC1"/>
    <w:multiLevelType w:val="hybridMultilevel"/>
    <w:tmpl w:val="11E8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5217B"/>
    <w:multiLevelType w:val="multilevel"/>
    <w:tmpl w:val="045A4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B881C94"/>
    <w:multiLevelType w:val="hybridMultilevel"/>
    <w:tmpl w:val="0BB4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C307F"/>
    <w:multiLevelType w:val="hybridMultilevel"/>
    <w:tmpl w:val="75FCD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215EE6"/>
    <w:multiLevelType w:val="multilevel"/>
    <w:tmpl w:val="045A4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59C36E5"/>
    <w:multiLevelType w:val="multilevel"/>
    <w:tmpl w:val="4DD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8E58E2"/>
    <w:multiLevelType w:val="hybridMultilevel"/>
    <w:tmpl w:val="6DD2B2AC"/>
    <w:lvl w:ilvl="0" w:tplc="458EA46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24B3B"/>
    <w:multiLevelType w:val="multilevel"/>
    <w:tmpl w:val="9B5C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2A2D5F"/>
    <w:multiLevelType w:val="hybridMultilevel"/>
    <w:tmpl w:val="BB1A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B5EB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FC41A8E"/>
    <w:multiLevelType w:val="hybridMultilevel"/>
    <w:tmpl w:val="EA16052A"/>
    <w:lvl w:ilvl="0" w:tplc="6C80E24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710C13"/>
    <w:multiLevelType w:val="multilevel"/>
    <w:tmpl w:val="BF98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A066D"/>
    <w:multiLevelType w:val="hybridMultilevel"/>
    <w:tmpl w:val="25E2C4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7801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A84E22"/>
    <w:multiLevelType w:val="multilevel"/>
    <w:tmpl w:val="5018FA0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C0B7EDC"/>
    <w:multiLevelType w:val="hybridMultilevel"/>
    <w:tmpl w:val="98E03F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F04E7B"/>
    <w:multiLevelType w:val="hybridMultilevel"/>
    <w:tmpl w:val="2C3C430A"/>
    <w:lvl w:ilvl="0" w:tplc="E15C0A7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3813096">
    <w:abstractNumId w:val="1"/>
  </w:num>
  <w:num w:numId="2" w16cid:durableId="1511027151">
    <w:abstractNumId w:val="21"/>
  </w:num>
  <w:num w:numId="3" w16cid:durableId="2068870034">
    <w:abstractNumId w:val="10"/>
  </w:num>
  <w:num w:numId="4" w16cid:durableId="1336348717">
    <w:abstractNumId w:val="16"/>
  </w:num>
  <w:num w:numId="5" w16cid:durableId="1281105706">
    <w:abstractNumId w:val="11"/>
  </w:num>
  <w:num w:numId="6" w16cid:durableId="271984182">
    <w:abstractNumId w:val="20"/>
  </w:num>
  <w:num w:numId="7" w16cid:durableId="1913930794">
    <w:abstractNumId w:val="9"/>
  </w:num>
  <w:num w:numId="8" w16cid:durableId="1811745232">
    <w:abstractNumId w:val="4"/>
  </w:num>
  <w:num w:numId="9" w16cid:durableId="288626894">
    <w:abstractNumId w:val="0"/>
  </w:num>
  <w:num w:numId="10" w16cid:durableId="1442335764">
    <w:abstractNumId w:val="14"/>
  </w:num>
  <w:num w:numId="11" w16cid:durableId="1192720308">
    <w:abstractNumId w:val="12"/>
  </w:num>
  <w:num w:numId="12" w16cid:durableId="1359427330">
    <w:abstractNumId w:val="7"/>
  </w:num>
  <w:num w:numId="13" w16cid:durableId="764805500">
    <w:abstractNumId w:val="6"/>
  </w:num>
  <w:num w:numId="14" w16cid:durableId="978412378">
    <w:abstractNumId w:val="22"/>
  </w:num>
  <w:num w:numId="15" w16cid:durableId="1935284981">
    <w:abstractNumId w:val="3"/>
  </w:num>
  <w:num w:numId="16" w16cid:durableId="1200051379">
    <w:abstractNumId w:val="25"/>
  </w:num>
  <w:num w:numId="17" w16cid:durableId="1175801554">
    <w:abstractNumId w:val="13"/>
  </w:num>
  <w:num w:numId="18" w16cid:durableId="158467185">
    <w:abstractNumId w:val="2"/>
  </w:num>
  <w:num w:numId="19" w16cid:durableId="773283220">
    <w:abstractNumId w:val="18"/>
  </w:num>
  <w:num w:numId="20" w16cid:durableId="345787539">
    <w:abstractNumId w:val="21"/>
  </w:num>
  <w:num w:numId="21" w16cid:durableId="305862498">
    <w:abstractNumId w:val="21"/>
  </w:num>
  <w:num w:numId="22" w16cid:durableId="1911966113">
    <w:abstractNumId w:val="19"/>
  </w:num>
  <w:num w:numId="23" w16cid:durableId="1181627619">
    <w:abstractNumId w:val="23"/>
  </w:num>
  <w:num w:numId="24" w16cid:durableId="618872792">
    <w:abstractNumId w:val="24"/>
  </w:num>
  <w:num w:numId="25" w16cid:durableId="553736791">
    <w:abstractNumId w:val="5"/>
  </w:num>
  <w:num w:numId="26" w16cid:durableId="1156914626">
    <w:abstractNumId w:val="2"/>
  </w:num>
  <w:num w:numId="27" w16cid:durableId="19867406">
    <w:abstractNumId w:val="17"/>
  </w:num>
  <w:num w:numId="28" w16cid:durableId="770777157">
    <w:abstractNumId w:val="8"/>
  </w:num>
  <w:num w:numId="29" w16cid:durableId="14572182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317"/>
    <w:rsid w:val="00010CEA"/>
    <w:rsid w:val="000117C8"/>
    <w:rsid w:val="00013D65"/>
    <w:rsid w:val="000259E4"/>
    <w:rsid w:val="00034C49"/>
    <w:rsid w:val="000808DB"/>
    <w:rsid w:val="00094C33"/>
    <w:rsid w:val="0009750E"/>
    <w:rsid w:val="000B7B47"/>
    <w:rsid w:val="000C69D3"/>
    <w:rsid w:val="000E270F"/>
    <w:rsid w:val="00110DE4"/>
    <w:rsid w:val="0013284E"/>
    <w:rsid w:val="00133317"/>
    <w:rsid w:val="0013383C"/>
    <w:rsid w:val="00137E17"/>
    <w:rsid w:val="001524AA"/>
    <w:rsid w:val="00154346"/>
    <w:rsid w:val="00174F33"/>
    <w:rsid w:val="00183843"/>
    <w:rsid w:val="001878BF"/>
    <w:rsid w:val="0019521F"/>
    <w:rsid w:val="001C71B7"/>
    <w:rsid w:val="001E78E4"/>
    <w:rsid w:val="002150E8"/>
    <w:rsid w:val="002236DE"/>
    <w:rsid w:val="002238FE"/>
    <w:rsid w:val="00227DAA"/>
    <w:rsid w:val="002330CB"/>
    <w:rsid w:val="00235E63"/>
    <w:rsid w:val="00236E03"/>
    <w:rsid w:val="0024294D"/>
    <w:rsid w:val="002435D1"/>
    <w:rsid w:val="002559AA"/>
    <w:rsid w:val="00255C3D"/>
    <w:rsid w:val="00260F6F"/>
    <w:rsid w:val="002721F5"/>
    <w:rsid w:val="00290933"/>
    <w:rsid w:val="002B2CAF"/>
    <w:rsid w:val="002C7089"/>
    <w:rsid w:val="002D4819"/>
    <w:rsid w:val="002D641F"/>
    <w:rsid w:val="002F1FF2"/>
    <w:rsid w:val="00300918"/>
    <w:rsid w:val="0030233A"/>
    <w:rsid w:val="00335DA5"/>
    <w:rsid w:val="00347B75"/>
    <w:rsid w:val="0036198C"/>
    <w:rsid w:val="00370A09"/>
    <w:rsid w:val="0038764C"/>
    <w:rsid w:val="00387772"/>
    <w:rsid w:val="00391DE6"/>
    <w:rsid w:val="00393AA1"/>
    <w:rsid w:val="003E11F8"/>
    <w:rsid w:val="003F55DD"/>
    <w:rsid w:val="00411A6A"/>
    <w:rsid w:val="00421237"/>
    <w:rsid w:val="00421DE3"/>
    <w:rsid w:val="00446EAF"/>
    <w:rsid w:val="004612B4"/>
    <w:rsid w:val="004874D3"/>
    <w:rsid w:val="00495261"/>
    <w:rsid w:val="004B5B48"/>
    <w:rsid w:val="00535253"/>
    <w:rsid w:val="00552E70"/>
    <w:rsid w:val="00554591"/>
    <w:rsid w:val="00556F7D"/>
    <w:rsid w:val="0059648C"/>
    <w:rsid w:val="005A190C"/>
    <w:rsid w:val="005A413E"/>
    <w:rsid w:val="005B4BDE"/>
    <w:rsid w:val="005C1EAE"/>
    <w:rsid w:val="005D46B0"/>
    <w:rsid w:val="00607B08"/>
    <w:rsid w:val="006457EB"/>
    <w:rsid w:val="006641ED"/>
    <w:rsid w:val="006734CD"/>
    <w:rsid w:val="00691423"/>
    <w:rsid w:val="006B3CC6"/>
    <w:rsid w:val="006C0C3B"/>
    <w:rsid w:val="006C1813"/>
    <w:rsid w:val="006E2C08"/>
    <w:rsid w:val="00700560"/>
    <w:rsid w:val="007067F2"/>
    <w:rsid w:val="00741455"/>
    <w:rsid w:val="007418D3"/>
    <w:rsid w:val="00765E24"/>
    <w:rsid w:val="00772A8E"/>
    <w:rsid w:val="007B3912"/>
    <w:rsid w:val="007C3BAC"/>
    <w:rsid w:val="007D2B2D"/>
    <w:rsid w:val="007E146A"/>
    <w:rsid w:val="007F4BB3"/>
    <w:rsid w:val="007F56C9"/>
    <w:rsid w:val="008457C3"/>
    <w:rsid w:val="0085192C"/>
    <w:rsid w:val="008710C2"/>
    <w:rsid w:val="00881D35"/>
    <w:rsid w:val="00891CE2"/>
    <w:rsid w:val="008A1701"/>
    <w:rsid w:val="008A5849"/>
    <w:rsid w:val="008B4E8F"/>
    <w:rsid w:val="008B6DFA"/>
    <w:rsid w:val="00910D69"/>
    <w:rsid w:val="009163BA"/>
    <w:rsid w:val="009231C1"/>
    <w:rsid w:val="00930B0F"/>
    <w:rsid w:val="009325C4"/>
    <w:rsid w:val="009611E8"/>
    <w:rsid w:val="0097600C"/>
    <w:rsid w:val="00984F41"/>
    <w:rsid w:val="009866A5"/>
    <w:rsid w:val="009A2721"/>
    <w:rsid w:val="009C1519"/>
    <w:rsid w:val="00A05E82"/>
    <w:rsid w:val="00A43094"/>
    <w:rsid w:val="00A63229"/>
    <w:rsid w:val="00AB7044"/>
    <w:rsid w:val="00AE4BDC"/>
    <w:rsid w:val="00AF1835"/>
    <w:rsid w:val="00B24E35"/>
    <w:rsid w:val="00B90683"/>
    <w:rsid w:val="00B93B45"/>
    <w:rsid w:val="00B93B4D"/>
    <w:rsid w:val="00BA114F"/>
    <w:rsid w:val="00BA368F"/>
    <w:rsid w:val="00BA5183"/>
    <w:rsid w:val="00BC626D"/>
    <w:rsid w:val="00BC7D02"/>
    <w:rsid w:val="00C15694"/>
    <w:rsid w:val="00C263F3"/>
    <w:rsid w:val="00C26EC3"/>
    <w:rsid w:val="00C32564"/>
    <w:rsid w:val="00C349FE"/>
    <w:rsid w:val="00C64A7E"/>
    <w:rsid w:val="00C70D1F"/>
    <w:rsid w:val="00C814B0"/>
    <w:rsid w:val="00C902A2"/>
    <w:rsid w:val="00CD2724"/>
    <w:rsid w:val="00CE2593"/>
    <w:rsid w:val="00CE32A4"/>
    <w:rsid w:val="00CF1F26"/>
    <w:rsid w:val="00CF2EFD"/>
    <w:rsid w:val="00D34F6F"/>
    <w:rsid w:val="00D41002"/>
    <w:rsid w:val="00D51F2E"/>
    <w:rsid w:val="00D623BC"/>
    <w:rsid w:val="00D6645B"/>
    <w:rsid w:val="00D6765E"/>
    <w:rsid w:val="00D73DB8"/>
    <w:rsid w:val="00D9594A"/>
    <w:rsid w:val="00DB1826"/>
    <w:rsid w:val="00DE6182"/>
    <w:rsid w:val="00E03666"/>
    <w:rsid w:val="00E45FCE"/>
    <w:rsid w:val="00E460B9"/>
    <w:rsid w:val="00E677A5"/>
    <w:rsid w:val="00E71860"/>
    <w:rsid w:val="00ED3DA2"/>
    <w:rsid w:val="00F05F72"/>
    <w:rsid w:val="00F27791"/>
    <w:rsid w:val="00F408CE"/>
    <w:rsid w:val="00F45F7A"/>
    <w:rsid w:val="00F74722"/>
    <w:rsid w:val="00F80FDA"/>
    <w:rsid w:val="00F82570"/>
    <w:rsid w:val="00F84A3E"/>
    <w:rsid w:val="00F84D60"/>
    <w:rsid w:val="00FC1779"/>
    <w:rsid w:val="00FD4AD3"/>
    <w:rsid w:val="00FE4A1F"/>
    <w:rsid w:val="00FF058C"/>
    <w:rsid w:val="00FF1B54"/>
    <w:rsid w:val="00FF6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C0EA6"/>
  <w15:chartTrackingRefBased/>
  <w15:docId w15:val="{FC71AEFC-5918-4987-9ABE-1AA225B5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2B4"/>
    <w:pPr>
      <w:spacing w:after="240" w:line="360" w:lineRule="auto"/>
    </w:pPr>
    <w:rPr>
      <w:rFonts w:ascii="Arial" w:hAnsi="Arial"/>
      <w:sz w:val="24"/>
    </w:rPr>
  </w:style>
  <w:style w:type="paragraph" w:styleId="Heading1">
    <w:name w:val="heading 1"/>
    <w:basedOn w:val="Normal"/>
    <w:next w:val="Normal"/>
    <w:link w:val="Heading1Char"/>
    <w:uiPriority w:val="9"/>
    <w:qFormat/>
    <w:rsid w:val="00391DE6"/>
    <w:pPr>
      <w:keepNext/>
      <w:keepLines/>
      <w:spacing w:after="440" w:line="240" w:lineRule="auto"/>
      <w:outlineLvl w:val="0"/>
    </w:pPr>
    <w:rPr>
      <w:rFonts w:eastAsiaTheme="majorEastAsia" w:cstheme="majorBidi"/>
      <w:b/>
      <w:color w:val="522E91"/>
      <w:sz w:val="44"/>
      <w:szCs w:val="32"/>
    </w:rPr>
  </w:style>
  <w:style w:type="paragraph" w:styleId="Heading2">
    <w:name w:val="heading 2"/>
    <w:basedOn w:val="Normal"/>
    <w:next w:val="Normal"/>
    <w:link w:val="Heading2Char"/>
    <w:uiPriority w:val="9"/>
    <w:unhideWhenUsed/>
    <w:qFormat/>
    <w:rsid w:val="005D46B0"/>
    <w:pPr>
      <w:keepNext/>
      <w:keepLines/>
      <w:shd w:val="clear" w:color="auto" w:fill="E7E6E6"/>
      <w:spacing w:after="360" w:line="240" w:lineRule="auto"/>
      <w:outlineLvl w:val="1"/>
    </w:pPr>
    <w:rPr>
      <w:rFonts w:eastAsiaTheme="majorEastAsia" w:cstheme="majorBidi"/>
      <w:b/>
      <w:color w:val="522E91"/>
      <w:sz w:val="36"/>
      <w:szCs w:val="26"/>
    </w:rPr>
  </w:style>
  <w:style w:type="paragraph" w:styleId="Heading3">
    <w:name w:val="heading 3"/>
    <w:basedOn w:val="Normal"/>
    <w:next w:val="Normal"/>
    <w:link w:val="Heading3Char"/>
    <w:uiPriority w:val="9"/>
    <w:unhideWhenUsed/>
    <w:qFormat/>
    <w:rsid w:val="005D46B0"/>
    <w:pPr>
      <w:keepNext/>
      <w:keepLines/>
      <w:spacing w:after="280"/>
      <w:outlineLvl w:val="2"/>
    </w:pPr>
    <w:rPr>
      <w:rFonts w:eastAsiaTheme="majorEastAsia" w:cstheme="majorBidi"/>
      <w:b/>
      <w:color w:val="522E91"/>
      <w:sz w:val="28"/>
      <w:szCs w:val="24"/>
    </w:rPr>
  </w:style>
  <w:style w:type="paragraph" w:styleId="Heading4">
    <w:name w:val="heading 4"/>
    <w:basedOn w:val="Normal"/>
    <w:next w:val="Normal"/>
    <w:link w:val="Heading4Char"/>
    <w:uiPriority w:val="9"/>
    <w:unhideWhenUsed/>
    <w:qFormat/>
    <w:rsid w:val="00260F6F"/>
    <w:pPr>
      <w:keepNext/>
      <w:keepLines/>
      <w:numPr>
        <w:ilvl w:val="3"/>
        <w:numId w:val="19"/>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741455"/>
    <w:pPr>
      <w:keepNext/>
      <w:keepLines/>
      <w:numPr>
        <w:ilvl w:val="4"/>
        <w:numId w:val="19"/>
      </w:numPr>
      <w:spacing w:line="240" w:lineRule="auto"/>
      <w:ind w:left="1009" w:hanging="1009"/>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4E8F"/>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B4E8F"/>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B4E8F"/>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4E8F"/>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F0065"/>
      </w:tcPr>
    </w:tblStylePr>
  </w:style>
  <w:style w:type="character" w:customStyle="1" w:styleId="Heading1Char">
    <w:name w:val="Heading 1 Char"/>
    <w:basedOn w:val="DefaultParagraphFont"/>
    <w:link w:val="Heading1"/>
    <w:uiPriority w:val="9"/>
    <w:rsid w:val="00391DE6"/>
    <w:rPr>
      <w:rFonts w:ascii="Arial" w:eastAsiaTheme="majorEastAsia" w:hAnsi="Arial" w:cstheme="majorBidi"/>
      <w:b/>
      <w:color w:val="522E91"/>
      <w:sz w:val="44"/>
      <w:szCs w:val="32"/>
    </w:rPr>
  </w:style>
  <w:style w:type="character" w:customStyle="1" w:styleId="Heading2Char">
    <w:name w:val="Heading 2 Char"/>
    <w:basedOn w:val="DefaultParagraphFont"/>
    <w:link w:val="Heading2"/>
    <w:uiPriority w:val="9"/>
    <w:rsid w:val="005D46B0"/>
    <w:rPr>
      <w:rFonts w:ascii="Arial" w:eastAsiaTheme="majorEastAsia" w:hAnsi="Arial" w:cstheme="majorBidi"/>
      <w:b/>
      <w:color w:val="522E91"/>
      <w:sz w:val="36"/>
      <w:szCs w:val="26"/>
      <w:shd w:val="clear" w:color="auto" w:fill="E7E6E6"/>
    </w:rPr>
  </w:style>
  <w:style w:type="character" w:customStyle="1" w:styleId="Heading3Char">
    <w:name w:val="Heading 3 Char"/>
    <w:basedOn w:val="DefaultParagraphFont"/>
    <w:link w:val="Heading3"/>
    <w:uiPriority w:val="9"/>
    <w:rsid w:val="005D46B0"/>
    <w:rPr>
      <w:rFonts w:ascii="Arial" w:eastAsiaTheme="majorEastAsia" w:hAnsi="Arial" w:cstheme="majorBidi"/>
      <w:b/>
      <w:color w:val="522E91"/>
      <w:sz w:val="28"/>
      <w:szCs w:val="24"/>
    </w:rPr>
  </w:style>
  <w:style w:type="paragraph" w:styleId="Footer">
    <w:name w:val="footer"/>
    <w:basedOn w:val="Normal"/>
    <w:link w:val="FooterChar"/>
    <w:uiPriority w:val="99"/>
    <w:unhideWhenUsed/>
    <w:rsid w:val="00FC1779"/>
    <w:pPr>
      <w:tabs>
        <w:tab w:val="center" w:pos="4513"/>
        <w:tab w:val="right" w:pos="9026"/>
      </w:tabs>
      <w:spacing w:after="0"/>
    </w:pPr>
    <w:rPr>
      <w:sz w:val="20"/>
    </w:rPr>
  </w:style>
  <w:style w:type="character" w:customStyle="1" w:styleId="FooterChar">
    <w:name w:val="Footer Char"/>
    <w:basedOn w:val="DefaultParagraphFont"/>
    <w:link w:val="Footer"/>
    <w:uiPriority w:val="99"/>
    <w:rsid w:val="00FC1779"/>
    <w:rPr>
      <w:rFonts w:ascii="Arial" w:hAnsi="Arial"/>
      <w:sz w:val="20"/>
    </w:rPr>
  </w:style>
  <w:style w:type="paragraph" w:styleId="Caption">
    <w:name w:val="caption"/>
    <w:basedOn w:val="Normal"/>
    <w:next w:val="Normal"/>
    <w:uiPriority w:val="35"/>
    <w:unhideWhenUsed/>
    <w:qFormat/>
    <w:rsid w:val="00FC1779"/>
    <w:pPr>
      <w:spacing w:after="180"/>
    </w:pPr>
    <w:rPr>
      <w:i/>
      <w:iCs/>
      <w:color w:val="000000" w:themeColor="text1"/>
      <w:sz w:val="18"/>
      <w:szCs w:val="18"/>
    </w:rPr>
  </w:style>
  <w:style w:type="table" w:styleId="TableGridLight">
    <w:name w:val="Grid Table Light"/>
    <w:basedOn w:val="TableNormal"/>
    <w:uiPriority w:val="40"/>
    <w:rsid w:val="005D46B0"/>
    <w:pPr>
      <w:spacing w:after="0" w:line="240" w:lineRule="auto"/>
    </w:pPr>
    <w:rPr>
      <w:rFonts w:ascii="Arial" w:hAnsi="Arial"/>
      <w:color w:val="522E91"/>
    </w:rPr>
    <w:tblPr/>
    <w:trPr>
      <w:cantSplit/>
      <w:tblHeader/>
    </w:trPr>
    <w:tcPr>
      <w:shd w:val="clear" w:color="auto" w:fill="auto"/>
      <w:vAlign w:val="center"/>
    </w:tcPr>
  </w:style>
  <w:style w:type="paragraph" w:styleId="ListParagraph">
    <w:name w:val="List Paragraph"/>
    <w:basedOn w:val="Normal"/>
    <w:uiPriority w:val="34"/>
    <w:qFormat/>
    <w:rsid w:val="00C70D1F"/>
    <w:pPr>
      <w:numPr>
        <w:numId w:val="18"/>
      </w:numPr>
      <w:spacing w:after="440"/>
      <w:contextualSpacing/>
    </w:pPr>
  </w:style>
  <w:style w:type="paragraph" w:styleId="Header">
    <w:name w:val="header"/>
    <w:basedOn w:val="Normal"/>
    <w:link w:val="HeaderChar"/>
    <w:uiPriority w:val="99"/>
    <w:unhideWhenUsed/>
    <w:rsid w:val="00DB1826"/>
    <w:pPr>
      <w:tabs>
        <w:tab w:val="center" w:pos="4513"/>
        <w:tab w:val="right" w:pos="9026"/>
      </w:tabs>
      <w:spacing w:after="0"/>
    </w:pPr>
    <w:rPr>
      <w:color w:val="000000" w:themeColor="text1"/>
    </w:rPr>
  </w:style>
  <w:style w:type="character" w:customStyle="1" w:styleId="HeaderChar">
    <w:name w:val="Header Char"/>
    <w:basedOn w:val="DefaultParagraphFont"/>
    <w:link w:val="Header"/>
    <w:uiPriority w:val="99"/>
    <w:rsid w:val="00DB1826"/>
    <w:rPr>
      <w:rFonts w:ascii="Arial" w:hAnsi="Arial"/>
      <w:color w:val="000000" w:themeColor="text1"/>
    </w:rPr>
  </w:style>
  <w:style w:type="character" w:styleId="PlaceholderText">
    <w:name w:val="Placeholder Text"/>
    <w:basedOn w:val="DefaultParagraphFont"/>
    <w:uiPriority w:val="99"/>
    <w:semiHidden/>
    <w:rsid w:val="00B93B45"/>
    <w:rPr>
      <w:color w:val="808080"/>
    </w:rPr>
  </w:style>
  <w:style w:type="paragraph" w:styleId="Subtitle">
    <w:name w:val="Subtitle"/>
    <w:basedOn w:val="Normal"/>
    <w:next w:val="Normal"/>
    <w:link w:val="SubtitleChar"/>
    <w:uiPriority w:val="11"/>
    <w:qFormat/>
    <w:rsid w:val="004612B4"/>
    <w:pPr>
      <w:numPr>
        <w:ilvl w:val="1"/>
      </w:numPr>
      <w:spacing w:after="160"/>
    </w:pPr>
    <w:rPr>
      <w:rFonts w:eastAsiaTheme="minorEastAsia"/>
      <w:b/>
      <w:color w:val="404040" w:themeColor="text1" w:themeTint="BF"/>
      <w:spacing w:val="15"/>
    </w:rPr>
  </w:style>
  <w:style w:type="character" w:customStyle="1" w:styleId="SubtitleChar">
    <w:name w:val="Subtitle Char"/>
    <w:basedOn w:val="DefaultParagraphFont"/>
    <w:link w:val="Subtitle"/>
    <w:uiPriority w:val="11"/>
    <w:rsid w:val="004612B4"/>
    <w:rPr>
      <w:rFonts w:ascii="Arial" w:eastAsiaTheme="minorEastAsia" w:hAnsi="Arial"/>
      <w:b/>
      <w:color w:val="404040" w:themeColor="text1" w:themeTint="BF"/>
      <w:spacing w:val="15"/>
      <w:sz w:val="24"/>
    </w:rPr>
  </w:style>
  <w:style w:type="character" w:styleId="Strong">
    <w:name w:val="Strong"/>
    <w:basedOn w:val="DefaultParagraphFont"/>
    <w:uiPriority w:val="22"/>
    <w:qFormat/>
    <w:rsid w:val="003E11F8"/>
    <w:rPr>
      <w:b/>
      <w:bCs/>
    </w:rPr>
  </w:style>
  <w:style w:type="table" w:styleId="PlainTable1">
    <w:name w:val="Plain Table 1"/>
    <w:basedOn w:val="TableNormal"/>
    <w:uiPriority w:val="41"/>
    <w:rsid w:val="00D34F6F"/>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blHeader/>
    </w:trPr>
    <w:tblStylePr w:type="firstRow">
      <w:rPr>
        <w:rFonts w:ascii="Arial" w:hAnsi="Arial"/>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9325C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9325C4"/>
    <w:rPr>
      <w:color w:val="0000FF"/>
      <w:u w:val="single"/>
    </w:rPr>
  </w:style>
  <w:style w:type="character" w:customStyle="1" w:styleId="UnresolvedMention1">
    <w:name w:val="Unresolved Mention1"/>
    <w:basedOn w:val="DefaultParagraphFont"/>
    <w:uiPriority w:val="99"/>
    <w:semiHidden/>
    <w:unhideWhenUsed/>
    <w:rsid w:val="009A2721"/>
    <w:rPr>
      <w:color w:val="605E5C"/>
      <w:shd w:val="clear" w:color="auto" w:fill="E1DFDD"/>
    </w:rPr>
  </w:style>
  <w:style w:type="character" w:customStyle="1" w:styleId="Heading4Char">
    <w:name w:val="Heading 4 Char"/>
    <w:basedOn w:val="DefaultParagraphFont"/>
    <w:link w:val="Heading4"/>
    <w:uiPriority w:val="9"/>
    <w:rsid w:val="00260F6F"/>
    <w:rPr>
      <w:rFonts w:ascii="Arial" w:eastAsiaTheme="majorEastAsia" w:hAnsi="Arial" w:cstheme="majorBidi"/>
      <w:b/>
      <w:iCs/>
      <w:sz w:val="24"/>
    </w:rPr>
  </w:style>
  <w:style w:type="character" w:styleId="Emphasis">
    <w:name w:val="Emphasis"/>
    <w:basedOn w:val="DefaultParagraphFont"/>
    <w:uiPriority w:val="20"/>
    <w:qFormat/>
    <w:rsid w:val="001C71B7"/>
    <w:rPr>
      <w:i/>
      <w:iCs/>
    </w:rPr>
  </w:style>
  <w:style w:type="paragraph" w:styleId="TOCHeading">
    <w:name w:val="TOC Heading"/>
    <w:basedOn w:val="Heading1"/>
    <w:next w:val="Normal"/>
    <w:uiPriority w:val="39"/>
    <w:unhideWhenUsed/>
    <w:qFormat/>
    <w:rsid w:val="00C902A2"/>
    <w:pPr>
      <w:spacing w:before="240"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902A2"/>
    <w:pPr>
      <w:spacing w:after="100"/>
    </w:pPr>
  </w:style>
  <w:style w:type="paragraph" w:styleId="TOC2">
    <w:name w:val="toc 2"/>
    <w:basedOn w:val="Normal"/>
    <w:next w:val="Normal"/>
    <w:autoRedefine/>
    <w:uiPriority w:val="39"/>
    <w:unhideWhenUsed/>
    <w:rsid w:val="00C902A2"/>
    <w:pPr>
      <w:spacing w:after="100"/>
      <w:ind w:left="240"/>
    </w:pPr>
  </w:style>
  <w:style w:type="paragraph" w:styleId="TOC3">
    <w:name w:val="toc 3"/>
    <w:basedOn w:val="Normal"/>
    <w:next w:val="Normal"/>
    <w:autoRedefine/>
    <w:uiPriority w:val="39"/>
    <w:unhideWhenUsed/>
    <w:rsid w:val="00C902A2"/>
    <w:pPr>
      <w:spacing w:after="100"/>
      <w:ind w:left="480"/>
    </w:pPr>
  </w:style>
  <w:style w:type="paragraph" w:styleId="BalloonText">
    <w:name w:val="Balloon Text"/>
    <w:basedOn w:val="Normal"/>
    <w:link w:val="BalloonTextChar"/>
    <w:uiPriority w:val="99"/>
    <w:semiHidden/>
    <w:unhideWhenUsed/>
    <w:rsid w:val="00607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08"/>
    <w:rPr>
      <w:rFonts w:ascii="Segoe UI" w:hAnsi="Segoe UI" w:cs="Segoe UI"/>
      <w:sz w:val="18"/>
      <w:szCs w:val="18"/>
    </w:rPr>
  </w:style>
  <w:style w:type="paragraph" w:styleId="Title">
    <w:name w:val="Title"/>
    <w:basedOn w:val="Normal"/>
    <w:next w:val="Normal"/>
    <w:link w:val="TitleChar"/>
    <w:uiPriority w:val="10"/>
    <w:qFormat/>
    <w:rsid w:val="00C70D1F"/>
    <w:pPr>
      <w:spacing w:after="560" w:line="240" w:lineRule="auto"/>
      <w:contextualSpacing/>
    </w:pPr>
    <w:rPr>
      <w:rFonts w:eastAsiaTheme="majorEastAsia" w:cstheme="majorBidi"/>
      <w:b/>
      <w:color w:val="522E91"/>
      <w:spacing w:val="-10"/>
      <w:kern w:val="28"/>
      <w:sz w:val="56"/>
      <w:szCs w:val="56"/>
    </w:rPr>
  </w:style>
  <w:style w:type="character" w:customStyle="1" w:styleId="TitleChar">
    <w:name w:val="Title Char"/>
    <w:basedOn w:val="DefaultParagraphFont"/>
    <w:link w:val="Title"/>
    <w:uiPriority w:val="10"/>
    <w:rsid w:val="00C70D1F"/>
    <w:rPr>
      <w:rFonts w:ascii="Arial" w:eastAsiaTheme="majorEastAsia" w:hAnsi="Arial" w:cstheme="majorBidi"/>
      <w:b/>
      <w:color w:val="522E91"/>
      <w:spacing w:val="-10"/>
      <w:kern w:val="28"/>
      <w:sz w:val="56"/>
      <w:szCs w:val="56"/>
    </w:rPr>
  </w:style>
  <w:style w:type="character" w:customStyle="1" w:styleId="Heading5Char">
    <w:name w:val="Heading 5 Char"/>
    <w:basedOn w:val="DefaultParagraphFont"/>
    <w:link w:val="Heading5"/>
    <w:uiPriority w:val="9"/>
    <w:semiHidden/>
    <w:rsid w:val="00741455"/>
    <w:rPr>
      <w:rFonts w:ascii="Arial" w:eastAsiaTheme="majorEastAsia" w:hAnsi="Arial" w:cstheme="majorBidi"/>
      <w:color w:val="2F5496" w:themeColor="accent1" w:themeShade="BF"/>
      <w:sz w:val="24"/>
    </w:rPr>
  </w:style>
  <w:style w:type="character" w:customStyle="1" w:styleId="Heading6Char">
    <w:name w:val="Heading 6 Char"/>
    <w:basedOn w:val="DefaultParagraphFont"/>
    <w:link w:val="Heading6"/>
    <w:uiPriority w:val="9"/>
    <w:semiHidden/>
    <w:rsid w:val="008B4E8F"/>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B4E8F"/>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B4E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B4E8F"/>
    <w:rPr>
      <w:rFonts w:asciiTheme="majorHAnsi" w:eastAsiaTheme="majorEastAsia" w:hAnsiTheme="majorHAnsi" w:cstheme="majorBidi"/>
      <w:i/>
      <w:iCs/>
      <w:color w:val="272727" w:themeColor="text1" w:themeTint="D8"/>
      <w:sz w:val="21"/>
      <w:szCs w:val="21"/>
    </w:rPr>
  </w:style>
  <w:style w:type="paragraph" w:customStyle="1" w:styleId="Numberedlist">
    <w:name w:val="Numbered list"/>
    <w:basedOn w:val="ListParagraph"/>
    <w:next w:val="Normal"/>
    <w:qFormat/>
    <w:rsid w:val="0013284E"/>
    <w:pPr>
      <w:numPr>
        <w:numId w:val="22"/>
      </w:numPr>
    </w:pPr>
  </w:style>
  <w:style w:type="character" w:styleId="CommentReference">
    <w:name w:val="annotation reference"/>
    <w:basedOn w:val="DefaultParagraphFont"/>
    <w:uiPriority w:val="99"/>
    <w:semiHidden/>
    <w:unhideWhenUsed/>
    <w:rsid w:val="005D46B0"/>
    <w:rPr>
      <w:sz w:val="16"/>
      <w:szCs w:val="16"/>
    </w:rPr>
  </w:style>
  <w:style w:type="paragraph" w:styleId="CommentText">
    <w:name w:val="annotation text"/>
    <w:basedOn w:val="Normal"/>
    <w:link w:val="CommentTextChar"/>
    <w:uiPriority w:val="99"/>
    <w:semiHidden/>
    <w:unhideWhenUsed/>
    <w:rsid w:val="005D46B0"/>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D46B0"/>
    <w:rPr>
      <w:sz w:val="20"/>
      <w:szCs w:val="20"/>
    </w:rPr>
  </w:style>
  <w:style w:type="character" w:customStyle="1" w:styleId="normaltextrun">
    <w:name w:val="normaltextrun"/>
    <w:basedOn w:val="DefaultParagraphFont"/>
    <w:rsid w:val="005D46B0"/>
  </w:style>
  <w:style w:type="character" w:customStyle="1" w:styleId="eop">
    <w:name w:val="eop"/>
    <w:basedOn w:val="DefaultParagraphFont"/>
    <w:rsid w:val="005D46B0"/>
  </w:style>
  <w:style w:type="paragraph" w:styleId="BodyText">
    <w:name w:val="Body Text"/>
    <w:basedOn w:val="Normal"/>
    <w:link w:val="BodyTextChar"/>
    <w:rsid w:val="00552E70"/>
    <w:pPr>
      <w:spacing w:after="120" w:line="240" w:lineRule="auto"/>
      <w:jc w:val="both"/>
    </w:pPr>
    <w:rPr>
      <w:rFonts w:eastAsia="Times New Roman" w:cs="Times New Roman"/>
      <w:szCs w:val="20"/>
      <w:lang w:eastAsia="en-GB"/>
    </w:rPr>
  </w:style>
  <w:style w:type="character" w:customStyle="1" w:styleId="BodyTextChar">
    <w:name w:val="Body Text Char"/>
    <w:basedOn w:val="DefaultParagraphFont"/>
    <w:link w:val="BodyText"/>
    <w:rsid w:val="00552E70"/>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CE32A4"/>
    <w:pPr>
      <w:spacing w:after="240"/>
    </w:pPr>
    <w:rPr>
      <w:rFonts w:ascii="Arial" w:hAnsi="Arial"/>
      <w:b/>
      <w:bCs/>
    </w:rPr>
  </w:style>
  <w:style w:type="character" w:customStyle="1" w:styleId="CommentSubjectChar">
    <w:name w:val="Comment Subject Char"/>
    <w:basedOn w:val="CommentTextChar"/>
    <w:link w:val="CommentSubject"/>
    <w:uiPriority w:val="99"/>
    <w:semiHidden/>
    <w:rsid w:val="00CE32A4"/>
    <w:rPr>
      <w:rFonts w:ascii="Arial" w:hAnsi="Arial"/>
      <w:b/>
      <w:bCs/>
      <w:sz w:val="20"/>
      <w:szCs w:val="20"/>
    </w:rPr>
  </w:style>
  <w:style w:type="paragraph" w:styleId="Revision">
    <w:name w:val="Revision"/>
    <w:hidden/>
    <w:uiPriority w:val="99"/>
    <w:semiHidden/>
    <w:rsid w:val="00446EAF"/>
    <w:pPr>
      <w:spacing w:after="0" w:line="240" w:lineRule="auto"/>
    </w:pPr>
    <w:rPr>
      <w:rFonts w:ascii="Arial" w:hAnsi="Arial"/>
      <w:sz w:val="24"/>
    </w:rPr>
  </w:style>
  <w:style w:type="character" w:customStyle="1" w:styleId="UnresolvedMention2">
    <w:name w:val="Unresolved Mention2"/>
    <w:basedOn w:val="DefaultParagraphFont"/>
    <w:uiPriority w:val="99"/>
    <w:semiHidden/>
    <w:unhideWhenUsed/>
    <w:rsid w:val="009611E8"/>
    <w:rPr>
      <w:color w:val="605E5C"/>
      <w:shd w:val="clear" w:color="auto" w:fill="E1DFDD"/>
    </w:rPr>
  </w:style>
  <w:style w:type="character" w:styleId="FollowedHyperlink">
    <w:name w:val="FollowedHyperlink"/>
    <w:basedOn w:val="DefaultParagraphFont"/>
    <w:uiPriority w:val="99"/>
    <w:semiHidden/>
    <w:unhideWhenUsed/>
    <w:rsid w:val="009611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88945">
      <w:bodyDiv w:val="1"/>
      <w:marLeft w:val="0"/>
      <w:marRight w:val="0"/>
      <w:marTop w:val="0"/>
      <w:marBottom w:val="0"/>
      <w:divBdr>
        <w:top w:val="none" w:sz="0" w:space="0" w:color="auto"/>
        <w:left w:val="none" w:sz="0" w:space="0" w:color="auto"/>
        <w:bottom w:val="none" w:sz="0" w:space="0" w:color="auto"/>
        <w:right w:val="none" w:sz="0" w:space="0" w:color="auto"/>
      </w:divBdr>
    </w:div>
    <w:div w:id="1202018428">
      <w:bodyDiv w:val="1"/>
      <w:marLeft w:val="0"/>
      <w:marRight w:val="0"/>
      <w:marTop w:val="0"/>
      <w:marBottom w:val="0"/>
      <w:divBdr>
        <w:top w:val="none" w:sz="0" w:space="0" w:color="auto"/>
        <w:left w:val="none" w:sz="0" w:space="0" w:color="auto"/>
        <w:bottom w:val="none" w:sz="0" w:space="0" w:color="auto"/>
        <w:right w:val="none" w:sz="0" w:space="0" w:color="auto"/>
      </w:divBdr>
    </w:div>
    <w:div w:id="1330670702">
      <w:bodyDiv w:val="1"/>
      <w:marLeft w:val="0"/>
      <w:marRight w:val="0"/>
      <w:marTop w:val="0"/>
      <w:marBottom w:val="0"/>
      <w:divBdr>
        <w:top w:val="none" w:sz="0" w:space="0" w:color="auto"/>
        <w:left w:val="none" w:sz="0" w:space="0" w:color="auto"/>
        <w:bottom w:val="none" w:sz="0" w:space="0" w:color="auto"/>
        <w:right w:val="none" w:sz="0" w:space="0" w:color="auto"/>
      </w:divBdr>
    </w:div>
    <w:div w:id="13460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rpool.gov.uk/jobs-and-training/recruitment/working-practices/workplace-char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0ED0-9D0A-41A9-8CA8-2FFC79D3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Description and Personal Specification</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Personal Specification</dc:title>
  <dc:subject>Job Description and Personal Specification</dc:subject>
  <dc:creator>Windows User</dc:creator>
  <cp:keywords>Job Description;Personal Specification;JD;PS</cp:keywords>
  <dc:description/>
  <cp:lastModifiedBy>Stewart, Vikki</cp:lastModifiedBy>
  <cp:revision>2</cp:revision>
  <cp:lastPrinted>2022-04-28T12:18:00Z</cp:lastPrinted>
  <dcterms:created xsi:type="dcterms:W3CDTF">2024-03-07T13:53:00Z</dcterms:created>
  <dcterms:modified xsi:type="dcterms:W3CDTF">2024-03-07T13:53:00Z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fcf-988b-4373-b451-e81b5efccdd3_Enabled">
    <vt:lpwstr>true</vt:lpwstr>
  </property>
  <property fmtid="{D5CDD505-2E9C-101B-9397-08002B2CF9AE}" pid="3" name="MSIP_Label_65269fcf-988b-4373-b451-e81b5efccdd3_SetDate">
    <vt:lpwstr>2022-04-28T10:38:38Z</vt:lpwstr>
  </property>
  <property fmtid="{D5CDD505-2E9C-101B-9397-08002B2CF9AE}" pid="4" name="MSIP_Label_65269fcf-988b-4373-b451-e81b5efccdd3_Method">
    <vt:lpwstr>Standard</vt:lpwstr>
  </property>
  <property fmtid="{D5CDD505-2E9C-101B-9397-08002B2CF9AE}" pid="5" name="MSIP_Label_65269fcf-988b-4373-b451-e81b5efccdd3_Name">
    <vt:lpwstr>LCC Official</vt:lpwstr>
  </property>
  <property fmtid="{D5CDD505-2E9C-101B-9397-08002B2CF9AE}" pid="6" name="MSIP_Label_65269fcf-988b-4373-b451-e81b5efccdd3_SiteId">
    <vt:lpwstr>270f62b3-8ca4-4d63-8a80-ffcb1f61fe04</vt:lpwstr>
  </property>
  <property fmtid="{D5CDD505-2E9C-101B-9397-08002B2CF9AE}" pid="7" name="MSIP_Label_65269fcf-988b-4373-b451-e81b5efccdd3_ActionId">
    <vt:lpwstr>603d0bfd-69dc-4581-b1a0-8325bec8b498</vt:lpwstr>
  </property>
  <property fmtid="{D5CDD505-2E9C-101B-9397-08002B2CF9AE}" pid="8" name="MSIP_Label_65269fcf-988b-4373-b451-e81b5efccdd3_ContentBits">
    <vt:lpwstr>0</vt:lpwstr>
  </property>
</Properties>
</file>