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E4AD"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539180E9"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00B501A"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54F0174"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0CA6A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0962FB4A" w14:textId="103E4313" w:rsidR="009D2A35" w:rsidRPr="00C15FFC" w:rsidRDefault="003416F8" w:rsidP="003416F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Senior School Finance Officer</w:t>
            </w:r>
          </w:p>
        </w:tc>
      </w:tr>
      <w:tr w:rsidR="00C15FFC" w:rsidRPr="00C15FFC" w14:paraId="4E8DD04C"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32F78221"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5C47EE4C" w14:textId="6EC050C3" w:rsidR="009D2A35" w:rsidRPr="003416F8" w:rsidRDefault="003416F8"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3416F8">
              <w:rPr>
                <w:rFonts w:ascii="Arial" w:hAnsi="Arial" w:cs="Arial"/>
                <w:b/>
                <w:color w:val="000000" w:themeColor="text1"/>
              </w:rPr>
              <w:t>HBC7/8</w:t>
            </w:r>
          </w:p>
        </w:tc>
      </w:tr>
      <w:tr w:rsidR="00C15FFC" w:rsidRPr="00C15FFC" w14:paraId="54B132E9"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317CC2A9"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1A449913" w14:textId="302A8F9C" w:rsidR="009D2A35" w:rsidRPr="003416F8" w:rsidRDefault="003416F8"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3416F8">
              <w:rPr>
                <w:rFonts w:ascii="Arial" w:hAnsi="Arial" w:cs="Arial"/>
                <w:b/>
                <w:color w:val="000000" w:themeColor="text1"/>
              </w:rPr>
              <w:t>Financial Management</w:t>
            </w:r>
          </w:p>
        </w:tc>
      </w:tr>
      <w:tr w:rsidR="00C15FFC" w:rsidRPr="00C15FFC" w14:paraId="726AF9F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2CFAF9A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33482973" w14:textId="0C18B582" w:rsidR="009D2A35" w:rsidRPr="003416F8" w:rsidRDefault="003416F8"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3416F8">
              <w:rPr>
                <w:rFonts w:ascii="Arial" w:hAnsi="Arial" w:cs="Arial"/>
                <w:b/>
                <w:color w:val="000000" w:themeColor="text1"/>
              </w:rPr>
              <w:t>Enterprise, Community, Resources and Schools Team</w:t>
            </w:r>
          </w:p>
        </w:tc>
      </w:tr>
    </w:tbl>
    <w:p w14:paraId="0D03723D"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009D9EBC" w14:textId="77777777" w:rsidTr="00366CDC">
        <w:tc>
          <w:tcPr>
            <w:tcW w:w="9016" w:type="dxa"/>
            <w:shd w:val="clear" w:color="auto" w:fill="DEEAF6" w:themeFill="accent1" w:themeFillTint="33"/>
          </w:tcPr>
          <w:p w14:paraId="58423FFC"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39E792F" w14:textId="77777777" w:rsidTr="00A83A30">
        <w:tc>
          <w:tcPr>
            <w:tcW w:w="9016" w:type="dxa"/>
          </w:tcPr>
          <w:p w14:paraId="12E2031F" w14:textId="2770E8C9" w:rsidR="009D2A35" w:rsidRPr="0093104C" w:rsidRDefault="003416F8" w:rsidP="003416F8">
            <w:pPr>
              <w:pStyle w:val="BodyTextIndent"/>
              <w:ind w:left="0"/>
              <w:jc w:val="both"/>
              <w:rPr>
                <w:rFonts w:ascii="Arial" w:hAnsi="Arial" w:cs="Arial"/>
                <w:bCs/>
              </w:rPr>
            </w:pPr>
            <w:r w:rsidRPr="0093104C">
              <w:rPr>
                <w:rFonts w:ascii="Arial" w:hAnsi="Arial" w:cs="Arial"/>
              </w:rPr>
              <w:t>To ensure the effective delivery of a range of financial services to schools in accordance with a Service Level Agreement and to be the primary financial advisor to Head Teachers and Governors of SLA Schools.</w:t>
            </w:r>
          </w:p>
        </w:tc>
      </w:tr>
    </w:tbl>
    <w:p w14:paraId="719BA70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3E78BEA" w14:textId="77777777" w:rsidTr="00366CDC">
        <w:tc>
          <w:tcPr>
            <w:tcW w:w="9016" w:type="dxa"/>
            <w:gridSpan w:val="2"/>
            <w:tcBorders>
              <w:bottom w:val="single" w:sz="4" w:space="0" w:color="auto"/>
            </w:tcBorders>
            <w:shd w:val="clear" w:color="auto" w:fill="DEEAF6" w:themeFill="accent1" w:themeFillTint="33"/>
          </w:tcPr>
          <w:p w14:paraId="7B63EF7D"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298EEECB" w14:textId="77777777" w:rsidTr="00366CDC">
        <w:tc>
          <w:tcPr>
            <w:tcW w:w="461" w:type="dxa"/>
            <w:tcBorders>
              <w:bottom w:val="nil"/>
              <w:right w:val="nil"/>
            </w:tcBorders>
          </w:tcPr>
          <w:p w14:paraId="24EF7371"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78278353" w14:textId="185D15B0" w:rsidR="00754622" w:rsidRDefault="000B37D0" w:rsidP="00174345">
            <w:pPr>
              <w:contextualSpacing/>
              <w:rPr>
                <w:rFonts w:ascii="Arial" w:hAnsi="Arial" w:cs="Arial"/>
              </w:rPr>
            </w:pPr>
            <w:r>
              <w:rPr>
                <w:rFonts w:ascii="Arial" w:hAnsi="Arial" w:cs="Arial"/>
              </w:rPr>
              <w:t>To interpret the financial implications of the Schools Funding Formula, in order to advise Head Teachers and Governors regarding the preparation of School budgets within approved timetables.</w:t>
            </w:r>
          </w:p>
          <w:p w14:paraId="700FCF41" w14:textId="1403FDAD" w:rsidR="00174345" w:rsidRPr="00C15FFC" w:rsidRDefault="00174345" w:rsidP="00174345">
            <w:pPr>
              <w:contextualSpacing/>
              <w:rPr>
                <w:rFonts w:ascii="Arial" w:hAnsi="Arial" w:cs="Arial"/>
                <w:color w:val="000000" w:themeColor="text1"/>
              </w:rPr>
            </w:pPr>
          </w:p>
        </w:tc>
      </w:tr>
      <w:tr w:rsidR="00C15FFC" w:rsidRPr="00C15FFC" w14:paraId="789A091A" w14:textId="77777777" w:rsidTr="00366CDC">
        <w:tc>
          <w:tcPr>
            <w:tcW w:w="461" w:type="dxa"/>
            <w:tcBorders>
              <w:top w:val="nil"/>
              <w:bottom w:val="nil"/>
              <w:right w:val="nil"/>
            </w:tcBorders>
            <w:shd w:val="clear" w:color="auto" w:fill="F2F2F2" w:themeFill="background1" w:themeFillShade="F2"/>
          </w:tcPr>
          <w:p w14:paraId="6B6BB716"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070556E0" w14:textId="412918FB" w:rsidR="00754622" w:rsidRDefault="000B37D0" w:rsidP="00174345">
            <w:pPr>
              <w:contextualSpacing/>
              <w:rPr>
                <w:rFonts w:ascii="Arial" w:hAnsi="Arial" w:cs="Arial"/>
              </w:rPr>
            </w:pPr>
            <w:r>
              <w:rPr>
                <w:rFonts w:ascii="Arial" w:hAnsi="Arial" w:cs="Arial"/>
              </w:rPr>
              <w:t xml:space="preserve">To ensure that School budgets are prepared in accordance with Financial Regulations and the </w:t>
            </w:r>
            <w:proofErr w:type="spellStart"/>
            <w:r>
              <w:rPr>
                <w:rFonts w:ascii="Arial" w:hAnsi="Arial" w:cs="Arial"/>
              </w:rPr>
              <w:t>Halton</w:t>
            </w:r>
            <w:proofErr w:type="spellEnd"/>
            <w:r>
              <w:rPr>
                <w:rFonts w:ascii="Arial" w:hAnsi="Arial" w:cs="Arial"/>
              </w:rPr>
              <w:t xml:space="preserve"> Scheme for Financing Schools.</w:t>
            </w:r>
          </w:p>
          <w:p w14:paraId="4151C25C" w14:textId="1DD171BE" w:rsidR="00174345" w:rsidRPr="00C15FFC" w:rsidRDefault="00174345" w:rsidP="00174345">
            <w:pPr>
              <w:contextualSpacing/>
              <w:rPr>
                <w:rFonts w:ascii="Arial" w:hAnsi="Arial" w:cs="Arial"/>
                <w:color w:val="000000" w:themeColor="text1"/>
              </w:rPr>
            </w:pPr>
          </w:p>
        </w:tc>
      </w:tr>
      <w:tr w:rsidR="00C15FFC" w:rsidRPr="00C15FFC" w14:paraId="21104308" w14:textId="77777777" w:rsidTr="00754622">
        <w:trPr>
          <w:trHeight w:val="275"/>
        </w:trPr>
        <w:tc>
          <w:tcPr>
            <w:tcW w:w="461" w:type="dxa"/>
            <w:tcBorders>
              <w:top w:val="nil"/>
              <w:bottom w:val="nil"/>
              <w:right w:val="nil"/>
            </w:tcBorders>
          </w:tcPr>
          <w:p w14:paraId="485C27CD"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62E97C41" w14:textId="29ED2FE9" w:rsidR="00754622" w:rsidRDefault="000B37D0" w:rsidP="00174345">
            <w:pPr>
              <w:rPr>
                <w:rFonts w:ascii="Arial" w:hAnsi="Arial" w:cs="Arial"/>
              </w:rPr>
            </w:pPr>
            <w:r>
              <w:rPr>
                <w:rFonts w:ascii="Arial" w:hAnsi="Arial" w:cs="Arial"/>
                <w:bCs/>
              </w:rPr>
              <w:t>To e</w:t>
            </w:r>
            <w:r>
              <w:rPr>
                <w:rFonts w:ascii="Arial" w:hAnsi="Arial" w:cs="Arial"/>
              </w:rPr>
              <w:t>nsure the School Finance Officers are effectively trained, deployed and supervised, in order to provide a range of financial services to Schools in accordance with the Service Level Agreements.</w:t>
            </w:r>
          </w:p>
          <w:p w14:paraId="6317BF3C" w14:textId="134BEDAB" w:rsidR="00174345" w:rsidRPr="00C15FFC" w:rsidRDefault="00174345" w:rsidP="00174345">
            <w:pPr>
              <w:rPr>
                <w:rFonts w:ascii="Arial" w:hAnsi="Arial" w:cs="Arial"/>
                <w:color w:val="000000" w:themeColor="text1"/>
              </w:rPr>
            </w:pPr>
          </w:p>
        </w:tc>
      </w:tr>
      <w:tr w:rsidR="00C15FFC" w:rsidRPr="00C15FFC" w14:paraId="7A69FC19" w14:textId="77777777" w:rsidTr="00366CDC">
        <w:tc>
          <w:tcPr>
            <w:tcW w:w="461" w:type="dxa"/>
            <w:tcBorders>
              <w:top w:val="nil"/>
              <w:bottom w:val="nil"/>
              <w:right w:val="nil"/>
            </w:tcBorders>
            <w:shd w:val="clear" w:color="auto" w:fill="F2F2F2" w:themeFill="background1" w:themeFillShade="F2"/>
          </w:tcPr>
          <w:p w14:paraId="07E84268"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6C875ABA" w14:textId="4C5062D4" w:rsidR="00754622" w:rsidRDefault="000B37D0" w:rsidP="00174345">
            <w:pPr>
              <w:contextualSpacing/>
              <w:rPr>
                <w:rFonts w:ascii="Arial" w:hAnsi="Arial" w:cs="Arial"/>
              </w:rPr>
            </w:pPr>
            <w:r>
              <w:rPr>
                <w:rFonts w:ascii="Arial" w:hAnsi="Arial" w:cs="Arial"/>
              </w:rPr>
              <w:t>To provide advice on the preparation of financial reports to Governing Bodies, in order to enable effective management decisions to be taken both for initial budget setting and subsequent in-year monitoring.</w:t>
            </w:r>
          </w:p>
          <w:p w14:paraId="1309CF7F" w14:textId="00FC5CF9" w:rsidR="00174345" w:rsidRPr="00C15FFC" w:rsidRDefault="00174345" w:rsidP="00174345">
            <w:pPr>
              <w:contextualSpacing/>
              <w:rPr>
                <w:rFonts w:ascii="Arial" w:hAnsi="Arial" w:cs="Arial"/>
                <w:color w:val="000000" w:themeColor="text1"/>
              </w:rPr>
            </w:pPr>
          </w:p>
        </w:tc>
      </w:tr>
      <w:tr w:rsidR="00C15FFC" w:rsidRPr="00C15FFC" w14:paraId="0F958A14" w14:textId="77777777" w:rsidTr="00366CDC">
        <w:tc>
          <w:tcPr>
            <w:tcW w:w="461" w:type="dxa"/>
            <w:tcBorders>
              <w:top w:val="nil"/>
              <w:bottom w:val="nil"/>
              <w:right w:val="nil"/>
            </w:tcBorders>
          </w:tcPr>
          <w:p w14:paraId="4EF9376E"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46299AD7" w14:textId="4A61E5A9" w:rsidR="00754622" w:rsidRDefault="000B37D0" w:rsidP="00874770">
            <w:pPr>
              <w:rPr>
                <w:rFonts w:ascii="Arial" w:hAnsi="Arial" w:cs="Arial"/>
                <w:color w:val="000000" w:themeColor="text1"/>
              </w:rPr>
            </w:pPr>
            <w:r>
              <w:rPr>
                <w:rFonts w:ascii="Arial" w:hAnsi="Arial" w:cs="Arial"/>
              </w:rPr>
              <w:t>To identify and monitor the progress of Schools with particular financial difficulties, in order to provide advice and support to Head</w:t>
            </w:r>
            <w:r w:rsidR="000662A0">
              <w:rPr>
                <w:rFonts w:ascii="Arial" w:hAnsi="Arial" w:cs="Arial"/>
              </w:rPr>
              <w:t xml:space="preserve"> T</w:t>
            </w:r>
            <w:r>
              <w:rPr>
                <w:rFonts w:ascii="Arial" w:hAnsi="Arial" w:cs="Arial"/>
              </w:rPr>
              <w:t>eachers and Governors and thereby assist them in resolving the situation. This will include attendance at Governing Body and other meetings as required.</w:t>
            </w:r>
          </w:p>
          <w:p w14:paraId="55BEB0E8" w14:textId="633D6A73" w:rsidR="00174345" w:rsidRPr="00C15FFC" w:rsidRDefault="00174345" w:rsidP="00874770">
            <w:pPr>
              <w:rPr>
                <w:rFonts w:ascii="Arial" w:hAnsi="Arial" w:cs="Arial"/>
                <w:color w:val="000000" w:themeColor="text1"/>
              </w:rPr>
            </w:pPr>
          </w:p>
        </w:tc>
      </w:tr>
      <w:tr w:rsidR="000B37D0" w:rsidRPr="00C15FFC" w14:paraId="5B1140F3" w14:textId="77777777" w:rsidTr="00366CDC">
        <w:tc>
          <w:tcPr>
            <w:tcW w:w="461" w:type="dxa"/>
            <w:tcBorders>
              <w:top w:val="nil"/>
              <w:bottom w:val="nil"/>
              <w:right w:val="nil"/>
            </w:tcBorders>
            <w:shd w:val="clear" w:color="auto" w:fill="F2F2F2" w:themeFill="background1" w:themeFillShade="F2"/>
          </w:tcPr>
          <w:p w14:paraId="42995D2A" w14:textId="77777777" w:rsidR="000B37D0" w:rsidRDefault="000B37D0" w:rsidP="000B37D0">
            <w:pPr>
              <w:rPr>
                <w:rFonts w:ascii="Arial" w:hAnsi="Arial" w:cs="Arial"/>
                <w:b/>
                <w:color w:val="000000" w:themeColor="text1"/>
              </w:rPr>
            </w:pPr>
            <w:r w:rsidRPr="00C15FFC">
              <w:rPr>
                <w:rFonts w:ascii="Arial" w:hAnsi="Arial" w:cs="Arial"/>
                <w:b/>
                <w:color w:val="000000" w:themeColor="text1"/>
              </w:rPr>
              <w:t>6</w:t>
            </w:r>
          </w:p>
          <w:p w14:paraId="76DED3EA" w14:textId="0F97836B" w:rsidR="000B37D0" w:rsidRPr="00C15FFC" w:rsidRDefault="000B37D0" w:rsidP="000B37D0">
            <w:pPr>
              <w:rPr>
                <w:rFonts w:ascii="Arial" w:hAnsi="Arial" w:cs="Arial"/>
                <w:b/>
                <w:color w:val="000000" w:themeColor="text1"/>
              </w:rPr>
            </w:pPr>
          </w:p>
        </w:tc>
        <w:tc>
          <w:tcPr>
            <w:tcW w:w="8555" w:type="dxa"/>
            <w:tcBorders>
              <w:top w:val="nil"/>
              <w:left w:val="nil"/>
              <w:bottom w:val="nil"/>
            </w:tcBorders>
            <w:shd w:val="clear" w:color="auto" w:fill="F2F2F2" w:themeFill="background1" w:themeFillShade="F2"/>
          </w:tcPr>
          <w:p w14:paraId="60954F54" w14:textId="679D10B9" w:rsidR="000B37D0" w:rsidRPr="00C15FFC" w:rsidRDefault="000B37D0" w:rsidP="000B37D0">
            <w:pPr>
              <w:contextualSpacing/>
              <w:rPr>
                <w:rFonts w:ascii="Arial" w:hAnsi="Arial" w:cs="Arial"/>
                <w:b/>
                <w:color w:val="000000" w:themeColor="text1"/>
              </w:rPr>
            </w:pPr>
            <w:r w:rsidRPr="007B17DA">
              <w:rPr>
                <w:rFonts w:ascii="Arial" w:hAnsi="Arial" w:cs="Arial"/>
              </w:rPr>
              <w:t>To ensure the provision of accurate and timely financial information to Schools.</w:t>
            </w:r>
          </w:p>
        </w:tc>
      </w:tr>
      <w:tr w:rsidR="000B37D0" w:rsidRPr="00C15FFC" w14:paraId="399817BF" w14:textId="77777777" w:rsidTr="00366CDC">
        <w:tc>
          <w:tcPr>
            <w:tcW w:w="461" w:type="dxa"/>
            <w:tcBorders>
              <w:top w:val="nil"/>
              <w:bottom w:val="nil"/>
              <w:right w:val="nil"/>
            </w:tcBorders>
          </w:tcPr>
          <w:p w14:paraId="3FF598A6" w14:textId="77777777" w:rsidR="000B37D0" w:rsidRPr="00C15FFC" w:rsidRDefault="000B37D0" w:rsidP="000B37D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540DD58E" w14:textId="6DDE7F64" w:rsidR="000B37D0" w:rsidRDefault="000B37D0" w:rsidP="000B37D0">
            <w:pPr>
              <w:contextualSpacing/>
              <w:rPr>
                <w:rFonts w:ascii="Arial" w:hAnsi="Arial" w:cs="Arial"/>
                <w:b/>
                <w:color w:val="000000" w:themeColor="text1"/>
              </w:rPr>
            </w:pPr>
            <w:r>
              <w:rPr>
                <w:rFonts w:ascii="Arial" w:hAnsi="Arial" w:cs="Arial"/>
              </w:rPr>
              <w:t>To provide training in budget management and financial administration for Head Teachers and School Administrative Staff.</w:t>
            </w:r>
          </w:p>
          <w:p w14:paraId="7FE2C477" w14:textId="207C1A68" w:rsidR="000B37D0" w:rsidRPr="00C15FFC" w:rsidRDefault="000B37D0" w:rsidP="000B37D0">
            <w:pPr>
              <w:contextualSpacing/>
              <w:rPr>
                <w:rFonts w:ascii="Arial" w:hAnsi="Arial" w:cs="Arial"/>
                <w:b/>
                <w:color w:val="000000" w:themeColor="text1"/>
              </w:rPr>
            </w:pPr>
          </w:p>
        </w:tc>
      </w:tr>
      <w:tr w:rsidR="000B37D0" w:rsidRPr="00C15FFC" w14:paraId="1738FB35" w14:textId="77777777" w:rsidTr="00366CDC">
        <w:tc>
          <w:tcPr>
            <w:tcW w:w="461" w:type="dxa"/>
            <w:tcBorders>
              <w:top w:val="nil"/>
              <w:bottom w:val="nil"/>
              <w:right w:val="nil"/>
            </w:tcBorders>
            <w:shd w:val="clear" w:color="auto" w:fill="F2F2F2" w:themeFill="background1" w:themeFillShade="F2"/>
          </w:tcPr>
          <w:p w14:paraId="1AD3C073" w14:textId="77777777" w:rsidR="000B37D0" w:rsidRPr="00C15FFC" w:rsidRDefault="000B37D0" w:rsidP="000B37D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2AA57D52" w14:textId="54571749" w:rsidR="000B37D0" w:rsidRDefault="000B37D0" w:rsidP="000B37D0">
            <w:pPr>
              <w:rPr>
                <w:rFonts w:ascii="Arial" w:hAnsi="Arial" w:cs="Arial"/>
                <w:b/>
                <w:color w:val="000000" w:themeColor="text1"/>
              </w:rPr>
            </w:pPr>
            <w:r>
              <w:rPr>
                <w:rFonts w:ascii="Arial" w:hAnsi="Arial" w:cs="Arial"/>
              </w:rPr>
              <w:t>To liaise with Human Resources regarding the financial implications of personnel policies adopted by the Council in respect of School staff and the subsequent impact upon School budgets.</w:t>
            </w:r>
          </w:p>
          <w:p w14:paraId="0A7DCD48" w14:textId="31C69742" w:rsidR="000B37D0" w:rsidRPr="00C15FFC" w:rsidRDefault="000B37D0" w:rsidP="000B37D0">
            <w:pPr>
              <w:rPr>
                <w:rFonts w:ascii="Arial" w:hAnsi="Arial" w:cs="Arial"/>
                <w:b/>
                <w:color w:val="000000" w:themeColor="text1"/>
              </w:rPr>
            </w:pPr>
          </w:p>
        </w:tc>
      </w:tr>
      <w:tr w:rsidR="000B37D0" w:rsidRPr="00C15FFC" w14:paraId="6AA4361E" w14:textId="77777777" w:rsidTr="009C3833">
        <w:tc>
          <w:tcPr>
            <w:tcW w:w="461" w:type="dxa"/>
            <w:tcBorders>
              <w:top w:val="nil"/>
              <w:bottom w:val="nil"/>
              <w:right w:val="nil"/>
            </w:tcBorders>
          </w:tcPr>
          <w:p w14:paraId="0009CEA4" w14:textId="77777777" w:rsidR="000B37D0" w:rsidRPr="00C15FFC" w:rsidRDefault="000B37D0" w:rsidP="000B37D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2C0D67E8" w14:textId="2262EC48" w:rsidR="000B37D0" w:rsidRDefault="000B37D0" w:rsidP="000B37D0">
            <w:pPr>
              <w:rPr>
                <w:rFonts w:ascii="Arial" w:hAnsi="Arial" w:cs="Arial"/>
              </w:rPr>
            </w:pPr>
            <w:r>
              <w:rPr>
                <w:rFonts w:ascii="Arial" w:hAnsi="Arial" w:cs="Arial"/>
              </w:rPr>
              <w:t>To advise Schools regarding their use of various other grants in order to optimise their use.</w:t>
            </w:r>
          </w:p>
          <w:p w14:paraId="73ADB922" w14:textId="10A88545" w:rsidR="000B37D0" w:rsidRPr="00C15FFC" w:rsidRDefault="000B37D0" w:rsidP="000B37D0">
            <w:pPr>
              <w:rPr>
                <w:rFonts w:ascii="Arial" w:hAnsi="Arial" w:cs="Arial"/>
                <w:color w:val="000000" w:themeColor="text1"/>
              </w:rPr>
            </w:pPr>
          </w:p>
        </w:tc>
      </w:tr>
      <w:tr w:rsidR="000B37D0" w:rsidRPr="00C15FFC" w14:paraId="1DE5E121" w14:textId="77777777" w:rsidTr="00754622">
        <w:tc>
          <w:tcPr>
            <w:tcW w:w="461" w:type="dxa"/>
            <w:tcBorders>
              <w:top w:val="nil"/>
              <w:bottom w:val="nil"/>
              <w:right w:val="nil"/>
            </w:tcBorders>
            <w:shd w:val="clear" w:color="auto" w:fill="F2F2F2" w:themeFill="background1" w:themeFillShade="F2"/>
          </w:tcPr>
          <w:p w14:paraId="38BD12C3" w14:textId="77777777" w:rsidR="000B37D0" w:rsidRPr="00C15FFC" w:rsidRDefault="000B37D0" w:rsidP="000B37D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B9BC80F" w14:textId="1DED88CF" w:rsidR="000B37D0" w:rsidRDefault="000B37D0" w:rsidP="000B37D0">
            <w:pPr>
              <w:rPr>
                <w:rFonts w:ascii="Arial" w:hAnsi="Arial" w:cs="Arial"/>
              </w:rPr>
            </w:pPr>
            <w:r>
              <w:rPr>
                <w:rFonts w:ascii="Arial" w:hAnsi="Arial" w:cs="Arial"/>
                <w:bCs/>
              </w:rPr>
              <w:t>To attend and contribute to departmental and inter-authority working groups as required.</w:t>
            </w:r>
          </w:p>
          <w:p w14:paraId="473D8360" w14:textId="39B54EC6" w:rsidR="000B37D0" w:rsidRPr="009C3833" w:rsidRDefault="000B37D0" w:rsidP="000B37D0">
            <w:pPr>
              <w:rPr>
                <w:rFonts w:ascii="Arial" w:hAnsi="Arial" w:cs="Arial"/>
                <w:color w:val="000000" w:themeColor="text1"/>
              </w:rPr>
            </w:pPr>
          </w:p>
        </w:tc>
      </w:tr>
      <w:tr w:rsidR="000B37D0" w:rsidRPr="00C15FFC" w14:paraId="284B46BA" w14:textId="77777777" w:rsidTr="00754622">
        <w:tc>
          <w:tcPr>
            <w:tcW w:w="461" w:type="dxa"/>
            <w:tcBorders>
              <w:top w:val="nil"/>
              <w:bottom w:val="nil"/>
              <w:right w:val="nil"/>
            </w:tcBorders>
            <w:shd w:val="clear" w:color="auto" w:fill="auto"/>
          </w:tcPr>
          <w:p w14:paraId="41C22A59" w14:textId="18D764A0" w:rsidR="000B37D0" w:rsidRPr="00C15FFC" w:rsidRDefault="000B37D0" w:rsidP="000B37D0">
            <w:pPr>
              <w:rPr>
                <w:rFonts w:ascii="Arial" w:hAnsi="Arial" w:cs="Arial"/>
                <w:b/>
                <w:color w:val="000000" w:themeColor="text1"/>
              </w:rPr>
            </w:pPr>
            <w:r>
              <w:rPr>
                <w:rFonts w:ascii="Arial" w:hAnsi="Arial" w:cs="Arial"/>
                <w:b/>
                <w:color w:val="000000" w:themeColor="text1"/>
              </w:rPr>
              <w:t>11</w:t>
            </w:r>
          </w:p>
        </w:tc>
        <w:tc>
          <w:tcPr>
            <w:tcW w:w="8555" w:type="dxa"/>
            <w:tcBorders>
              <w:top w:val="nil"/>
              <w:left w:val="nil"/>
              <w:bottom w:val="nil"/>
            </w:tcBorders>
            <w:shd w:val="clear" w:color="auto" w:fill="auto"/>
          </w:tcPr>
          <w:p w14:paraId="32282587" w14:textId="17777956" w:rsidR="000B37D0" w:rsidRDefault="000B37D0" w:rsidP="000B37D0">
            <w:pPr>
              <w:rPr>
                <w:rFonts w:ascii="Arial" w:hAnsi="Arial" w:cs="Arial"/>
              </w:rPr>
            </w:pPr>
            <w:r w:rsidRPr="00760B7D">
              <w:rPr>
                <w:rFonts w:ascii="Arial" w:hAnsi="Arial" w:cs="Arial"/>
              </w:rPr>
              <w:t xml:space="preserve">To liaise with Government Departments, other </w:t>
            </w:r>
            <w:r>
              <w:rPr>
                <w:rFonts w:ascii="Arial" w:hAnsi="Arial" w:cs="Arial"/>
              </w:rPr>
              <w:t xml:space="preserve">Councils, </w:t>
            </w:r>
            <w:r w:rsidRPr="00760B7D">
              <w:rPr>
                <w:rFonts w:ascii="Arial" w:hAnsi="Arial" w:cs="Arial"/>
              </w:rPr>
              <w:t xml:space="preserve">and other </w:t>
            </w:r>
            <w:r>
              <w:rPr>
                <w:rFonts w:ascii="Arial" w:hAnsi="Arial" w:cs="Arial"/>
              </w:rPr>
              <w:t xml:space="preserve">external </w:t>
            </w:r>
            <w:r w:rsidRPr="00760B7D">
              <w:rPr>
                <w:rFonts w:ascii="Arial" w:hAnsi="Arial" w:cs="Arial"/>
              </w:rPr>
              <w:t xml:space="preserve">bodies, as </w:t>
            </w:r>
            <w:r>
              <w:rPr>
                <w:rFonts w:ascii="Arial" w:hAnsi="Arial" w:cs="Arial"/>
              </w:rPr>
              <w:t>required</w:t>
            </w:r>
            <w:r w:rsidRPr="00760B7D">
              <w:rPr>
                <w:rFonts w:ascii="Arial" w:hAnsi="Arial" w:cs="Arial"/>
              </w:rPr>
              <w:t>.</w:t>
            </w:r>
          </w:p>
          <w:p w14:paraId="50DF79AA" w14:textId="7FE5E8FD" w:rsidR="000B37D0" w:rsidRPr="00C15FFC" w:rsidRDefault="000B37D0" w:rsidP="000B37D0">
            <w:pPr>
              <w:rPr>
                <w:rFonts w:ascii="Arial" w:hAnsi="Arial" w:cs="Arial"/>
                <w:color w:val="000000" w:themeColor="text1"/>
              </w:rPr>
            </w:pPr>
          </w:p>
        </w:tc>
      </w:tr>
      <w:tr w:rsidR="000B37D0" w:rsidRPr="00C15FFC" w14:paraId="5FC8C615" w14:textId="77777777" w:rsidTr="00754622">
        <w:tc>
          <w:tcPr>
            <w:tcW w:w="461" w:type="dxa"/>
            <w:tcBorders>
              <w:top w:val="nil"/>
              <w:bottom w:val="nil"/>
              <w:right w:val="nil"/>
            </w:tcBorders>
            <w:shd w:val="clear" w:color="auto" w:fill="F2F2F2" w:themeFill="background1" w:themeFillShade="F2"/>
          </w:tcPr>
          <w:p w14:paraId="1362DDDD" w14:textId="1A3BFADC" w:rsidR="000B37D0" w:rsidRDefault="000B37D0" w:rsidP="000B37D0">
            <w:pPr>
              <w:rPr>
                <w:rFonts w:ascii="Arial" w:hAnsi="Arial" w:cs="Arial"/>
                <w:b/>
                <w:color w:val="000000" w:themeColor="text1"/>
              </w:rPr>
            </w:pPr>
            <w:r>
              <w:rPr>
                <w:rFonts w:ascii="Arial" w:hAnsi="Arial" w:cs="Arial"/>
                <w:b/>
                <w:color w:val="000000" w:themeColor="text1"/>
              </w:rPr>
              <w:t>12</w:t>
            </w:r>
          </w:p>
        </w:tc>
        <w:tc>
          <w:tcPr>
            <w:tcW w:w="8555" w:type="dxa"/>
            <w:tcBorders>
              <w:top w:val="nil"/>
              <w:left w:val="nil"/>
              <w:bottom w:val="nil"/>
            </w:tcBorders>
            <w:shd w:val="clear" w:color="auto" w:fill="F2F2F2" w:themeFill="background1" w:themeFillShade="F2"/>
          </w:tcPr>
          <w:p w14:paraId="52E61537" w14:textId="0C89F90B" w:rsidR="000B37D0" w:rsidRDefault="000B37D0" w:rsidP="000B37D0">
            <w:pPr>
              <w:rPr>
                <w:rFonts w:ascii="Arial" w:hAnsi="Arial" w:cs="Arial"/>
                <w:color w:val="000000" w:themeColor="text1"/>
              </w:rPr>
            </w:pPr>
            <w:r>
              <w:rPr>
                <w:rFonts w:ascii="Arial" w:hAnsi="Arial" w:cs="Arial"/>
                <w:bCs/>
              </w:rPr>
              <w:t xml:space="preserve">To offer additional ad hoc financial services as and when required including providing schools resource management related advice </w:t>
            </w:r>
            <w:r w:rsidRPr="00E84E16">
              <w:rPr>
                <w:rFonts w:ascii="Arial" w:hAnsi="Arial" w:cs="Arial"/>
                <w:bCs/>
              </w:rPr>
              <w:t>to help schools reduce costs and get value for money</w:t>
            </w:r>
            <w:r>
              <w:rPr>
                <w:rFonts w:ascii="Arial" w:hAnsi="Arial" w:cs="Arial"/>
                <w:bCs/>
              </w:rPr>
              <w:t>.</w:t>
            </w:r>
          </w:p>
        </w:tc>
      </w:tr>
      <w:tr w:rsidR="000B37D0" w:rsidRPr="00C15FFC" w14:paraId="08D96E1E" w14:textId="77777777" w:rsidTr="00754622">
        <w:tc>
          <w:tcPr>
            <w:tcW w:w="461" w:type="dxa"/>
            <w:tcBorders>
              <w:top w:val="nil"/>
              <w:bottom w:val="nil"/>
              <w:right w:val="nil"/>
            </w:tcBorders>
            <w:shd w:val="clear" w:color="auto" w:fill="auto"/>
          </w:tcPr>
          <w:p w14:paraId="715C69CD" w14:textId="65705E0E" w:rsidR="000B37D0" w:rsidRDefault="000B37D0" w:rsidP="000B37D0">
            <w:pPr>
              <w:rPr>
                <w:rFonts w:ascii="Arial" w:hAnsi="Arial" w:cs="Arial"/>
                <w:b/>
                <w:color w:val="000000" w:themeColor="text1"/>
              </w:rPr>
            </w:pPr>
          </w:p>
        </w:tc>
        <w:tc>
          <w:tcPr>
            <w:tcW w:w="8555" w:type="dxa"/>
            <w:tcBorders>
              <w:top w:val="nil"/>
              <w:left w:val="nil"/>
              <w:bottom w:val="nil"/>
            </w:tcBorders>
            <w:shd w:val="clear" w:color="auto" w:fill="auto"/>
          </w:tcPr>
          <w:p w14:paraId="0153D9DC" w14:textId="419D74CF" w:rsidR="000B37D0" w:rsidRDefault="000B37D0" w:rsidP="000B37D0">
            <w:pPr>
              <w:rPr>
                <w:rFonts w:ascii="Arial" w:hAnsi="Arial" w:cs="Arial"/>
                <w:color w:val="000000" w:themeColor="text1"/>
              </w:rPr>
            </w:pPr>
          </w:p>
        </w:tc>
      </w:tr>
      <w:tr w:rsidR="000B37D0" w:rsidRPr="00C15FFC" w14:paraId="779AF696" w14:textId="77777777" w:rsidTr="000B37D0">
        <w:tc>
          <w:tcPr>
            <w:tcW w:w="461" w:type="dxa"/>
            <w:tcBorders>
              <w:top w:val="nil"/>
              <w:bottom w:val="nil"/>
              <w:right w:val="nil"/>
            </w:tcBorders>
            <w:shd w:val="clear" w:color="auto" w:fill="auto"/>
          </w:tcPr>
          <w:p w14:paraId="2C368B14" w14:textId="30E3C3F0" w:rsidR="000B37D0" w:rsidRDefault="000B37D0" w:rsidP="000B37D0">
            <w:pPr>
              <w:rPr>
                <w:rFonts w:ascii="Arial" w:hAnsi="Arial" w:cs="Arial"/>
                <w:b/>
                <w:color w:val="000000" w:themeColor="text1"/>
              </w:rPr>
            </w:pPr>
            <w:r>
              <w:rPr>
                <w:rFonts w:ascii="Arial" w:hAnsi="Arial" w:cs="Arial"/>
                <w:b/>
                <w:color w:val="000000" w:themeColor="text1"/>
              </w:rPr>
              <w:t>13</w:t>
            </w:r>
          </w:p>
        </w:tc>
        <w:tc>
          <w:tcPr>
            <w:tcW w:w="8555" w:type="dxa"/>
            <w:tcBorders>
              <w:top w:val="nil"/>
              <w:left w:val="nil"/>
              <w:bottom w:val="nil"/>
            </w:tcBorders>
            <w:shd w:val="clear" w:color="auto" w:fill="auto"/>
          </w:tcPr>
          <w:p w14:paraId="438244EC" w14:textId="0569704D" w:rsidR="000B37D0" w:rsidRDefault="000B37D0" w:rsidP="000B37D0">
            <w:pPr>
              <w:rPr>
                <w:rFonts w:ascii="Arial" w:hAnsi="Arial" w:cs="Arial"/>
                <w:color w:val="000000" w:themeColor="text1"/>
              </w:rPr>
            </w:pPr>
            <w:r w:rsidRPr="005C7447">
              <w:rPr>
                <w:rFonts w:ascii="Arial" w:hAnsi="Arial" w:cs="Arial"/>
              </w:rPr>
              <w:t>Undertaking any other duties and responsibilities as may be assigned from time to time, which are commensurate with the grade of the job</w:t>
            </w:r>
          </w:p>
        </w:tc>
      </w:tr>
      <w:tr w:rsidR="000B37D0" w:rsidRPr="00C15FFC" w14:paraId="0BB78EFB" w14:textId="77777777" w:rsidTr="000B37D0">
        <w:tc>
          <w:tcPr>
            <w:tcW w:w="461" w:type="dxa"/>
            <w:tcBorders>
              <w:top w:val="nil"/>
              <w:bottom w:val="single" w:sz="4" w:space="0" w:color="auto"/>
              <w:right w:val="nil"/>
            </w:tcBorders>
            <w:shd w:val="clear" w:color="auto" w:fill="auto"/>
          </w:tcPr>
          <w:p w14:paraId="69ED65AE" w14:textId="77777777" w:rsidR="000B37D0" w:rsidRDefault="000B37D0" w:rsidP="000B37D0">
            <w:pPr>
              <w:rPr>
                <w:rFonts w:ascii="Arial" w:hAnsi="Arial" w:cs="Arial"/>
                <w:b/>
                <w:color w:val="000000" w:themeColor="text1"/>
              </w:rPr>
            </w:pPr>
          </w:p>
        </w:tc>
        <w:tc>
          <w:tcPr>
            <w:tcW w:w="8555" w:type="dxa"/>
            <w:tcBorders>
              <w:top w:val="nil"/>
              <w:left w:val="nil"/>
              <w:bottom w:val="single" w:sz="4" w:space="0" w:color="auto"/>
            </w:tcBorders>
            <w:shd w:val="clear" w:color="auto" w:fill="auto"/>
          </w:tcPr>
          <w:p w14:paraId="5362ADEF" w14:textId="77777777" w:rsidR="000B37D0" w:rsidRDefault="000B37D0" w:rsidP="000B37D0">
            <w:pPr>
              <w:rPr>
                <w:rFonts w:ascii="Arial" w:hAnsi="Arial" w:cs="Arial"/>
                <w:color w:val="000000" w:themeColor="text1"/>
              </w:rPr>
            </w:pPr>
          </w:p>
        </w:tc>
      </w:tr>
    </w:tbl>
    <w:p w14:paraId="78C8ECEF" w14:textId="77777777" w:rsidR="006D3690" w:rsidRDefault="006D3690" w:rsidP="00874770">
      <w:pPr>
        <w:rPr>
          <w:rFonts w:ascii="Arial" w:hAnsi="Arial" w:cs="Arial"/>
          <w:color w:val="000000" w:themeColor="text1"/>
        </w:rPr>
      </w:pPr>
    </w:p>
    <w:p w14:paraId="4F367BA4" w14:textId="77777777" w:rsidR="00371ACF" w:rsidRDefault="00C20D58" w:rsidP="00874770">
      <w:pPr>
        <w:rPr>
          <w:rFonts w:ascii="Arial" w:hAnsi="Arial" w:cs="Arial"/>
          <w:color w:val="000000" w:themeColor="text1"/>
        </w:rPr>
      </w:pPr>
      <w:r w:rsidRPr="00C15FFC">
        <w:rPr>
          <w:rFonts w:ascii="Arial" w:hAnsi="Arial" w:cs="Arial"/>
          <w:color w:val="000000" w:themeColor="text1"/>
        </w:rPr>
        <w:lastRenderedPageBreak/>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p w14:paraId="7076D28A" w14:textId="77777777" w:rsidR="009C3833" w:rsidRDefault="009C3833" w:rsidP="00874770">
      <w:pPr>
        <w:rPr>
          <w:rFonts w:ascii="Arial" w:hAnsi="Arial" w:cs="Arial"/>
          <w:color w:val="000000" w:themeColor="text1"/>
        </w:rPr>
      </w:pPr>
    </w:p>
    <w:p w14:paraId="0A3117B5" w14:textId="77777777" w:rsidR="009C3833" w:rsidRPr="00C15FFC" w:rsidRDefault="009C3833" w:rsidP="00874770">
      <w:pPr>
        <w:rPr>
          <w:rFonts w:ascii="Arial" w:hAnsi="Arial" w:cs="Arial"/>
          <w:b/>
          <w:color w:val="000000" w:themeColor="text1"/>
        </w:rPr>
        <w:sectPr w:rsidR="009C3833" w:rsidRPr="00C15FFC">
          <w:pgSz w:w="11906" w:h="16838"/>
          <w:pgMar w:top="1440" w:right="1440" w:bottom="1440" w:left="1440" w:header="708" w:footer="708" w:gutter="0"/>
          <w:cols w:space="708"/>
          <w:docGrid w:linePitch="360"/>
        </w:sect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1F1ADAB0" w14:textId="77777777" w:rsidTr="00511992">
        <w:trPr>
          <w:trHeight w:val="115"/>
        </w:trPr>
        <w:tc>
          <w:tcPr>
            <w:tcW w:w="2387" w:type="dxa"/>
            <w:vMerge w:val="restart"/>
            <w:shd w:val="clear" w:color="auto" w:fill="D9D9D9" w:themeFill="background1" w:themeFillShade="D9"/>
          </w:tcPr>
          <w:p w14:paraId="7832354A" w14:textId="77777777" w:rsidR="00371ACF" w:rsidRPr="00C15FFC" w:rsidRDefault="00371ACF" w:rsidP="00874770">
            <w:pPr>
              <w:rPr>
                <w:rFonts w:ascii="Arial" w:hAnsi="Arial" w:cs="Arial"/>
                <w:b/>
                <w:color w:val="000000" w:themeColor="text1"/>
              </w:rPr>
            </w:pPr>
          </w:p>
          <w:p w14:paraId="39335B9C" w14:textId="77777777" w:rsidR="00371ACF" w:rsidRPr="00C15FFC" w:rsidRDefault="00371ACF" w:rsidP="00874770">
            <w:pPr>
              <w:rPr>
                <w:rFonts w:ascii="Arial" w:hAnsi="Arial" w:cs="Arial"/>
                <w:b/>
                <w:color w:val="000000" w:themeColor="text1"/>
              </w:rPr>
            </w:pPr>
          </w:p>
          <w:p w14:paraId="024E2FBD" w14:textId="77777777" w:rsidR="00371ACF" w:rsidRPr="00C15FFC" w:rsidRDefault="00371ACF" w:rsidP="00874770">
            <w:pPr>
              <w:rPr>
                <w:rFonts w:ascii="Arial" w:hAnsi="Arial" w:cs="Arial"/>
                <w:b/>
                <w:color w:val="000000" w:themeColor="text1"/>
              </w:rPr>
            </w:pPr>
          </w:p>
          <w:p w14:paraId="0C8A24C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2AB0B15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57905466"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5702BD0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69668B34" w14:textId="77777777" w:rsidTr="00511992">
        <w:trPr>
          <w:trHeight w:val="508"/>
        </w:trPr>
        <w:tc>
          <w:tcPr>
            <w:tcW w:w="2387" w:type="dxa"/>
            <w:vMerge/>
            <w:shd w:val="clear" w:color="auto" w:fill="D9D9D9" w:themeFill="background1" w:themeFillShade="D9"/>
          </w:tcPr>
          <w:p w14:paraId="6444524D" w14:textId="77777777" w:rsidR="00371ACF" w:rsidRPr="00C15FFC" w:rsidRDefault="00371ACF" w:rsidP="00874770">
            <w:pPr>
              <w:rPr>
                <w:rFonts w:ascii="Arial" w:hAnsi="Arial" w:cs="Arial"/>
                <w:b/>
                <w:color w:val="000000" w:themeColor="text1"/>
              </w:rPr>
            </w:pPr>
          </w:p>
        </w:tc>
        <w:tc>
          <w:tcPr>
            <w:tcW w:w="4678" w:type="dxa"/>
          </w:tcPr>
          <w:p w14:paraId="7B131142" w14:textId="77777777" w:rsidR="000662A0" w:rsidRDefault="000662A0" w:rsidP="000662A0">
            <w:pPr>
              <w:jc w:val="both"/>
              <w:rPr>
                <w:rFonts w:ascii="Arial" w:hAnsi="Arial"/>
              </w:rPr>
            </w:pPr>
            <w:r>
              <w:rPr>
                <w:rFonts w:ascii="Arial" w:hAnsi="Arial"/>
              </w:rPr>
              <w:t>Member of the Association of Accounting Technicians, part qualified CCAB accountant, or equivalent.</w:t>
            </w:r>
          </w:p>
          <w:p w14:paraId="6A13744B" w14:textId="65BA5E21" w:rsidR="00174345" w:rsidRPr="009C3833" w:rsidRDefault="00174345" w:rsidP="006D3690">
            <w:pPr>
              <w:rPr>
                <w:rFonts w:ascii="Arial" w:hAnsi="Arial" w:cs="Arial"/>
                <w:color w:val="000000" w:themeColor="text1"/>
              </w:rPr>
            </w:pPr>
          </w:p>
        </w:tc>
        <w:tc>
          <w:tcPr>
            <w:tcW w:w="4449" w:type="dxa"/>
          </w:tcPr>
          <w:p w14:paraId="0761498D" w14:textId="398BC872" w:rsidR="00371ACF" w:rsidRPr="009C3833" w:rsidRDefault="000662A0" w:rsidP="009C3833">
            <w:pPr>
              <w:rPr>
                <w:rFonts w:ascii="Arial" w:hAnsi="Arial" w:cs="Arial"/>
                <w:color w:val="000000" w:themeColor="text1"/>
              </w:rPr>
            </w:pPr>
            <w:r>
              <w:rPr>
                <w:rFonts w:ascii="Arial" w:hAnsi="Arial"/>
              </w:rPr>
              <w:t>Part-qualified CCAB accountant or equivalent.</w:t>
            </w:r>
          </w:p>
        </w:tc>
        <w:tc>
          <w:tcPr>
            <w:tcW w:w="3772" w:type="dxa"/>
          </w:tcPr>
          <w:p w14:paraId="104B040C"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28E70A2A" w14:textId="77777777" w:rsidR="00371ACF" w:rsidRPr="00C15FFC" w:rsidRDefault="00371ACF" w:rsidP="00874770">
            <w:pPr>
              <w:rPr>
                <w:rFonts w:ascii="Arial" w:hAnsi="Arial" w:cs="Arial"/>
                <w:color w:val="000000" w:themeColor="text1"/>
              </w:rPr>
            </w:pPr>
          </w:p>
          <w:p w14:paraId="427DC3E0" w14:textId="77777777" w:rsidR="00371ACF" w:rsidRPr="00C15FFC" w:rsidRDefault="00371ACF" w:rsidP="00874770">
            <w:pPr>
              <w:rPr>
                <w:rFonts w:ascii="Arial" w:hAnsi="Arial" w:cs="Arial"/>
                <w:b/>
                <w:color w:val="000000" w:themeColor="text1"/>
              </w:rPr>
            </w:pPr>
          </w:p>
          <w:p w14:paraId="6DD04150" w14:textId="77777777" w:rsidR="00371ACF" w:rsidRPr="00C15FFC" w:rsidRDefault="00371ACF" w:rsidP="00874770">
            <w:pPr>
              <w:rPr>
                <w:rFonts w:ascii="Arial" w:hAnsi="Arial" w:cs="Arial"/>
                <w:b/>
                <w:color w:val="000000" w:themeColor="text1"/>
              </w:rPr>
            </w:pPr>
          </w:p>
        </w:tc>
      </w:tr>
    </w:tbl>
    <w:p w14:paraId="1DF72E86"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728"/>
        <w:gridCol w:w="3225"/>
        <w:gridCol w:w="3783"/>
        <w:gridCol w:w="3781"/>
        <w:gridCol w:w="3919"/>
      </w:tblGrid>
      <w:tr w:rsidR="00C15FFC" w:rsidRPr="00C15FFC" w14:paraId="1C8E15AD" w14:textId="77777777" w:rsidTr="00AB1D86">
        <w:tc>
          <w:tcPr>
            <w:tcW w:w="728" w:type="dxa"/>
            <w:tcBorders>
              <w:top w:val="single" w:sz="24" w:space="0" w:color="auto"/>
              <w:left w:val="single" w:sz="24" w:space="0" w:color="auto"/>
            </w:tcBorders>
            <w:shd w:val="clear" w:color="auto" w:fill="D9D9D9" w:themeFill="background1" w:themeFillShade="D9"/>
          </w:tcPr>
          <w:p w14:paraId="2EC07BFC" w14:textId="77777777" w:rsidR="00371ACF" w:rsidRPr="00C15FFC" w:rsidRDefault="00371ACF" w:rsidP="00874770">
            <w:pPr>
              <w:rPr>
                <w:rFonts w:ascii="Arial" w:hAnsi="Arial" w:cs="Arial"/>
                <w:b/>
                <w:color w:val="000000" w:themeColor="text1"/>
              </w:rPr>
            </w:pPr>
          </w:p>
          <w:p w14:paraId="296139F5" w14:textId="77777777" w:rsidR="00371ACF" w:rsidRPr="00C15FFC" w:rsidRDefault="00371ACF" w:rsidP="00874770">
            <w:pPr>
              <w:rPr>
                <w:rFonts w:ascii="Arial" w:hAnsi="Arial" w:cs="Arial"/>
                <w:b/>
                <w:color w:val="000000" w:themeColor="text1"/>
              </w:rPr>
            </w:pPr>
          </w:p>
        </w:tc>
        <w:tc>
          <w:tcPr>
            <w:tcW w:w="3225" w:type="dxa"/>
            <w:tcBorders>
              <w:top w:val="single" w:sz="24" w:space="0" w:color="auto"/>
            </w:tcBorders>
            <w:shd w:val="clear" w:color="auto" w:fill="D9D9D9" w:themeFill="background1" w:themeFillShade="D9"/>
          </w:tcPr>
          <w:p w14:paraId="11F9237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783" w:type="dxa"/>
            <w:tcBorders>
              <w:top w:val="single" w:sz="24" w:space="0" w:color="auto"/>
            </w:tcBorders>
            <w:shd w:val="clear" w:color="auto" w:fill="D9D9D9" w:themeFill="background1" w:themeFillShade="D9"/>
          </w:tcPr>
          <w:p w14:paraId="1DD1DC8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781" w:type="dxa"/>
            <w:tcBorders>
              <w:top w:val="single" w:sz="24" w:space="0" w:color="auto"/>
              <w:bottom w:val="single" w:sz="4" w:space="0" w:color="auto"/>
            </w:tcBorders>
            <w:shd w:val="clear" w:color="auto" w:fill="D9D9D9" w:themeFill="background1" w:themeFillShade="D9"/>
          </w:tcPr>
          <w:p w14:paraId="1704FFA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19" w:type="dxa"/>
            <w:tcBorders>
              <w:top w:val="single" w:sz="24" w:space="0" w:color="auto"/>
              <w:bottom w:val="single" w:sz="4" w:space="0" w:color="auto"/>
              <w:right w:val="single" w:sz="24" w:space="0" w:color="auto"/>
            </w:tcBorders>
            <w:shd w:val="clear" w:color="auto" w:fill="D9D9D9" w:themeFill="background1" w:themeFillShade="D9"/>
          </w:tcPr>
          <w:p w14:paraId="35D08BC0"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C6909" w:rsidRPr="00CC6909" w14:paraId="233FE6F2" w14:textId="77777777" w:rsidTr="00AB1D86">
        <w:tc>
          <w:tcPr>
            <w:tcW w:w="728" w:type="dxa"/>
            <w:vMerge w:val="restart"/>
            <w:tcBorders>
              <w:left w:val="single" w:sz="24" w:space="0" w:color="auto"/>
            </w:tcBorders>
            <w:shd w:val="clear" w:color="auto" w:fill="D9D9D9" w:themeFill="background1" w:themeFillShade="D9"/>
            <w:textDirection w:val="btLr"/>
          </w:tcPr>
          <w:p w14:paraId="11E247EC" w14:textId="0593FE71" w:rsidR="00CC6909" w:rsidRPr="00CC6909" w:rsidRDefault="00CC6909" w:rsidP="00AB1D86">
            <w:pPr>
              <w:ind w:left="113" w:right="113"/>
              <w:jc w:val="center"/>
              <w:rPr>
                <w:rFonts w:ascii="Arial" w:hAnsi="Arial" w:cs="Arial"/>
                <w:b/>
                <w:color w:val="000000" w:themeColor="text1"/>
              </w:rPr>
            </w:pPr>
            <w:r w:rsidRPr="00CC6909">
              <w:rPr>
                <w:rFonts w:ascii="Arial" w:hAnsi="Arial" w:cs="Arial"/>
                <w:b/>
                <w:color w:val="000000" w:themeColor="text1"/>
              </w:rPr>
              <w:t>ESSENTIAL</w:t>
            </w:r>
          </w:p>
        </w:tc>
        <w:tc>
          <w:tcPr>
            <w:tcW w:w="3225" w:type="dxa"/>
            <w:vAlign w:val="center"/>
          </w:tcPr>
          <w:p w14:paraId="2ED5846C" w14:textId="43AA01FD" w:rsidR="00CC6909" w:rsidRPr="00CC6909" w:rsidRDefault="00CC6909" w:rsidP="00AB1D86">
            <w:pPr>
              <w:rPr>
                <w:rFonts w:ascii="Arial" w:hAnsi="Arial" w:cs="Arial"/>
                <w:b/>
                <w:color w:val="000000" w:themeColor="text1"/>
              </w:rPr>
            </w:pPr>
            <w:r w:rsidRPr="00CC6909">
              <w:rPr>
                <w:rFonts w:ascii="Arial" w:hAnsi="Arial" w:cs="Arial"/>
              </w:rPr>
              <w:t xml:space="preserve">Relevant </w:t>
            </w:r>
            <w:r w:rsidRPr="00CC6909">
              <w:rPr>
                <w:rFonts w:ascii="Arial" w:hAnsi="Arial" w:cs="Arial"/>
              </w:rPr>
              <w:t>experience in an accountancy environment.</w:t>
            </w:r>
          </w:p>
        </w:tc>
        <w:tc>
          <w:tcPr>
            <w:tcW w:w="3783" w:type="dxa"/>
            <w:vAlign w:val="center"/>
          </w:tcPr>
          <w:p w14:paraId="5045EC10" w14:textId="28F70507" w:rsidR="00CC6909" w:rsidRPr="00CC6909" w:rsidRDefault="00CC6909" w:rsidP="000662A0">
            <w:pPr>
              <w:pStyle w:val="BodyText"/>
              <w:rPr>
                <w:rFonts w:ascii="Arial" w:hAnsi="Arial" w:cs="Arial"/>
              </w:rPr>
            </w:pPr>
            <w:r w:rsidRPr="00CC6909">
              <w:rPr>
                <w:rFonts w:ascii="Arial" w:hAnsi="Arial" w:cs="Arial"/>
              </w:rPr>
              <w:t>Knowledge of publi</w:t>
            </w:r>
            <w:r w:rsidRPr="00CC6909">
              <w:rPr>
                <w:rFonts w:ascii="Arial" w:hAnsi="Arial" w:cs="Arial"/>
              </w:rPr>
              <w:t>c sector accounting and finance.</w:t>
            </w:r>
          </w:p>
        </w:tc>
        <w:tc>
          <w:tcPr>
            <w:tcW w:w="3781" w:type="dxa"/>
          </w:tcPr>
          <w:p w14:paraId="257E10EF" w14:textId="1E1E6301" w:rsidR="00CC6909" w:rsidRPr="00CC6909" w:rsidRDefault="00CC6909" w:rsidP="00CC6909">
            <w:pPr>
              <w:pStyle w:val="BodyText"/>
              <w:tabs>
                <w:tab w:val="left" w:pos="284"/>
              </w:tabs>
              <w:rPr>
                <w:rFonts w:ascii="Arial" w:hAnsi="Arial" w:cs="Arial"/>
                <w:color w:val="000000" w:themeColor="text1"/>
              </w:rPr>
            </w:pPr>
            <w:r w:rsidRPr="00CC6909">
              <w:rPr>
                <w:rFonts w:ascii="Arial" w:hAnsi="Arial" w:cs="Arial"/>
              </w:rPr>
              <w:t>Ability to write reports dealing with complex financial issues in a clear and concise manner.</w:t>
            </w:r>
          </w:p>
        </w:tc>
        <w:tc>
          <w:tcPr>
            <w:tcW w:w="3919" w:type="dxa"/>
            <w:tcBorders>
              <w:right w:val="single" w:sz="24" w:space="0" w:color="auto"/>
            </w:tcBorders>
          </w:tcPr>
          <w:p w14:paraId="705C629C" w14:textId="4FB2487F" w:rsidR="00CC6909" w:rsidRPr="00CC6909" w:rsidRDefault="00CC6909" w:rsidP="00AB1D86">
            <w:pPr>
              <w:rPr>
                <w:rFonts w:ascii="Arial" w:hAnsi="Arial" w:cs="Arial"/>
                <w:b/>
                <w:color w:val="000000" w:themeColor="text1"/>
              </w:rPr>
            </w:pPr>
            <w:r w:rsidRPr="00CC6909">
              <w:rPr>
                <w:rFonts w:ascii="Arial" w:hAnsi="Arial" w:cs="Arial"/>
                <w:color w:val="000000" w:themeColor="text1"/>
              </w:rPr>
              <w:t>Application / Interview /Assessment</w:t>
            </w:r>
          </w:p>
        </w:tc>
      </w:tr>
      <w:tr w:rsidR="00CC6909" w:rsidRPr="00CC6909" w14:paraId="4965F464" w14:textId="77777777" w:rsidTr="00AB1D86">
        <w:tc>
          <w:tcPr>
            <w:tcW w:w="728" w:type="dxa"/>
            <w:vMerge/>
            <w:tcBorders>
              <w:left w:val="single" w:sz="24" w:space="0" w:color="auto"/>
            </w:tcBorders>
            <w:shd w:val="clear" w:color="auto" w:fill="D9D9D9" w:themeFill="background1" w:themeFillShade="D9"/>
          </w:tcPr>
          <w:p w14:paraId="658B9785" w14:textId="77777777" w:rsidR="00CC6909" w:rsidRPr="00CC6909" w:rsidRDefault="00CC6909" w:rsidP="00AB1D86">
            <w:pPr>
              <w:rPr>
                <w:rFonts w:ascii="Arial" w:hAnsi="Arial" w:cs="Arial"/>
                <w:b/>
                <w:color w:val="000000" w:themeColor="text1"/>
              </w:rPr>
            </w:pPr>
          </w:p>
        </w:tc>
        <w:tc>
          <w:tcPr>
            <w:tcW w:w="3225" w:type="dxa"/>
            <w:vAlign w:val="center"/>
          </w:tcPr>
          <w:p w14:paraId="4A0735EE" w14:textId="4A4DD99E" w:rsidR="00CC6909" w:rsidRPr="00CC6909" w:rsidRDefault="00CC6909" w:rsidP="00AB1D86">
            <w:pPr>
              <w:rPr>
                <w:rFonts w:ascii="Arial" w:hAnsi="Arial" w:cs="Arial"/>
                <w:color w:val="000000" w:themeColor="text1"/>
              </w:rPr>
            </w:pPr>
          </w:p>
        </w:tc>
        <w:tc>
          <w:tcPr>
            <w:tcW w:w="3783" w:type="dxa"/>
            <w:vAlign w:val="center"/>
          </w:tcPr>
          <w:p w14:paraId="3882A98C" w14:textId="77777777" w:rsidR="00CC6909" w:rsidRDefault="00CC6909" w:rsidP="00AB1D86">
            <w:pPr>
              <w:rPr>
                <w:rFonts w:ascii="Arial" w:hAnsi="Arial" w:cs="Arial"/>
              </w:rPr>
            </w:pPr>
            <w:r w:rsidRPr="00CC6909">
              <w:rPr>
                <w:rFonts w:ascii="Arial" w:hAnsi="Arial" w:cs="Arial"/>
              </w:rPr>
              <w:t>Knowledge of schools revenue and budgeting processes.</w:t>
            </w:r>
          </w:p>
          <w:p w14:paraId="11ACC7A0" w14:textId="610FDC48" w:rsidR="00CC6909" w:rsidRPr="00CC6909" w:rsidRDefault="00CC6909" w:rsidP="00AB1D86">
            <w:pPr>
              <w:rPr>
                <w:rFonts w:ascii="Arial" w:hAnsi="Arial" w:cs="Arial"/>
                <w:b/>
                <w:color w:val="000000" w:themeColor="text1"/>
              </w:rPr>
            </w:pPr>
          </w:p>
        </w:tc>
        <w:tc>
          <w:tcPr>
            <w:tcW w:w="3781" w:type="dxa"/>
            <w:vAlign w:val="center"/>
          </w:tcPr>
          <w:p w14:paraId="2C7308A3" w14:textId="4E0A0E8E" w:rsidR="00CC6909" w:rsidRPr="00CC6909" w:rsidRDefault="00CC6909" w:rsidP="00CC6909">
            <w:pPr>
              <w:pStyle w:val="BodyText"/>
              <w:tabs>
                <w:tab w:val="left" w:pos="284"/>
              </w:tabs>
              <w:rPr>
                <w:rFonts w:ascii="Arial" w:hAnsi="Arial" w:cs="Arial"/>
              </w:rPr>
            </w:pPr>
            <w:r w:rsidRPr="00CC6909">
              <w:rPr>
                <w:rFonts w:ascii="Arial" w:hAnsi="Arial" w:cs="Arial"/>
              </w:rPr>
              <w:t xml:space="preserve">Excellent oral communication skills. </w:t>
            </w:r>
          </w:p>
        </w:tc>
        <w:tc>
          <w:tcPr>
            <w:tcW w:w="3919" w:type="dxa"/>
            <w:tcBorders>
              <w:right w:val="single" w:sz="24" w:space="0" w:color="auto"/>
            </w:tcBorders>
          </w:tcPr>
          <w:p w14:paraId="541F21F1" w14:textId="424DCF9D" w:rsidR="00CC6909" w:rsidRPr="00CC6909" w:rsidRDefault="00CC6909" w:rsidP="00AB1D86">
            <w:pPr>
              <w:rPr>
                <w:rFonts w:ascii="Arial" w:hAnsi="Arial" w:cs="Arial"/>
                <w:b/>
                <w:color w:val="000000" w:themeColor="text1"/>
              </w:rPr>
            </w:pPr>
            <w:r w:rsidRPr="00CC6909">
              <w:rPr>
                <w:rFonts w:ascii="Arial" w:hAnsi="Arial" w:cs="Arial"/>
                <w:color w:val="000000" w:themeColor="text1"/>
              </w:rPr>
              <w:t>Application / Interview /Assessment</w:t>
            </w:r>
          </w:p>
        </w:tc>
      </w:tr>
      <w:tr w:rsidR="00CC6909" w:rsidRPr="00CC6909" w14:paraId="3021D751" w14:textId="77777777" w:rsidTr="00AB1D86">
        <w:trPr>
          <w:trHeight w:val="288"/>
        </w:trPr>
        <w:tc>
          <w:tcPr>
            <w:tcW w:w="728" w:type="dxa"/>
            <w:vMerge/>
            <w:tcBorders>
              <w:left w:val="single" w:sz="24" w:space="0" w:color="auto"/>
            </w:tcBorders>
            <w:shd w:val="clear" w:color="auto" w:fill="D9D9D9" w:themeFill="background1" w:themeFillShade="D9"/>
          </w:tcPr>
          <w:p w14:paraId="675D71FF" w14:textId="77777777" w:rsidR="00CC6909" w:rsidRPr="00CC6909" w:rsidRDefault="00CC6909" w:rsidP="00AB1D86">
            <w:pPr>
              <w:rPr>
                <w:rFonts w:ascii="Arial" w:hAnsi="Arial" w:cs="Arial"/>
                <w:b/>
                <w:color w:val="000000" w:themeColor="text1"/>
              </w:rPr>
            </w:pPr>
          </w:p>
        </w:tc>
        <w:tc>
          <w:tcPr>
            <w:tcW w:w="3225" w:type="dxa"/>
            <w:vAlign w:val="center"/>
          </w:tcPr>
          <w:p w14:paraId="0A85218F" w14:textId="11D27176" w:rsidR="00CC6909" w:rsidRPr="00CC6909" w:rsidRDefault="00CC6909" w:rsidP="00AB1D86">
            <w:pPr>
              <w:rPr>
                <w:rFonts w:ascii="Arial" w:hAnsi="Arial" w:cs="Arial"/>
                <w:color w:val="000000" w:themeColor="text1"/>
              </w:rPr>
            </w:pPr>
          </w:p>
        </w:tc>
        <w:tc>
          <w:tcPr>
            <w:tcW w:w="3783" w:type="dxa"/>
          </w:tcPr>
          <w:p w14:paraId="30651057" w14:textId="7CE58006" w:rsidR="00CC6909" w:rsidRPr="00CC6909" w:rsidRDefault="00CC6909" w:rsidP="00174345">
            <w:pPr>
              <w:rPr>
                <w:rFonts w:ascii="Arial" w:hAnsi="Arial" w:cs="Arial"/>
                <w:b/>
                <w:color w:val="000000" w:themeColor="text1"/>
              </w:rPr>
            </w:pPr>
          </w:p>
        </w:tc>
        <w:tc>
          <w:tcPr>
            <w:tcW w:w="3781" w:type="dxa"/>
            <w:vAlign w:val="center"/>
          </w:tcPr>
          <w:p w14:paraId="3030A596" w14:textId="743E5B2B" w:rsidR="00CC6909" w:rsidRPr="00CC6909" w:rsidRDefault="00CC6909" w:rsidP="00CC6909">
            <w:pPr>
              <w:tabs>
                <w:tab w:val="left" w:pos="284"/>
              </w:tabs>
              <w:jc w:val="both"/>
              <w:rPr>
                <w:rFonts w:ascii="Arial" w:hAnsi="Arial" w:cs="Arial"/>
              </w:rPr>
            </w:pPr>
            <w:r w:rsidRPr="00CC6909">
              <w:rPr>
                <w:rFonts w:ascii="Arial" w:hAnsi="Arial" w:cs="Arial"/>
              </w:rPr>
              <w:t>Confidence in liaising with Head</w:t>
            </w:r>
            <w:r w:rsidRPr="00CC6909">
              <w:rPr>
                <w:rFonts w:ascii="Arial" w:hAnsi="Arial" w:cs="Arial"/>
              </w:rPr>
              <w:t xml:space="preserve"> T</w:t>
            </w:r>
            <w:r w:rsidRPr="00CC6909">
              <w:rPr>
                <w:rFonts w:ascii="Arial" w:hAnsi="Arial" w:cs="Arial"/>
              </w:rPr>
              <w:t>eachers,</w:t>
            </w:r>
            <w:r w:rsidRPr="00CC6909">
              <w:rPr>
                <w:rFonts w:ascii="Arial" w:hAnsi="Arial" w:cs="Arial"/>
              </w:rPr>
              <w:t xml:space="preserve"> governors and senior officers.</w:t>
            </w:r>
          </w:p>
        </w:tc>
        <w:tc>
          <w:tcPr>
            <w:tcW w:w="3919" w:type="dxa"/>
            <w:tcBorders>
              <w:right w:val="single" w:sz="24" w:space="0" w:color="auto"/>
            </w:tcBorders>
          </w:tcPr>
          <w:p w14:paraId="0BB8159D" w14:textId="45931A8B" w:rsidR="00CC6909" w:rsidRPr="00CC6909" w:rsidRDefault="00CC6909" w:rsidP="00AB1D86">
            <w:pPr>
              <w:rPr>
                <w:rFonts w:ascii="Arial" w:hAnsi="Arial" w:cs="Arial"/>
                <w:color w:val="000000" w:themeColor="text1"/>
              </w:rPr>
            </w:pPr>
            <w:r w:rsidRPr="00CC6909">
              <w:rPr>
                <w:rFonts w:ascii="Arial" w:hAnsi="Arial" w:cs="Arial"/>
                <w:color w:val="000000" w:themeColor="text1"/>
              </w:rPr>
              <w:t>Application / Interview /Assessment</w:t>
            </w:r>
          </w:p>
        </w:tc>
      </w:tr>
      <w:tr w:rsidR="00CC6909" w:rsidRPr="00CC6909" w14:paraId="1086C876" w14:textId="77777777" w:rsidTr="00AB1D86">
        <w:trPr>
          <w:trHeight w:val="528"/>
        </w:trPr>
        <w:tc>
          <w:tcPr>
            <w:tcW w:w="728" w:type="dxa"/>
            <w:vMerge/>
            <w:tcBorders>
              <w:left w:val="single" w:sz="24" w:space="0" w:color="auto"/>
            </w:tcBorders>
            <w:shd w:val="clear" w:color="auto" w:fill="D9D9D9" w:themeFill="background1" w:themeFillShade="D9"/>
          </w:tcPr>
          <w:p w14:paraId="1D4E0982" w14:textId="77777777" w:rsidR="00CC6909" w:rsidRPr="00CC6909" w:rsidRDefault="00CC6909" w:rsidP="00AB1D86">
            <w:pPr>
              <w:rPr>
                <w:rFonts w:ascii="Arial" w:hAnsi="Arial" w:cs="Arial"/>
                <w:b/>
                <w:color w:val="000000" w:themeColor="text1"/>
              </w:rPr>
            </w:pPr>
          </w:p>
        </w:tc>
        <w:tc>
          <w:tcPr>
            <w:tcW w:w="3225" w:type="dxa"/>
          </w:tcPr>
          <w:p w14:paraId="55CF73DA" w14:textId="773A025D" w:rsidR="00CC6909" w:rsidRPr="00CC6909" w:rsidRDefault="00CC6909" w:rsidP="00AB1D86">
            <w:pPr>
              <w:rPr>
                <w:rFonts w:ascii="Arial" w:hAnsi="Arial" w:cs="Arial"/>
                <w:color w:val="000000" w:themeColor="text1"/>
              </w:rPr>
            </w:pPr>
          </w:p>
        </w:tc>
        <w:tc>
          <w:tcPr>
            <w:tcW w:w="3783" w:type="dxa"/>
          </w:tcPr>
          <w:p w14:paraId="129C51CF" w14:textId="63532D41" w:rsidR="00CC6909" w:rsidRPr="00CC6909" w:rsidRDefault="00CC6909" w:rsidP="00174345">
            <w:pPr>
              <w:rPr>
                <w:rFonts w:ascii="Arial" w:hAnsi="Arial" w:cs="Arial"/>
                <w:b/>
                <w:color w:val="000000" w:themeColor="text1"/>
              </w:rPr>
            </w:pPr>
          </w:p>
        </w:tc>
        <w:tc>
          <w:tcPr>
            <w:tcW w:w="3781" w:type="dxa"/>
            <w:vAlign w:val="center"/>
          </w:tcPr>
          <w:p w14:paraId="11FB1CFD" w14:textId="2E5A1102" w:rsidR="00CC6909" w:rsidRPr="00CC6909" w:rsidRDefault="00CC6909" w:rsidP="00CC6909">
            <w:pPr>
              <w:tabs>
                <w:tab w:val="left" w:pos="284"/>
              </w:tabs>
              <w:jc w:val="both"/>
              <w:rPr>
                <w:rFonts w:ascii="Arial" w:hAnsi="Arial" w:cs="Arial"/>
              </w:rPr>
            </w:pPr>
            <w:r w:rsidRPr="00CC6909">
              <w:rPr>
                <w:rFonts w:ascii="Arial" w:hAnsi="Arial" w:cs="Arial"/>
              </w:rPr>
              <w:t>Ability to plan and supervise the work of staff, including contributing to thei</w:t>
            </w:r>
            <w:r w:rsidRPr="00CC6909">
              <w:rPr>
                <w:rFonts w:ascii="Arial" w:hAnsi="Arial" w:cs="Arial"/>
              </w:rPr>
              <w:t>r training and development.</w:t>
            </w:r>
          </w:p>
        </w:tc>
        <w:tc>
          <w:tcPr>
            <w:tcW w:w="3919" w:type="dxa"/>
            <w:tcBorders>
              <w:right w:val="single" w:sz="24" w:space="0" w:color="auto"/>
            </w:tcBorders>
          </w:tcPr>
          <w:p w14:paraId="6993BE85" w14:textId="4F6CF355" w:rsidR="00CC6909" w:rsidRPr="00CC6909" w:rsidRDefault="00CC6909" w:rsidP="00AB1D86">
            <w:pPr>
              <w:rPr>
                <w:rFonts w:ascii="Arial" w:hAnsi="Arial" w:cs="Arial"/>
                <w:b/>
                <w:color w:val="000000" w:themeColor="text1"/>
              </w:rPr>
            </w:pPr>
            <w:r w:rsidRPr="00CC6909">
              <w:rPr>
                <w:rFonts w:ascii="Arial" w:hAnsi="Arial" w:cs="Arial"/>
                <w:color w:val="000000" w:themeColor="text1"/>
              </w:rPr>
              <w:t>Application / Interview /Assessment</w:t>
            </w:r>
          </w:p>
          <w:p w14:paraId="6400DF63" w14:textId="48CEA304" w:rsidR="00CC6909" w:rsidRPr="00CC6909" w:rsidRDefault="00CC6909" w:rsidP="00AB1D86">
            <w:pPr>
              <w:rPr>
                <w:rFonts w:ascii="Arial" w:hAnsi="Arial" w:cs="Arial"/>
                <w:color w:val="000000" w:themeColor="text1"/>
              </w:rPr>
            </w:pPr>
          </w:p>
        </w:tc>
      </w:tr>
      <w:tr w:rsidR="00CC6909" w:rsidRPr="00CC6909" w14:paraId="67DCA114" w14:textId="77777777" w:rsidTr="00AB1D86">
        <w:tc>
          <w:tcPr>
            <w:tcW w:w="728" w:type="dxa"/>
            <w:vMerge/>
            <w:tcBorders>
              <w:left w:val="single" w:sz="24" w:space="0" w:color="auto"/>
            </w:tcBorders>
            <w:shd w:val="clear" w:color="auto" w:fill="D9D9D9" w:themeFill="background1" w:themeFillShade="D9"/>
          </w:tcPr>
          <w:p w14:paraId="1DC51523" w14:textId="77777777" w:rsidR="00CC6909" w:rsidRPr="00CC6909" w:rsidRDefault="00CC6909" w:rsidP="00AB1D86">
            <w:pPr>
              <w:rPr>
                <w:rFonts w:ascii="Arial" w:hAnsi="Arial" w:cs="Arial"/>
                <w:b/>
                <w:color w:val="000000" w:themeColor="text1"/>
              </w:rPr>
            </w:pPr>
          </w:p>
        </w:tc>
        <w:tc>
          <w:tcPr>
            <w:tcW w:w="3225" w:type="dxa"/>
          </w:tcPr>
          <w:p w14:paraId="2570343A" w14:textId="08C6574C" w:rsidR="00CC6909" w:rsidRPr="00CC6909" w:rsidRDefault="00CC6909" w:rsidP="00AB1D86">
            <w:pPr>
              <w:rPr>
                <w:rFonts w:ascii="Arial" w:hAnsi="Arial" w:cs="Arial"/>
                <w:color w:val="000000" w:themeColor="text1"/>
              </w:rPr>
            </w:pPr>
          </w:p>
        </w:tc>
        <w:tc>
          <w:tcPr>
            <w:tcW w:w="3783" w:type="dxa"/>
          </w:tcPr>
          <w:p w14:paraId="5C904C84" w14:textId="77777777" w:rsidR="00CC6909" w:rsidRPr="00CC6909" w:rsidRDefault="00CC6909" w:rsidP="00AB1D86">
            <w:pPr>
              <w:tabs>
                <w:tab w:val="left" w:pos="990"/>
              </w:tabs>
              <w:rPr>
                <w:rFonts w:ascii="Arial" w:hAnsi="Arial" w:cs="Arial"/>
                <w:color w:val="000000" w:themeColor="text1"/>
              </w:rPr>
            </w:pPr>
          </w:p>
        </w:tc>
        <w:tc>
          <w:tcPr>
            <w:tcW w:w="3781" w:type="dxa"/>
            <w:vAlign w:val="center"/>
          </w:tcPr>
          <w:p w14:paraId="26D44DAE" w14:textId="0A75ACA4" w:rsidR="00CC6909" w:rsidRPr="00CC6909" w:rsidRDefault="00CC6909" w:rsidP="00CC6909">
            <w:pPr>
              <w:tabs>
                <w:tab w:val="left" w:pos="284"/>
              </w:tabs>
              <w:jc w:val="both"/>
              <w:rPr>
                <w:rFonts w:ascii="Arial" w:hAnsi="Arial" w:cs="Arial"/>
              </w:rPr>
            </w:pPr>
            <w:r w:rsidRPr="00CC6909">
              <w:rPr>
                <w:rFonts w:ascii="Arial" w:hAnsi="Arial" w:cs="Arial"/>
              </w:rPr>
              <w:t>Highly organised and able to plan and prioritise work.</w:t>
            </w:r>
            <w:r w:rsidRPr="00CC6909">
              <w:rPr>
                <w:rFonts w:ascii="Arial" w:hAnsi="Arial" w:cs="Arial"/>
              </w:rPr>
              <w:t xml:space="preserve"> </w:t>
            </w:r>
          </w:p>
        </w:tc>
        <w:tc>
          <w:tcPr>
            <w:tcW w:w="3919" w:type="dxa"/>
            <w:tcBorders>
              <w:right w:val="single" w:sz="24" w:space="0" w:color="auto"/>
            </w:tcBorders>
          </w:tcPr>
          <w:p w14:paraId="39B4CB00" w14:textId="5FD2E681" w:rsidR="00CC6909" w:rsidRPr="00CC6909" w:rsidRDefault="00CC6909" w:rsidP="00AB1D86">
            <w:pPr>
              <w:rPr>
                <w:rFonts w:ascii="Arial" w:hAnsi="Arial" w:cs="Arial"/>
                <w:b/>
                <w:color w:val="000000" w:themeColor="text1"/>
              </w:rPr>
            </w:pPr>
            <w:r w:rsidRPr="00CC6909">
              <w:rPr>
                <w:rFonts w:ascii="Arial" w:hAnsi="Arial" w:cs="Arial"/>
                <w:color w:val="000000" w:themeColor="text1"/>
              </w:rPr>
              <w:t>Application / Interview /Assessment</w:t>
            </w:r>
          </w:p>
        </w:tc>
      </w:tr>
      <w:tr w:rsidR="00CC6909" w:rsidRPr="00CC6909" w14:paraId="195A67F8" w14:textId="77777777" w:rsidTr="00AE3207">
        <w:trPr>
          <w:trHeight w:val="740"/>
        </w:trPr>
        <w:tc>
          <w:tcPr>
            <w:tcW w:w="728" w:type="dxa"/>
            <w:vMerge/>
            <w:tcBorders>
              <w:left w:val="single" w:sz="24" w:space="0" w:color="auto"/>
            </w:tcBorders>
            <w:shd w:val="clear" w:color="auto" w:fill="D9D9D9" w:themeFill="background1" w:themeFillShade="D9"/>
          </w:tcPr>
          <w:p w14:paraId="0EE4B76E" w14:textId="77777777" w:rsidR="00CC6909" w:rsidRPr="00CC6909" w:rsidRDefault="00CC6909" w:rsidP="00CC6909">
            <w:pPr>
              <w:rPr>
                <w:rFonts w:ascii="Arial" w:hAnsi="Arial" w:cs="Arial"/>
                <w:b/>
                <w:color w:val="000000" w:themeColor="text1"/>
              </w:rPr>
            </w:pPr>
          </w:p>
        </w:tc>
        <w:tc>
          <w:tcPr>
            <w:tcW w:w="3225" w:type="dxa"/>
            <w:tcBorders>
              <w:bottom w:val="single" w:sz="4" w:space="0" w:color="auto"/>
            </w:tcBorders>
          </w:tcPr>
          <w:p w14:paraId="775DAFAE" w14:textId="77777777" w:rsidR="00CC6909" w:rsidRPr="00CC6909" w:rsidRDefault="00CC6909" w:rsidP="00CC6909">
            <w:pPr>
              <w:rPr>
                <w:rFonts w:ascii="Arial" w:hAnsi="Arial" w:cs="Arial"/>
                <w:b/>
                <w:color w:val="000000" w:themeColor="text1"/>
              </w:rPr>
            </w:pPr>
          </w:p>
        </w:tc>
        <w:tc>
          <w:tcPr>
            <w:tcW w:w="3783" w:type="dxa"/>
            <w:tcBorders>
              <w:bottom w:val="single" w:sz="4" w:space="0" w:color="auto"/>
            </w:tcBorders>
          </w:tcPr>
          <w:p w14:paraId="6029934E" w14:textId="77777777" w:rsidR="00CC6909" w:rsidRPr="00CC6909" w:rsidRDefault="00CC6909" w:rsidP="00CC6909">
            <w:pPr>
              <w:jc w:val="center"/>
              <w:rPr>
                <w:rFonts w:ascii="Arial" w:hAnsi="Arial" w:cs="Arial"/>
                <w:color w:val="000000" w:themeColor="text1"/>
              </w:rPr>
            </w:pPr>
          </w:p>
        </w:tc>
        <w:tc>
          <w:tcPr>
            <w:tcW w:w="3781" w:type="dxa"/>
            <w:tcBorders>
              <w:bottom w:val="single" w:sz="4" w:space="0" w:color="auto"/>
            </w:tcBorders>
            <w:vAlign w:val="center"/>
          </w:tcPr>
          <w:p w14:paraId="36050329" w14:textId="66B2EBCE" w:rsidR="00CC6909" w:rsidRPr="00CC6909" w:rsidRDefault="00CC6909" w:rsidP="00CC6909">
            <w:pPr>
              <w:tabs>
                <w:tab w:val="left" w:pos="284"/>
              </w:tabs>
              <w:jc w:val="both"/>
              <w:rPr>
                <w:rFonts w:ascii="Arial" w:hAnsi="Arial" w:cs="Arial"/>
              </w:rPr>
            </w:pPr>
            <w:r w:rsidRPr="00CC6909">
              <w:rPr>
                <w:rFonts w:ascii="Arial" w:hAnsi="Arial" w:cs="Arial"/>
              </w:rPr>
              <w:t>Ability to consis</w:t>
            </w:r>
            <w:r w:rsidRPr="00CC6909">
              <w:rPr>
                <w:rFonts w:ascii="Arial" w:hAnsi="Arial" w:cs="Arial"/>
              </w:rPr>
              <w:t xml:space="preserve">tently achieve tight deadlines. </w:t>
            </w:r>
          </w:p>
        </w:tc>
        <w:tc>
          <w:tcPr>
            <w:tcW w:w="3919" w:type="dxa"/>
            <w:tcBorders>
              <w:bottom w:val="single" w:sz="18" w:space="0" w:color="auto"/>
              <w:right w:val="single" w:sz="24" w:space="0" w:color="auto"/>
            </w:tcBorders>
          </w:tcPr>
          <w:p w14:paraId="7956FDFA" w14:textId="42AA3558" w:rsidR="00CC6909" w:rsidRPr="00CC6909" w:rsidRDefault="00CC6909" w:rsidP="00CC6909">
            <w:pPr>
              <w:rPr>
                <w:rFonts w:ascii="Arial" w:hAnsi="Arial" w:cs="Arial"/>
                <w:color w:val="000000" w:themeColor="text1"/>
              </w:rPr>
            </w:pPr>
            <w:r w:rsidRPr="00CC6909">
              <w:rPr>
                <w:rFonts w:ascii="Arial" w:hAnsi="Arial" w:cs="Arial"/>
                <w:color w:val="000000" w:themeColor="text1"/>
              </w:rPr>
              <w:t>Application / Interview /</w:t>
            </w:r>
            <w:bookmarkStart w:id="0" w:name="_GoBack"/>
            <w:bookmarkEnd w:id="0"/>
            <w:r w:rsidRPr="00CC6909">
              <w:rPr>
                <w:rFonts w:ascii="Arial" w:hAnsi="Arial" w:cs="Arial"/>
                <w:color w:val="000000" w:themeColor="text1"/>
              </w:rPr>
              <w:t>Assessment</w:t>
            </w:r>
          </w:p>
        </w:tc>
      </w:tr>
      <w:tr w:rsidR="00CC6909" w:rsidRPr="00CC6909" w14:paraId="1E8C85C5" w14:textId="77777777" w:rsidTr="00AB1D86">
        <w:trPr>
          <w:trHeight w:val="740"/>
        </w:trPr>
        <w:tc>
          <w:tcPr>
            <w:tcW w:w="728" w:type="dxa"/>
            <w:vMerge/>
            <w:tcBorders>
              <w:left w:val="single" w:sz="24" w:space="0" w:color="auto"/>
              <w:bottom w:val="single" w:sz="4" w:space="0" w:color="auto"/>
            </w:tcBorders>
            <w:shd w:val="clear" w:color="auto" w:fill="D9D9D9" w:themeFill="background1" w:themeFillShade="D9"/>
          </w:tcPr>
          <w:p w14:paraId="01385595" w14:textId="77777777" w:rsidR="00CC6909" w:rsidRPr="00CC6909" w:rsidRDefault="00CC6909" w:rsidP="00CC6909">
            <w:pPr>
              <w:rPr>
                <w:rFonts w:ascii="Arial" w:hAnsi="Arial" w:cs="Arial"/>
                <w:b/>
                <w:color w:val="000000" w:themeColor="text1"/>
              </w:rPr>
            </w:pPr>
          </w:p>
        </w:tc>
        <w:tc>
          <w:tcPr>
            <w:tcW w:w="3225" w:type="dxa"/>
            <w:tcBorders>
              <w:bottom w:val="single" w:sz="4" w:space="0" w:color="auto"/>
            </w:tcBorders>
          </w:tcPr>
          <w:p w14:paraId="6937E0BC" w14:textId="77777777" w:rsidR="00CC6909" w:rsidRPr="00CC6909" w:rsidRDefault="00CC6909" w:rsidP="00CC6909">
            <w:pPr>
              <w:rPr>
                <w:rFonts w:ascii="Arial" w:hAnsi="Arial" w:cs="Arial"/>
                <w:b/>
                <w:color w:val="000000" w:themeColor="text1"/>
              </w:rPr>
            </w:pPr>
          </w:p>
        </w:tc>
        <w:tc>
          <w:tcPr>
            <w:tcW w:w="3783" w:type="dxa"/>
            <w:tcBorders>
              <w:bottom w:val="single" w:sz="4" w:space="0" w:color="auto"/>
            </w:tcBorders>
          </w:tcPr>
          <w:p w14:paraId="1FB58190" w14:textId="77777777" w:rsidR="00CC6909" w:rsidRPr="00CC6909" w:rsidRDefault="00CC6909" w:rsidP="00CC6909">
            <w:pPr>
              <w:jc w:val="center"/>
              <w:rPr>
                <w:rFonts w:ascii="Arial" w:hAnsi="Arial" w:cs="Arial"/>
                <w:color w:val="000000" w:themeColor="text1"/>
              </w:rPr>
            </w:pPr>
          </w:p>
        </w:tc>
        <w:tc>
          <w:tcPr>
            <w:tcW w:w="3781" w:type="dxa"/>
            <w:tcBorders>
              <w:bottom w:val="single" w:sz="4" w:space="0" w:color="auto"/>
            </w:tcBorders>
            <w:vAlign w:val="center"/>
          </w:tcPr>
          <w:p w14:paraId="11383A85" w14:textId="7AA66CC3" w:rsidR="00CC6909" w:rsidRPr="00CC6909" w:rsidRDefault="00CC6909" w:rsidP="00CC6909">
            <w:pPr>
              <w:tabs>
                <w:tab w:val="left" w:pos="284"/>
              </w:tabs>
              <w:jc w:val="both"/>
              <w:rPr>
                <w:rFonts w:ascii="Arial" w:hAnsi="Arial" w:cs="Arial"/>
              </w:rPr>
            </w:pPr>
            <w:r w:rsidRPr="00CC6909">
              <w:rPr>
                <w:rFonts w:ascii="Arial" w:hAnsi="Arial" w:cs="Arial"/>
              </w:rPr>
              <w:t xml:space="preserve">Excellent analytical skills, in order to evaluate and report upon financial data. </w:t>
            </w:r>
          </w:p>
        </w:tc>
        <w:tc>
          <w:tcPr>
            <w:tcW w:w="3919" w:type="dxa"/>
            <w:tcBorders>
              <w:bottom w:val="single" w:sz="18" w:space="0" w:color="auto"/>
              <w:right w:val="single" w:sz="24" w:space="0" w:color="auto"/>
            </w:tcBorders>
          </w:tcPr>
          <w:p w14:paraId="3529C58D" w14:textId="21FCAAF1" w:rsidR="00CC6909" w:rsidRPr="00CC6909" w:rsidRDefault="00CC6909" w:rsidP="00CC6909">
            <w:pPr>
              <w:rPr>
                <w:rFonts w:ascii="Arial" w:hAnsi="Arial" w:cs="Arial"/>
                <w:color w:val="000000" w:themeColor="text1"/>
              </w:rPr>
            </w:pPr>
            <w:r w:rsidRPr="00CC6909">
              <w:rPr>
                <w:rFonts w:ascii="Arial" w:hAnsi="Arial" w:cs="Arial"/>
                <w:color w:val="000000" w:themeColor="text1"/>
              </w:rPr>
              <w:t>Application / Interview /Assessment</w:t>
            </w:r>
          </w:p>
        </w:tc>
      </w:tr>
      <w:tr w:rsidR="00CC6909" w:rsidRPr="00CC6909" w14:paraId="273D2C55" w14:textId="77777777" w:rsidTr="00563D2C">
        <w:tc>
          <w:tcPr>
            <w:tcW w:w="728" w:type="dxa"/>
            <w:vMerge w:val="restart"/>
            <w:tcBorders>
              <w:top w:val="single" w:sz="12" w:space="0" w:color="auto"/>
              <w:left w:val="single" w:sz="24" w:space="0" w:color="auto"/>
            </w:tcBorders>
            <w:shd w:val="clear" w:color="auto" w:fill="D9D9D9" w:themeFill="background1" w:themeFillShade="D9"/>
            <w:textDirection w:val="btLr"/>
          </w:tcPr>
          <w:p w14:paraId="04660967" w14:textId="7DC71C1B" w:rsidR="00CC6909" w:rsidRPr="00CC6909" w:rsidRDefault="00CC6909" w:rsidP="00CC6909">
            <w:pPr>
              <w:ind w:left="113" w:right="113"/>
              <w:rPr>
                <w:rFonts w:ascii="Arial" w:hAnsi="Arial" w:cs="Arial"/>
                <w:b/>
                <w:color w:val="000000" w:themeColor="text1"/>
              </w:rPr>
            </w:pPr>
            <w:r w:rsidRPr="00CC6909">
              <w:rPr>
                <w:rFonts w:ascii="Arial" w:hAnsi="Arial" w:cs="Arial"/>
                <w:b/>
                <w:color w:val="000000" w:themeColor="text1"/>
              </w:rPr>
              <w:t>DESIRABLE</w:t>
            </w:r>
          </w:p>
        </w:tc>
        <w:tc>
          <w:tcPr>
            <w:tcW w:w="3225" w:type="dxa"/>
            <w:tcBorders>
              <w:top w:val="single" w:sz="18" w:space="0" w:color="auto"/>
            </w:tcBorders>
            <w:vAlign w:val="center"/>
          </w:tcPr>
          <w:p w14:paraId="23EA4EB3" w14:textId="7B7F414A" w:rsidR="00CC6909" w:rsidRPr="00CC6909" w:rsidRDefault="00CC6909" w:rsidP="00CC6909">
            <w:pPr>
              <w:jc w:val="both"/>
              <w:rPr>
                <w:rFonts w:ascii="Arial" w:hAnsi="Arial" w:cs="Arial"/>
              </w:rPr>
            </w:pPr>
            <w:r w:rsidRPr="00CC6909">
              <w:rPr>
                <w:rFonts w:ascii="Arial" w:hAnsi="Arial" w:cs="Arial"/>
              </w:rPr>
              <w:t>Experience of working in a local government fina</w:t>
            </w:r>
            <w:r w:rsidRPr="00CC6909">
              <w:rPr>
                <w:rFonts w:ascii="Arial" w:hAnsi="Arial" w:cs="Arial"/>
              </w:rPr>
              <w:t>nce environment within schools.</w:t>
            </w:r>
          </w:p>
        </w:tc>
        <w:tc>
          <w:tcPr>
            <w:tcW w:w="3783" w:type="dxa"/>
            <w:tcBorders>
              <w:top w:val="single" w:sz="18" w:space="0" w:color="auto"/>
            </w:tcBorders>
          </w:tcPr>
          <w:p w14:paraId="6ED9E052" w14:textId="2E37299E" w:rsidR="00CC6909" w:rsidRPr="00CC6909" w:rsidRDefault="00CC6909" w:rsidP="00CC6909">
            <w:pPr>
              <w:pStyle w:val="BodyText"/>
              <w:rPr>
                <w:rFonts w:ascii="Arial" w:hAnsi="Arial" w:cs="Arial"/>
              </w:rPr>
            </w:pPr>
            <w:r w:rsidRPr="00CC6909">
              <w:rPr>
                <w:rFonts w:ascii="Arial" w:hAnsi="Arial" w:cs="Arial"/>
              </w:rPr>
              <w:t>Understanding of local government accounting and finance requirements.</w:t>
            </w:r>
          </w:p>
        </w:tc>
        <w:tc>
          <w:tcPr>
            <w:tcW w:w="3781" w:type="dxa"/>
            <w:tcBorders>
              <w:top w:val="single" w:sz="18" w:space="0" w:color="auto"/>
            </w:tcBorders>
          </w:tcPr>
          <w:p w14:paraId="377FABF1" w14:textId="3A3DC767" w:rsidR="00CC6909" w:rsidRPr="00CC6909" w:rsidRDefault="00CC6909" w:rsidP="00CC6909">
            <w:pPr>
              <w:tabs>
                <w:tab w:val="left" w:pos="284"/>
              </w:tabs>
              <w:jc w:val="both"/>
              <w:rPr>
                <w:rFonts w:ascii="Arial" w:hAnsi="Arial" w:cs="Arial"/>
              </w:rPr>
            </w:pPr>
            <w:r w:rsidRPr="00CC6909">
              <w:rPr>
                <w:rFonts w:ascii="Arial" w:hAnsi="Arial" w:cs="Arial"/>
              </w:rPr>
              <w:t>Ability to provide creative and innovative solutions to issues and problems</w:t>
            </w:r>
            <w:r w:rsidRPr="00CC6909">
              <w:rPr>
                <w:rFonts w:ascii="Arial" w:hAnsi="Arial" w:cs="Arial"/>
              </w:rPr>
              <w:t>.</w:t>
            </w:r>
          </w:p>
        </w:tc>
        <w:tc>
          <w:tcPr>
            <w:tcW w:w="3919" w:type="dxa"/>
            <w:tcBorders>
              <w:top w:val="single" w:sz="18" w:space="0" w:color="auto"/>
              <w:right w:val="single" w:sz="24" w:space="0" w:color="auto"/>
            </w:tcBorders>
          </w:tcPr>
          <w:p w14:paraId="37F403A9" w14:textId="0701DE49" w:rsidR="00CC6909" w:rsidRPr="00CC6909" w:rsidRDefault="00CC6909" w:rsidP="00CC6909">
            <w:pPr>
              <w:rPr>
                <w:rFonts w:ascii="Arial" w:hAnsi="Arial" w:cs="Arial"/>
                <w:b/>
                <w:color w:val="000000" w:themeColor="text1"/>
              </w:rPr>
            </w:pPr>
            <w:r w:rsidRPr="00CC6909">
              <w:rPr>
                <w:rFonts w:ascii="Arial" w:hAnsi="Arial" w:cs="Arial"/>
                <w:color w:val="000000" w:themeColor="text1"/>
              </w:rPr>
              <w:t>Application / Interview /Assessment</w:t>
            </w:r>
          </w:p>
        </w:tc>
      </w:tr>
      <w:tr w:rsidR="00CC6909" w:rsidRPr="00CC6909" w14:paraId="38BE7E99" w14:textId="77777777" w:rsidTr="00AB1D86">
        <w:tc>
          <w:tcPr>
            <w:tcW w:w="728" w:type="dxa"/>
            <w:vMerge/>
            <w:tcBorders>
              <w:left w:val="single" w:sz="24" w:space="0" w:color="auto"/>
            </w:tcBorders>
            <w:shd w:val="clear" w:color="auto" w:fill="D9D9D9" w:themeFill="background1" w:themeFillShade="D9"/>
          </w:tcPr>
          <w:p w14:paraId="70DA8CB9" w14:textId="77777777" w:rsidR="00CC6909" w:rsidRPr="00CC6909" w:rsidRDefault="00CC6909" w:rsidP="00CC6909">
            <w:pPr>
              <w:rPr>
                <w:rFonts w:ascii="Arial" w:hAnsi="Arial" w:cs="Arial"/>
                <w:b/>
                <w:color w:val="000000" w:themeColor="text1"/>
              </w:rPr>
            </w:pPr>
          </w:p>
        </w:tc>
        <w:tc>
          <w:tcPr>
            <w:tcW w:w="3225" w:type="dxa"/>
            <w:vAlign w:val="center"/>
          </w:tcPr>
          <w:p w14:paraId="341734FE" w14:textId="7C7A9DBA" w:rsidR="00CC6909" w:rsidRPr="00CC6909" w:rsidRDefault="00CC6909" w:rsidP="00CC6909">
            <w:pPr>
              <w:rPr>
                <w:rFonts w:ascii="Arial" w:hAnsi="Arial" w:cs="Arial"/>
                <w:b/>
                <w:color w:val="000000" w:themeColor="text1"/>
              </w:rPr>
            </w:pPr>
          </w:p>
          <w:p w14:paraId="690A803D" w14:textId="7958D587" w:rsidR="00CC6909" w:rsidRPr="00CC6909" w:rsidRDefault="00CC6909" w:rsidP="00CC6909">
            <w:pPr>
              <w:rPr>
                <w:rFonts w:ascii="Arial" w:hAnsi="Arial" w:cs="Arial"/>
                <w:b/>
                <w:color w:val="000000" w:themeColor="text1"/>
              </w:rPr>
            </w:pPr>
          </w:p>
        </w:tc>
        <w:tc>
          <w:tcPr>
            <w:tcW w:w="3783" w:type="dxa"/>
          </w:tcPr>
          <w:p w14:paraId="52E688B7" w14:textId="7B723902" w:rsidR="00CC6909" w:rsidRPr="00CC6909" w:rsidRDefault="00CC6909" w:rsidP="00CC6909">
            <w:pPr>
              <w:rPr>
                <w:rFonts w:ascii="Arial" w:hAnsi="Arial" w:cs="Arial"/>
                <w:b/>
                <w:color w:val="000000" w:themeColor="text1"/>
              </w:rPr>
            </w:pPr>
            <w:r w:rsidRPr="00CC6909">
              <w:rPr>
                <w:rFonts w:ascii="Arial" w:hAnsi="Arial" w:cs="Arial"/>
              </w:rPr>
              <w:t>Knowledge of Schools Formula Funding.</w:t>
            </w:r>
          </w:p>
        </w:tc>
        <w:tc>
          <w:tcPr>
            <w:tcW w:w="3781" w:type="dxa"/>
            <w:vAlign w:val="center"/>
          </w:tcPr>
          <w:p w14:paraId="7117A52D" w14:textId="5B11CBE9" w:rsidR="00CC6909" w:rsidRPr="00CC6909" w:rsidRDefault="00CC6909" w:rsidP="00CC6909">
            <w:pPr>
              <w:tabs>
                <w:tab w:val="left" w:pos="284"/>
              </w:tabs>
              <w:jc w:val="both"/>
              <w:rPr>
                <w:rFonts w:ascii="Arial" w:hAnsi="Arial" w:cs="Arial"/>
              </w:rPr>
            </w:pPr>
            <w:r w:rsidRPr="00CC6909">
              <w:rPr>
                <w:rFonts w:ascii="Arial" w:hAnsi="Arial" w:cs="Arial"/>
              </w:rPr>
              <w:t>Ability to use initiative and make sound judgements</w:t>
            </w:r>
            <w:r w:rsidRPr="00CC6909">
              <w:rPr>
                <w:rFonts w:ascii="Arial" w:hAnsi="Arial" w:cs="Arial"/>
              </w:rPr>
              <w:t>.</w:t>
            </w:r>
          </w:p>
        </w:tc>
        <w:tc>
          <w:tcPr>
            <w:tcW w:w="3919" w:type="dxa"/>
            <w:tcBorders>
              <w:right w:val="single" w:sz="24" w:space="0" w:color="auto"/>
            </w:tcBorders>
          </w:tcPr>
          <w:p w14:paraId="3328A13D" w14:textId="55782043" w:rsidR="00CC6909" w:rsidRPr="00CC6909" w:rsidRDefault="00CC6909" w:rsidP="00CC6909">
            <w:pPr>
              <w:rPr>
                <w:rFonts w:ascii="Arial" w:hAnsi="Arial" w:cs="Arial"/>
                <w:b/>
                <w:color w:val="000000" w:themeColor="text1"/>
              </w:rPr>
            </w:pPr>
            <w:r w:rsidRPr="00CC6909">
              <w:rPr>
                <w:rFonts w:ascii="Arial" w:hAnsi="Arial" w:cs="Arial"/>
                <w:color w:val="000000" w:themeColor="text1"/>
              </w:rPr>
              <w:t>Application / Interview /Assessment</w:t>
            </w:r>
          </w:p>
        </w:tc>
      </w:tr>
      <w:tr w:rsidR="00CC6909" w:rsidRPr="00CC6909" w14:paraId="6662D849" w14:textId="77777777" w:rsidTr="00AB1D86">
        <w:tc>
          <w:tcPr>
            <w:tcW w:w="728" w:type="dxa"/>
            <w:vMerge/>
            <w:tcBorders>
              <w:left w:val="single" w:sz="24" w:space="0" w:color="auto"/>
            </w:tcBorders>
            <w:shd w:val="clear" w:color="auto" w:fill="D9D9D9" w:themeFill="background1" w:themeFillShade="D9"/>
          </w:tcPr>
          <w:p w14:paraId="7F0B7A76" w14:textId="77777777" w:rsidR="00CC6909" w:rsidRPr="00CC6909" w:rsidRDefault="00CC6909" w:rsidP="00CC6909">
            <w:pPr>
              <w:rPr>
                <w:rFonts w:ascii="Arial" w:hAnsi="Arial" w:cs="Arial"/>
                <w:b/>
                <w:color w:val="000000" w:themeColor="text1"/>
              </w:rPr>
            </w:pPr>
          </w:p>
        </w:tc>
        <w:tc>
          <w:tcPr>
            <w:tcW w:w="3225" w:type="dxa"/>
            <w:vAlign w:val="center"/>
          </w:tcPr>
          <w:p w14:paraId="60049367" w14:textId="3D1B2570" w:rsidR="00CC6909" w:rsidRPr="00CC6909" w:rsidRDefault="00CC6909" w:rsidP="00CC6909">
            <w:pPr>
              <w:rPr>
                <w:rFonts w:ascii="Arial" w:hAnsi="Arial" w:cs="Arial"/>
                <w:b/>
                <w:color w:val="000000" w:themeColor="text1"/>
              </w:rPr>
            </w:pPr>
          </w:p>
          <w:p w14:paraId="414CAC68" w14:textId="1DCD6A7F" w:rsidR="00CC6909" w:rsidRPr="00CC6909" w:rsidRDefault="00CC6909" w:rsidP="00CC6909">
            <w:pPr>
              <w:rPr>
                <w:rFonts w:ascii="Arial" w:hAnsi="Arial" w:cs="Arial"/>
                <w:b/>
                <w:color w:val="000000" w:themeColor="text1"/>
              </w:rPr>
            </w:pPr>
          </w:p>
        </w:tc>
        <w:tc>
          <w:tcPr>
            <w:tcW w:w="3783" w:type="dxa"/>
          </w:tcPr>
          <w:p w14:paraId="357EFB5B" w14:textId="77777777" w:rsidR="00CC6909" w:rsidRPr="00CC6909" w:rsidRDefault="00CC6909" w:rsidP="00CC6909">
            <w:pPr>
              <w:rPr>
                <w:rFonts w:ascii="Arial" w:hAnsi="Arial" w:cs="Arial"/>
                <w:b/>
                <w:color w:val="000000" w:themeColor="text1"/>
              </w:rPr>
            </w:pPr>
          </w:p>
        </w:tc>
        <w:tc>
          <w:tcPr>
            <w:tcW w:w="3781" w:type="dxa"/>
            <w:vAlign w:val="center"/>
          </w:tcPr>
          <w:p w14:paraId="637DA946" w14:textId="7595C903" w:rsidR="00CC6909" w:rsidRPr="00CC6909" w:rsidRDefault="00CC6909" w:rsidP="00CC6909">
            <w:pPr>
              <w:rPr>
                <w:rFonts w:ascii="Arial" w:hAnsi="Arial" w:cs="Arial"/>
                <w:b/>
                <w:color w:val="000000" w:themeColor="text1"/>
              </w:rPr>
            </w:pPr>
          </w:p>
        </w:tc>
        <w:tc>
          <w:tcPr>
            <w:tcW w:w="3919" w:type="dxa"/>
            <w:tcBorders>
              <w:right w:val="single" w:sz="24" w:space="0" w:color="auto"/>
            </w:tcBorders>
          </w:tcPr>
          <w:p w14:paraId="66D3CCC0" w14:textId="4E2002E0" w:rsidR="00CC6909" w:rsidRPr="00CC6909" w:rsidRDefault="00CC6909" w:rsidP="00CC6909">
            <w:pPr>
              <w:rPr>
                <w:rFonts w:ascii="Arial" w:hAnsi="Arial" w:cs="Arial"/>
                <w:b/>
                <w:color w:val="000000" w:themeColor="text1"/>
              </w:rPr>
            </w:pPr>
            <w:r w:rsidRPr="00CC6909">
              <w:rPr>
                <w:rFonts w:ascii="Arial" w:hAnsi="Arial" w:cs="Arial"/>
                <w:color w:val="000000" w:themeColor="text1"/>
              </w:rPr>
              <w:t>Application / Interview /Assessment</w:t>
            </w:r>
          </w:p>
        </w:tc>
      </w:tr>
      <w:tr w:rsidR="00CC6909" w:rsidRPr="00CC6909" w14:paraId="3D51DBC6" w14:textId="77777777" w:rsidTr="00AB1D86">
        <w:tc>
          <w:tcPr>
            <w:tcW w:w="728" w:type="dxa"/>
            <w:vMerge/>
            <w:tcBorders>
              <w:left w:val="single" w:sz="24" w:space="0" w:color="auto"/>
            </w:tcBorders>
            <w:shd w:val="clear" w:color="auto" w:fill="D9D9D9" w:themeFill="background1" w:themeFillShade="D9"/>
          </w:tcPr>
          <w:p w14:paraId="79104FFE" w14:textId="77777777" w:rsidR="00CC6909" w:rsidRPr="00CC6909" w:rsidRDefault="00CC6909" w:rsidP="00CC6909">
            <w:pPr>
              <w:rPr>
                <w:rFonts w:ascii="Arial" w:hAnsi="Arial" w:cs="Arial"/>
                <w:b/>
                <w:color w:val="000000" w:themeColor="text1"/>
              </w:rPr>
            </w:pPr>
          </w:p>
        </w:tc>
        <w:tc>
          <w:tcPr>
            <w:tcW w:w="3225" w:type="dxa"/>
          </w:tcPr>
          <w:p w14:paraId="2A97BDE5" w14:textId="4A05732B" w:rsidR="00CC6909" w:rsidRPr="00CC6909" w:rsidRDefault="00CC6909" w:rsidP="00CC6909">
            <w:pPr>
              <w:rPr>
                <w:rFonts w:ascii="Arial" w:hAnsi="Arial" w:cs="Arial"/>
                <w:b/>
                <w:color w:val="000000" w:themeColor="text1"/>
              </w:rPr>
            </w:pPr>
          </w:p>
          <w:p w14:paraId="1949DB36" w14:textId="77777777" w:rsidR="00CC6909" w:rsidRPr="00CC6909" w:rsidRDefault="00CC6909" w:rsidP="00CC6909">
            <w:pPr>
              <w:rPr>
                <w:rFonts w:ascii="Arial" w:hAnsi="Arial" w:cs="Arial"/>
                <w:b/>
                <w:color w:val="000000" w:themeColor="text1"/>
              </w:rPr>
            </w:pPr>
          </w:p>
        </w:tc>
        <w:tc>
          <w:tcPr>
            <w:tcW w:w="3783" w:type="dxa"/>
          </w:tcPr>
          <w:p w14:paraId="416B6C4E" w14:textId="77777777" w:rsidR="00CC6909" w:rsidRPr="00CC6909" w:rsidRDefault="00CC6909" w:rsidP="00CC6909">
            <w:pPr>
              <w:rPr>
                <w:rFonts w:ascii="Arial" w:hAnsi="Arial" w:cs="Arial"/>
                <w:b/>
                <w:color w:val="000000" w:themeColor="text1"/>
              </w:rPr>
            </w:pPr>
          </w:p>
        </w:tc>
        <w:tc>
          <w:tcPr>
            <w:tcW w:w="3781" w:type="dxa"/>
            <w:vAlign w:val="center"/>
          </w:tcPr>
          <w:p w14:paraId="5126B3F7" w14:textId="77777777" w:rsidR="00CC6909" w:rsidRPr="00CC6909" w:rsidRDefault="00CC6909" w:rsidP="00CC6909">
            <w:pPr>
              <w:rPr>
                <w:rFonts w:ascii="Arial" w:hAnsi="Arial" w:cs="Arial"/>
                <w:b/>
                <w:color w:val="000000" w:themeColor="text1"/>
              </w:rPr>
            </w:pPr>
          </w:p>
        </w:tc>
        <w:tc>
          <w:tcPr>
            <w:tcW w:w="3919" w:type="dxa"/>
            <w:tcBorders>
              <w:right w:val="single" w:sz="24" w:space="0" w:color="auto"/>
            </w:tcBorders>
          </w:tcPr>
          <w:p w14:paraId="54D2FD72" w14:textId="75E414F8" w:rsidR="00CC6909" w:rsidRPr="00CC6909" w:rsidRDefault="00CC6909" w:rsidP="00CC6909">
            <w:pPr>
              <w:rPr>
                <w:rFonts w:ascii="Arial" w:hAnsi="Arial" w:cs="Arial"/>
                <w:b/>
                <w:color w:val="000000" w:themeColor="text1"/>
              </w:rPr>
            </w:pPr>
            <w:r w:rsidRPr="00CC6909">
              <w:rPr>
                <w:rFonts w:ascii="Arial" w:hAnsi="Arial" w:cs="Arial"/>
                <w:color w:val="000000" w:themeColor="text1"/>
              </w:rPr>
              <w:t>Application / Interview /Assessment</w:t>
            </w:r>
          </w:p>
        </w:tc>
      </w:tr>
    </w:tbl>
    <w:p w14:paraId="1BF22A79" w14:textId="77777777" w:rsidR="00371ACF" w:rsidRPr="00CC6909" w:rsidRDefault="00371ACF" w:rsidP="00874770">
      <w:pPr>
        <w:rPr>
          <w:rFonts w:ascii="Arial" w:hAnsi="Arial" w:cs="Arial"/>
          <w:b/>
          <w:color w:val="000000" w:themeColor="text1"/>
        </w:rPr>
      </w:pPr>
    </w:p>
    <w:p w14:paraId="34543747" w14:textId="77777777" w:rsidR="00371ACF" w:rsidRPr="00CC6909" w:rsidRDefault="00371ACF" w:rsidP="009D2A35">
      <w:pPr>
        <w:rPr>
          <w:rFonts w:ascii="Arial" w:hAnsi="Arial" w:cs="Arial"/>
          <w:b/>
          <w:color w:val="000000" w:themeColor="text1"/>
        </w:rPr>
      </w:pPr>
    </w:p>
    <w:p w14:paraId="1DD97809" w14:textId="77777777" w:rsidR="00511992" w:rsidRPr="00CC6909"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C6909" w14:paraId="7C8607F9" w14:textId="77777777" w:rsidTr="00511992">
        <w:trPr>
          <w:trHeight w:val="115"/>
        </w:trPr>
        <w:tc>
          <w:tcPr>
            <w:tcW w:w="2529" w:type="dxa"/>
            <w:vMerge w:val="restart"/>
            <w:shd w:val="clear" w:color="auto" w:fill="D9D9D9" w:themeFill="background1" w:themeFillShade="D9"/>
          </w:tcPr>
          <w:p w14:paraId="3ADEB18F" w14:textId="77777777" w:rsidR="00371ACF" w:rsidRPr="00CC6909" w:rsidRDefault="00371ACF" w:rsidP="00DA1809">
            <w:pPr>
              <w:rPr>
                <w:rFonts w:ascii="Arial" w:hAnsi="Arial" w:cs="Arial"/>
                <w:b/>
                <w:color w:val="000000" w:themeColor="text1"/>
              </w:rPr>
            </w:pPr>
          </w:p>
          <w:p w14:paraId="0C4E8EF3" w14:textId="77777777" w:rsidR="00371ACF" w:rsidRPr="00CC6909" w:rsidRDefault="00371ACF" w:rsidP="00DA1809">
            <w:pPr>
              <w:rPr>
                <w:rFonts w:ascii="Arial" w:hAnsi="Arial" w:cs="Arial"/>
                <w:b/>
                <w:color w:val="000000" w:themeColor="text1"/>
              </w:rPr>
            </w:pPr>
          </w:p>
          <w:p w14:paraId="3CCEA525" w14:textId="77777777" w:rsidR="00371ACF" w:rsidRPr="00CC6909" w:rsidRDefault="00371ACF" w:rsidP="00DA1809">
            <w:pPr>
              <w:rPr>
                <w:rFonts w:ascii="Arial" w:hAnsi="Arial" w:cs="Arial"/>
                <w:b/>
                <w:color w:val="000000" w:themeColor="text1"/>
              </w:rPr>
            </w:pPr>
          </w:p>
          <w:p w14:paraId="5EA23E01" w14:textId="77777777" w:rsidR="00371ACF" w:rsidRPr="00CC6909" w:rsidRDefault="00371ACF" w:rsidP="00DA1809">
            <w:pPr>
              <w:rPr>
                <w:rFonts w:ascii="Arial" w:hAnsi="Arial" w:cs="Arial"/>
                <w:b/>
                <w:color w:val="000000" w:themeColor="text1"/>
              </w:rPr>
            </w:pPr>
            <w:r w:rsidRPr="00CC6909">
              <w:rPr>
                <w:rFonts w:ascii="Arial" w:hAnsi="Arial" w:cs="Arial"/>
                <w:b/>
                <w:color w:val="000000" w:themeColor="text1"/>
              </w:rPr>
              <w:t>Other Requirements</w:t>
            </w:r>
          </w:p>
        </w:tc>
        <w:tc>
          <w:tcPr>
            <w:tcW w:w="4394" w:type="dxa"/>
            <w:shd w:val="clear" w:color="auto" w:fill="D9D9D9" w:themeFill="background1" w:themeFillShade="D9"/>
          </w:tcPr>
          <w:p w14:paraId="113183BC" w14:textId="77777777" w:rsidR="00371ACF" w:rsidRPr="00CC6909" w:rsidRDefault="00371ACF" w:rsidP="00DA1809">
            <w:pPr>
              <w:rPr>
                <w:rFonts w:ascii="Arial" w:hAnsi="Arial" w:cs="Arial"/>
                <w:b/>
                <w:color w:val="000000" w:themeColor="text1"/>
              </w:rPr>
            </w:pPr>
            <w:r w:rsidRPr="00CC6909">
              <w:rPr>
                <w:rFonts w:ascii="Arial" w:hAnsi="Arial" w:cs="Arial"/>
                <w:b/>
                <w:color w:val="000000" w:themeColor="text1"/>
              </w:rPr>
              <w:t xml:space="preserve">Essential </w:t>
            </w:r>
          </w:p>
          <w:p w14:paraId="33976ED5" w14:textId="77777777" w:rsidR="00371ACF" w:rsidRPr="00CC6909" w:rsidRDefault="00371ACF" w:rsidP="00DA1809">
            <w:pPr>
              <w:rPr>
                <w:rFonts w:ascii="Arial" w:hAnsi="Arial" w:cs="Arial"/>
                <w:b/>
                <w:color w:val="000000" w:themeColor="text1"/>
              </w:rPr>
            </w:pPr>
          </w:p>
        </w:tc>
        <w:tc>
          <w:tcPr>
            <w:tcW w:w="4253" w:type="dxa"/>
            <w:shd w:val="clear" w:color="auto" w:fill="D9D9D9" w:themeFill="background1" w:themeFillShade="D9"/>
          </w:tcPr>
          <w:p w14:paraId="5383A94F" w14:textId="77777777" w:rsidR="00371ACF" w:rsidRPr="00CC6909" w:rsidRDefault="00371ACF" w:rsidP="00DA1809">
            <w:pPr>
              <w:rPr>
                <w:rFonts w:ascii="Arial" w:hAnsi="Arial" w:cs="Arial"/>
                <w:b/>
                <w:color w:val="000000" w:themeColor="text1"/>
              </w:rPr>
            </w:pPr>
            <w:r w:rsidRPr="00CC6909">
              <w:rPr>
                <w:rFonts w:ascii="Arial" w:hAnsi="Arial" w:cs="Arial"/>
                <w:b/>
                <w:color w:val="000000" w:themeColor="text1"/>
              </w:rPr>
              <w:t xml:space="preserve">Desirable </w:t>
            </w:r>
          </w:p>
        </w:tc>
        <w:tc>
          <w:tcPr>
            <w:tcW w:w="4176" w:type="dxa"/>
            <w:shd w:val="clear" w:color="auto" w:fill="D9D9D9" w:themeFill="background1" w:themeFillShade="D9"/>
          </w:tcPr>
          <w:p w14:paraId="7D0323EC" w14:textId="77777777" w:rsidR="00371ACF" w:rsidRPr="00CC6909" w:rsidRDefault="00371ACF" w:rsidP="00DA1809">
            <w:pPr>
              <w:rPr>
                <w:rFonts w:ascii="Arial" w:hAnsi="Arial" w:cs="Arial"/>
                <w:b/>
                <w:color w:val="000000" w:themeColor="text1"/>
              </w:rPr>
            </w:pPr>
            <w:r w:rsidRPr="00CC6909">
              <w:rPr>
                <w:rFonts w:ascii="Arial" w:hAnsi="Arial" w:cs="Arial"/>
                <w:b/>
                <w:color w:val="000000" w:themeColor="text1"/>
              </w:rPr>
              <w:t xml:space="preserve">How </w:t>
            </w:r>
            <w:r w:rsidRPr="00CC6909">
              <w:rPr>
                <w:rFonts w:ascii="Arial" w:hAnsi="Arial" w:cs="Arial"/>
                <w:b/>
                <w:color w:val="000000" w:themeColor="text1"/>
                <w:shd w:val="clear" w:color="auto" w:fill="D9D9D9" w:themeFill="background1" w:themeFillShade="D9"/>
              </w:rPr>
              <w:t>I</w:t>
            </w:r>
            <w:r w:rsidRPr="00CC6909">
              <w:rPr>
                <w:rFonts w:ascii="Arial" w:hAnsi="Arial" w:cs="Arial"/>
                <w:b/>
                <w:color w:val="000000" w:themeColor="text1"/>
              </w:rPr>
              <w:t xml:space="preserve">dentified </w:t>
            </w:r>
          </w:p>
        </w:tc>
      </w:tr>
      <w:tr w:rsidR="00A345AF" w:rsidRPr="00CC6909" w14:paraId="6B705F51" w14:textId="77777777" w:rsidTr="001D1E18">
        <w:trPr>
          <w:trHeight w:val="466"/>
        </w:trPr>
        <w:tc>
          <w:tcPr>
            <w:tcW w:w="2529" w:type="dxa"/>
            <w:vMerge/>
            <w:shd w:val="clear" w:color="auto" w:fill="D9D9D9" w:themeFill="background1" w:themeFillShade="D9"/>
          </w:tcPr>
          <w:p w14:paraId="3CECC362" w14:textId="77777777" w:rsidR="00A345AF" w:rsidRPr="00CC6909" w:rsidRDefault="00A345AF" w:rsidP="00A345AF">
            <w:pPr>
              <w:rPr>
                <w:rFonts w:ascii="Arial" w:hAnsi="Arial" w:cs="Arial"/>
                <w:b/>
                <w:color w:val="000000" w:themeColor="text1"/>
              </w:rPr>
            </w:pPr>
          </w:p>
        </w:tc>
        <w:tc>
          <w:tcPr>
            <w:tcW w:w="4394" w:type="dxa"/>
            <w:vAlign w:val="center"/>
          </w:tcPr>
          <w:p w14:paraId="62105E0B" w14:textId="3BF7D25E" w:rsidR="00A345AF" w:rsidRPr="00CC6909" w:rsidRDefault="00CC6909" w:rsidP="00CC6909">
            <w:pPr>
              <w:tabs>
                <w:tab w:val="left" w:pos="284"/>
              </w:tabs>
              <w:jc w:val="both"/>
              <w:rPr>
                <w:rFonts w:ascii="Arial" w:hAnsi="Arial" w:cs="Arial"/>
              </w:rPr>
            </w:pPr>
            <w:r w:rsidRPr="00CC6909">
              <w:rPr>
                <w:rFonts w:ascii="Arial" w:hAnsi="Arial" w:cs="Arial"/>
              </w:rPr>
              <w:t>Highly developed information technology skills, including both mainframe and PC based systems, and being able to apply this appropriately to facilitate</w:t>
            </w:r>
            <w:r w:rsidRPr="00CC6909">
              <w:rPr>
                <w:rFonts w:ascii="Arial" w:hAnsi="Arial" w:cs="Arial"/>
              </w:rPr>
              <w:t xml:space="preserve"> the achievement of objectives.</w:t>
            </w:r>
          </w:p>
        </w:tc>
        <w:tc>
          <w:tcPr>
            <w:tcW w:w="4253" w:type="dxa"/>
          </w:tcPr>
          <w:p w14:paraId="28F4A4DD" w14:textId="77777777" w:rsidR="00A345AF" w:rsidRPr="00CC6909" w:rsidRDefault="00A345AF" w:rsidP="00A345AF">
            <w:pPr>
              <w:rPr>
                <w:rFonts w:ascii="Arial" w:hAnsi="Arial" w:cs="Arial"/>
                <w:b/>
                <w:color w:val="000000" w:themeColor="text1"/>
              </w:rPr>
            </w:pPr>
          </w:p>
        </w:tc>
        <w:tc>
          <w:tcPr>
            <w:tcW w:w="4176" w:type="dxa"/>
          </w:tcPr>
          <w:p w14:paraId="4C657618" w14:textId="77777777" w:rsidR="00A345AF" w:rsidRPr="00CC6909" w:rsidRDefault="00A345AF" w:rsidP="00A345AF">
            <w:pPr>
              <w:rPr>
                <w:rFonts w:ascii="Arial" w:hAnsi="Arial" w:cs="Arial"/>
                <w:color w:val="000000" w:themeColor="text1"/>
              </w:rPr>
            </w:pPr>
            <w:r w:rsidRPr="00CC6909">
              <w:rPr>
                <w:rFonts w:ascii="Arial" w:hAnsi="Arial" w:cs="Arial"/>
                <w:color w:val="000000" w:themeColor="text1"/>
              </w:rPr>
              <w:t xml:space="preserve">Interview / Assessment / Documentation </w:t>
            </w:r>
          </w:p>
        </w:tc>
      </w:tr>
      <w:tr w:rsidR="00A345AF" w:rsidRPr="00CC6909" w14:paraId="19AF5A2A" w14:textId="77777777" w:rsidTr="001D1E18">
        <w:trPr>
          <w:trHeight w:val="464"/>
        </w:trPr>
        <w:tc>
          <w:tcPr>
            <w:tcW w:w="2529" w:type="dxa"/>
            <w:vMerge/>
            <w:shd w:val="clear" w:color="auto" w:fill="D9D9D9" w:themeFill="background1" w:themeFillShade="D9"/>
          </w:tcPr>
          <w:p w14:paraId="51059625" w14:textId="77777777" w:rsidR="00A345AF" w:rsidRPr="00CC6909" w:rsidRDefault="00A345AF" w:rsidP="00A345AF">
            <w:pPr>
              <w:rPr>
                <w:rFonts w:ascii="Arial" w:hAnsi="Arial" w:cs="Arial"/>
                <w:b/>
                <w:color w:val="000000" w:themeColor="text1"/>
              </w:rPr>
            </w:pPr>
          </w:p>
        </w:tc>
        <w:tc>
          <w:tcPr>
            <w:tcW w:w="4394" w:type="dxa"/>
            <w:vAlign w:val="center"/>
          </w:tcPr>
          <w:p w14:paraId="5E5DDCAF" w14:textId="0FE73E48" w:rsidR="00A345AF" w:rsidRPr="00CC6909" w:rsidRDefault="00CC6909" w:rsidP="00CC6909">
            <w:pPr>
              <w:tabs>
                <w:tab w:val="left" w:pos="284"/>
              </w:tabs>
              <w:jc w:val="both"/>
              <w:rPr>
                <w:rFonts w:ascii="Arial" w:hAnsi="Arial" w:cs="Arial"/>
              </w:rPr>
            </w:pPr>
            <w:r w:rsidRPr="00CC6909">
              <w:rPr>
                <w:rFonts w:ascii="Arial" w:hAnsi="Arial" w:cs="Arial"/>
              </w:rPr>
              <w:t>Excellent knowledge of Microsoft Excel and the ability to use</w:t>
            </w:r>
            <w:r w:rsidRPr="00CC6909">
              <w:rPr>
                <w:rFonts w:ascii="Arial" w:hAnsi="Arial" w:cs="Arial"/>
              </w:rPr>
              <w:t xml:space="preserve"> Word, e-mail and the Internet.</w:t>
            </w:r>
          </w:p>
        </w:tc>
        <w:tc>
          <w:tcPr>
            <w:tcW w:w="4253" w:type="dxa"/>
          </w:tcPr>
          <w:p w14:paraId="51E81E35" w14:textId="77777777" w:rsidR="00A345AF" w:rsidRPr="00CC6909" w:rsidRDefault="00A345AF" w:rsidP="00A345AF">
            <w:pPr>
              <w:rPr>
                <w:rFonts w:ascii="Arial" w:hAnsi="Arial" w:cs="Arial"/>
                <w:b/>
                <w:color w:val="000000" w:themeColor="text1"/>
              </w:rPr>
            </w:pPr>
          </w:p>
        </w:tc>
        <w:tc>
          <w:tcPr>
            <w:tcW w:w="4176" w:type="dxa"/>
          </w:tcPr>
          <w:p w14:paraId="50DBC207" w14:textId="77777777" w:rsidR="00A345AF" w:rsidRPr="00CC6909" w:rsidRDefault="00A345AF" w:rsidP="00A345AF">
            <w:pPr>
              <w:rPr>
                <w:rFonts w:ascii="Arial" w:hAnsi="Arial" w:cs="Arial"/>
                <w:b/>
                <w:color w:val="000000" w:themeColor="text1"/>
              </w:rPr>
            </w:pPr>
            <w:r w:rsidRPr="00CC6909">
              <w:rPr>
                <w:rFonts w:ascii="Arial" w:hAnsi="Arial" w:cs="Arial"/>
                <w:color w:val="000000" w:themeColor="text1"/>
              </w:rPr>
              <w:t>Interview / Assessment / Documentation</w:t>
            </w:r>
          </w:p>
        </w:tc>
      </w:tr>
      <w:tr w:rsidR="00A345AF" w:rsidRPr="00CC6909" w14:paraId="37814A47" w14:textId="77777777" w:rsidTr="001D1E18">
        <w:trPr>
          <w:trHeight w:val="464"/>
        </w:trPr>
        <w:tc>
          <w:tcPr>
            <w:tcW w:w="2529" w:type="dxa"/>
            <w:vMerge/>
            <w:shd w:val="clear" w:color="auto" w:fill="D9D9D9" w:themeFill="background1" w:themeFillShade="D9"/>
          </w:tcPr>
          <w:p w14:paraId="7722CC01" w14:textId="77777777" w:rsidR="00A345AF" w:rsidRPr="00CC6909" w:rsidRDefault="00A345AF" w:rsidP="00A345AF">
            <w:pPr>
              <w:rPr>
                <w:rFonts w:ascii="Arial" w:hAnsi="Arial" w:cs="Arial"/>
                <w:b/>
                <w:color w:val="000000" w:themeColor="text1"/>
              </w:rPr>
            </w:pPr>
          </w:p>
        </w:tc>
        <w:tc>
          <w:tcPr>
            <w:tcW w:w="4394" w:type="dxa"/>
            <w:vAlign w:val="center"/>
          </w:tcPr>
          <w:p w14:paraId="0CF93EE6" w14:textId="00FEDFDC" w:rsidR="00A345AF" w:rsidRPr="00CC6909" w:rsidRDefault="00A345AF" w:rsidP="00A345AF">
            <w:pPr>
              <w:rPr>
                <w:rFonts w:ascii="Arial" w:hAnsi="Arial" w:cs="Arial"/>
                <w:b/>
                <w:color w:val="000000" w:themeColor="text1"/>
              </w:rPr>
            </w:pPr>
          </w:p>
        </w:tc>
        <w:tc>
          <w:tcPr>
            <w:tcW w:w="4253" w:type="dxa"/>
          </w:tcPr>
          <w:p w14:paraId="50EEACD5" w14:textId="77777777" w:rsidR="00A345AF" w:rsidRPr="00CC6909" w:rsidRDefault="00A345AF" w:rsidP="00A345AF">
            <w:pPr>
              <w:rPr>
                <w:rFonts w:ascii="Arial" w:hAnsi="Arial" w:cs="Arial"/>
                <w:b/>
                <w:color w:val="000000" w:themeColor="text1"/>
              </w:rPr>
            </w:pPr>
          </w:p>
        </w:tc>
        <w:tc>
          <w:tcPr>
            <w:tcW w:w="4176" w:type="dxa"/>
          </w:tcPr>
          <w:p w14:paraId="6F6958D1" w14:textId="77777777" w:rsidR="00A345AF" w:rsidRPr="00CC6909" w:rsidRDefault="00A345AF" w:rsidP="00A345AF">
            <w:pPr>
              <w:rPr>
                <w:rFonts w:ascii="Arial" w:hAnsi="Arial" w:cs="Arial"/>
                <w:b/>
                <w:color w:val="000000" w:themeColor="text1"/>
              </w:rPr>
            </w:pPr>
            <w:r w:rsidRPr="00CC6909">
              <w:rPr>
                <w:rFonts w:ascii="Arial" w:hAnsi="Arial" w:cs="Arial"/>
                <w:color w:val="000000" w:themeColor="text1"/>
              </w:rPr>
              <w:t>Interview / Assessment / Documentation</w:t>
            </w:r>
          </w:p>
        </w:tc>
      </w:tr>
    </w:tbl>
    <w:p w14:paraId="760B6579" w14:textId="77777777" w:rsidR="00371ACF" w:rsidRPr="00C15FFC" w:rsidRDefault="00371ACF" w:rsidP="009D2A35">
      <w:pPr>
        <w:rPr>
          <w:rFonts w:ascii="Arial" w:hAnsi="Arial" w:cs="Arial"/>
          <w:b/>
          <w:color w:val="000000" w:themeColor="text1"/>
        </w:rPr>
      </w:pPr>
    </w:p>
    <w:p w14:paraId="2E40D170"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07AF808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72E31994" w14:textId="77777777" w:rsidR="00511992" w:rsidRPr="00C15FFC" w:rsidRDefault="00511992" w:rsidP="009D2A35">
      <w:pPr>
        <w:rPr>
          <w:rFonts w:ascii="Arial" w:hAnsi="Arial" w:cs="Arial"/>
          <w:color w:val="000000" w:themeColor="text1"/>
        </w:rPr>
      </w:pPr>
    </w:p>
    <w:p w14:paraId="0D592EB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10CEEDBE" w14:textId="77777777" w:rsidTr="00C20D58">
        <w:tc>
          <w:tcPr>
            <w:tcW w:w="2122" w:type="dxa"/>
          </w:tcPr>
          <w:p w14:paraId="3162D8C2"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8226AFC" w14:textId="68E626A2" w:rsidR="00C20D58" w:rsidRPr="00C15FFC" w:rsidRDefault="00C20D58" w:rsidP="009D2A35">
            <w:pPr>
              <w:rPr>
                <w:rFonts w:ascii="Arial" w:hAnsi="Arial" w:cs="Arial"/>
                <w:b/>
                <w:color w:val="000000" w:themeColor="text1"/>
              </w:rPr>
            </w:pPr>
          </w:p>
          <w:p w14:paraId="1B6F1D97" w14:textId="77777777" w:rsidR="00C20D58" w:rsidRPr="00C15FFC" w:rsidRDefault="00C20D58" w:rsidP="009D2A35">
            <w:pPr>
              <w:rPr>
                <w:rFonts w:ascii="Arial" w:hAnsi="Arial" w:cs="Arial"/>
                <w:b/>
                <w:color w:val="000000" w:themeColor="text1"/>
              </w:rPr>
            </w:pPr>
          </w:p>
        </w:tc>
      </w:tr>
      <w:tr w:rsidR="00005632" w:rsidRPr="00C15FFC" w14:paraId="0CFC71E8" w14:textId="77777777" w:rsidTr="00C20D58">
        <w:tc>
          <w:tcPr>
            <w:tcW w:w="2122" w:type="dxa"/>
          </w:tcPr>
          <w:p w14:paraId="6D835B3A" w14:textId="77777777" w:rsidR="00005632" w:rsidRDefault="00005632" w:rsidP="00005632">
            <w:pPr>
              <w:rPr>
                <w:rFonts w:ascii="Arial" w:hAnsi="Arial" w:cs="Arial"/>
                <w:b/>
              </w:rPr>
            </w:pPr>
            <w:r>
              <w:rPr>
                <w:rFonts w:ascii="Arial" w:hAnsi="Arial" w:cs="Arial"/>
                <w:b/>
              </w:rPr>
              <w:t>JE Ref:</w:t>
            </w:r>
          </w:p>
          <w:p w14:paraId="634FABAA" w14:textId="77777777" w:rsidR="00005632" w:rsidRPr="00C15FFC" w:rsidRDefault="00005632" w:rsidP="009D2A35">
            <w:pPr>
              <w:rPr>
                <w:rFonts w:ascii="Arial" w:hAnsi="Arial" w:cs="Arial"/>
                <w:b/>
                <w:color w:val="000000" w:themeColor="text1"/>
              </w:rPr>
            </w:pPr>
          </w:p>
        </w:tc>
        <w:tc>
          <w:tcPr>
            <w:tcW w:w="3685" w:type="dxa"/>
          </w:tcPr>
          <w:p w14:paraId="027992AC" w14:textId="77777777" w:rsidR="00005632" w:rsidRPr="00C15FFC" w:rsidRDefault="00005632" w:rsidP="009D2A35">
            <w:pPr>
              <w:rPr>
                <w:rFonts w:ascii="Arial" w:hAnsi="Arial" w:cs="Arial"/>
                <w:b/>
                <w:color w:val="000000" w:themeColor="text1"/>
              </w:rPr>
            </w:pPr>
          </w:p>
        </w:tc>
      </w:tr>
      <w:tr w:rsidR="00C20D58" w:rsidRPr="00C15FFC" w14:paraId="50905FDA" w14:textId="77777777" w:rsidTr="00C20D58">
        <w:tc>
          <w:tcPr>
            <w:tcW w:w="2122" w:type="dxa"/>
          </w:tcPr>
          <w:p w14:paraId="4BAA853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67C52E5D" w14:textId="77777777" w:rsidR="00C20D58" w:rsidRPr="00C15FFC" w:rsidRDefault="00C20D58" w:rsidP="009D2A35">
            <w:pPr>
              <w:rPr>
                <w:rFonts w:ascii="Arial" w:hAnsi="Arial" w:cs="Arial"/>
                <w:b/>
                <w:color w:val="000000" w:themeColor="text1"/>
              </w:rPr>
            </w:pPr>
          </w:p>
          <w:p w14:paraId="12909AD4" w14:textId="77777777" w:rsidR="00C20D58" w:rsidRPr="00C15FFC" w:rsidRDefault="00C20D58" w:rsidP="009D2A35">
            <w:pPr>
              <w:rPr>
                <w:rFonts w:ascii="Arial" w:hAnsi="Arial" w:cs="Arial"/>
                <w:b/>
                <w:color w:val="000000" w:themeColor="text1"/>
              </w:rPr>
            </w:pPr>
          </w:p>
        </w:tc>
      </w:tr>
    </w:tbl>
    <w:p w14:paraId="4DBA07CF" w14:textId="77777777" w:rsidR="0085572F" w:rsidRPr="00C15FFC" w:rsidRDefault="0085572F" w:rsidP="009D2A35">
      <w:pPr>
        <w:rPr>
          <w:rFonts w:ascii="Arial" w:hAnsi="Arial" w:cs="Arial"/>
          <w:b/>
          <w:color w:val="000000" w:themeColor="text1"/>
        </w:rPr>
      </w:pPr>
    </w:p>
    <w:p w14:paraId="74CA7354"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15B74345"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111EC"/>
    <w:multiLevelType w:val="hybridMultilevel"/>
    <w:tmpl w:val="112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006CCB"/>
    <w:multiLevelType w:val="hybridMultilevel"/>
    <w:tmpl w:val="3664ED26"/>
    <w:lvl w:ilvl="0" w:tplc="6484811A">
      <w:start w:val="1"/>
      <w:numFmt w:val="decimal"/>
      <w:lvlText w:val="%1."/>
      <w:lvlJc w:val="left"/>
      <w:pPr>
        <w:tabs>
          <w:tab w:val="num" w:pos="720"/>
        </w:tabs>
        <w:ind w:left="720" w:hanging="436"/>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35"/>
    <w:rsid w:val="00005632"/>
    <w:rsid w:val="00016D8F"/>
    <w:rsid w:val="000662A0"/>
    <w:rsid w:val="000B37D0"/>
    <w:rsid w:val="000E033B"/>
    <w:rsid w:val="00174345"/>
    <w:rsid w:val="001A5593"/>
    <w:rsid w:val="001E4C38"/>
    <w:rsid w:val="00204055"/>
    <w:rsid w:val="00334946"/>
    <w:rsid w:val="003416F8"/>
    <w:rsid w:val="00366493"/>
    <w:rsid w:val="00366CDC"/>
    <w:rsid w:val="00371ACF"/>
    <w:rsid w:val="00375AC2"/>
    <w:rsid w:val="004339BF"/>
    <w:rsid w:val="00452DFE"/>
    <w:rsid w:val="00463A8B"/>
    <w:rsid w:val="00484CF1"/>
    <w:rsid w:val="004D29B9"/>
    <w:rsid w:val="004D5CBC"/>
    <w:rsid w:val="005104BA"/>
    <w:rsid w:val="00511992"/>
    <w:rsid w:val="005407D3"/>
    <w:rsid w:val="005F13F3"/>
    <w:rsid w:val="00607705"/>
    <w:rsid w:val="00693A53"/>
    <w:rsid w:val="006D3690"/>
    <w:rsid w:val="006F3A1A"/>
    <w:rsid w:val="00705819"/>
    <w:rsid w:val="00754622"/>
    <w:rsid w:val="00765FD1"/>
    <w:rsid w:val="007D4283"/>
    <w:rsid w:val="00810FCA"/>
    <w:rsid w:val="0085572F"/>
    <w:rsid w:val="00874770"/>
    <w:rsid w:val="00921DD0"/>
    <w:rsid w:val="00922333"/>
    <w:rsid w:val="0093104C"/>
    <w:rsid w:val="009C3833"/>
    <w:rsid w:val="009D2A35"/>
    <w:rsid w:val="00A345AF"/>
    <w:rsid w:val="00A83A30"/>
    <w:rsid w:val="00A95399"/>
    <w:rsid w:val="00AA65CE"/>
    <w:rsid w:val="00AB1D86"/>
    <w:rsid w:val="00AD4092"/>
    <w:rsid w:val="00B569AA"/>
    <w:rsid w:val="00B7768B"/>
    <w:rsid w:val="00B8275C"/>
    <w:rsid w:val="00B976EF"/>
    <w:rsid w:val="00BB2567"/>
    <w:rsid w:val="00C01C23"/>
    <w:rsid w:val="00C13D96"/>
    <w:rsid w:val="00C15FFC"/>
    <w:rsid w:val="00C20D58"/>
    <w:rsid w:val="00C46218"/>
    <w:rsid w:val="00C61E86"/>
    <w:rsid w:val="00C65C99"/>
    <w:rsid w:val="00CC6909"/>
    <w:rsid w:val="00D313FB"/>
    <w:rsid w:val="00D31E1C"/>
    <w:rsid w:val="00DA1399"/>
    <w:rsid w:val="00DE4678"/>
    <w:rsid w:val="00EA3116"/>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C3833"/>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416F8"/>
    <w:pPr>
      <w:spacing w:after="120"/>
      <w:ind w:left="283"/>
    </w:pPr>
  </w:style>
  <w:style w:type="character" w:customStyle="1" w:styleId="BodyTextIndentChar">
    <w:name w:val="Body Text Indent Char"/>
    <w:basedOn w:val="DefaultParagraphFont"/>
    <w:link w:val="BodyTextIndent"/>
    <w:uiPriority w:val="99"/>
    <w:rsid w:val="0034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2.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7CBA-B78B-4694-A8DD-E5C78EC086C4}">
  <ds:schemaRefs>
    <ds:schemaRef ds:uri="office.server.policy"/>
  </ds:schemaRefs>
</ds:datastoreItem>
</file>

<file path=customXml/itemProps4.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6.xml><?xml version="1.0" encoding="utf-8"?>
<ds:datastoreItem xmlns:ds="http://schemas.openxmlformats.org/officeDocument/2006/customXml" ds:itemID="{DD9F08FD-C3D6-459C-B5E4-72F1799F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Collette Arrowsmith</cp:lastModifiedBy>
  <cp:revision>5</cp:revision>
  <dcterms:created xsi:type="dcterms:W3CDTF">2024-05-02T12:01:00Z</dcterms:created>
  <dcterms:modified xsi:type="dcterms:W3CDTF">2024-05-02T12:14:00Z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