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rsidR="009D2A35" w:rsidRPr="00C15FFC" w:rsidRDefault="009769A8"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sz w:val="24"/>
              </w:rPr>
              <w:t xml:space="preserve"> Health &amp; Safety Advisor</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rsidR="009D2A35" w:rsidRPr="009769A8" w:rsidRDefault="009769A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769A8">
              <w:rPr>
                <w:rFonts w:ascii="Arial" w:hAnsi="Arial" w:cs="Arial"/>
                <w:b/>
                <w:sz w:val="24"/>
              </w:rPr>
              <w:t xml:space="preserve">HBC </w:t>
            </w:r>
            <w:r w:rsidR="00B3141E">
              <w:rPr>
                <w:rFonts w:ascii="Arial" w:hAnsi="Arial" w:cs="Arial"/>
                <w:b/>
                <w:sz w:val="24"/>
              </w:rPr>
              <w:t>7</w:t>
            </w:r>
          </w:p>
        </w:tc>
      </w:tr>
      <w:tr w:rsidR="00C15FFC" w:rsidRPr="00C15FFC"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rsidR="009D2A35" w:rsidRPr="009769A8" w:rsidRDefault="009769A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769A8">
              <w:rPr>
                <w:rFonts w:ascii="Arial" w:hAnsi="Arial" w:cs="Arial"/>
                <w:b/>
                <w:sz w:val="24"/>
              </w:rPr>
              <w:t>Health and Safety</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rsidR="009D2A35" w:rsidRPr="009769A8" w:rsidRDefault="009769A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769A8">
              <w:rPr>
                <w:rFonts w:ascii="Arial" w:hAnsi="Arial" w:cs="Arial"/>
                <w:b/>
                <w:sz w:val="24"/>
              </w:rPr>
              <w:t>HR Operations</w:t>
            </w:r>
          </w:p>
        </w:tc>
      </w:tr>
    </w:tbl>
    <w:p w:rsidR="009D2A35" w:rsidRDefault="009D2A35" w:rsidP="00874770">
      <w:pPr>
        <w:rPr>
          <w:rFonts w:ascii="Arial" w:hAnsi="Arial" w:cs="Arial"/>
          <w:b/>
          <w:color w:val="000000" w:themeColor="text1"/>
        </w:rPr>
      </w:pPr>
    </w:p>
    <w:p w:rsidR="00BE474D" w:rsidRDefault="00BE474D" w:rsidP="00874770">
      <w:pPr>
        <w:rPr>
          <w:rFonts w:ascii="Arial" w:hAnsi="Arial" w:cs="Arial"/>
          <w:b/>
          <w:color w:val="000000" w:themeColor="text1"/>
        </w:rPr>
      </w:pPr>
    </w:p>
    <w:p w:rsidR="00BE474D" w:rsidRDefault="00BE474D"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rsidTr="00366CDC">
        <w:tc>
          <w:tcPr>
            <w:tcW w:w="9016" w:type="dxa"/>
            <w:shd w:val="clear" w:color="auto" w:fill="DEEAF6" w:themeFill="accent1" w:themeFillTint="33"/>
          </w:tcPr>
          <w:p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B41F92" w:rsidTr="00A83A30">
        <w:tc>
          <w:tcPr>
            <w:tcW w:w="9016" w:type="dxa"/>
          </w:tcPr>
          <w:p w:rsidR="009769A8" w:rsidRPr="00B41F92" w:rsidRDefault="009769A8" w:rsidP="0029728E">
            <w:pPr>
              <w:rPr>
                <w:rFonts w:ascii="Arial" w:hAnsi="Arial" w:cs="Arial"/>
                <w:bCs/>
              </w:rPr>
            </w:pPr>
            <w:r w:rsidRPr="00B41F92">
              <w:rPr>
                <w:rFonts w:ascii="Arial" w:hAnsi="Arial" w:cs="Arial"/>
              </w:rPr>
              <w:t>To enable the Council to comply with the provisions of the Health &amp; Safety at Work</w:t>
            </w:r>
            <w:r w:rsidR="00B3141E" w:rsidRPr="00B41F92">
              <w:rPr>
                <w:rFonts w:ascii="Arial" w:hAnsi="Arial" w:cs="Arial"/>
              </w:rPr>
              <w:t xml:space="preserve"> etc</w:t>
            </w:r>
            <w:r w:rsidRPr="00B41F92">
              <w:rPr>
                <w:rFonts w:ascii="Arial" w:hAnsi="Arial" w:cs="Arial"/>
              </w:rPr>
              <w:t xml:space="preserve"> Act 1974 and other relevant legislation and codes of practice</w:t>
            </w:r>
          </w:p>
          <w:p w:rsidR="0029728E" w:rsidRPr="00B41F92" w:rsidRDefault="0029728E" w:rsidP="0029728E">
            <w:pPr>
              <w:ind w:left="360"/>
              <w:rPr>
                <w:rFonts w:ascii="Arial" w:hAnsi="Arial" w:cs="Arial"/>
              </w:rPr>
            </w:pPr>
          </w:p>
          <w:p w:rsidR="009769A8" w:rsidRPr="00B41F92" w:rsidRDefault="009769A8" w:rsidP="0029728E">
            <w:pPr>
              <w:rPr>
                <w:rFonts w:ascii="Arial" w:hAnsi="Arial" w:cs="Arial"/>
                <w:bCs/>
              </w:rPr>
            </w:pPr>
            <w:r w:rsidRPr="00B41F92">
              <w:rPr>
                <w:rFonts w:ascii="Arial" w:hAnsi="Arial" w:cs="Arial"/>
              </w:rPr>
              <w:t>To provide professional advice and assistance to both managers and employees in improving Health &amp; Safety throughout the organisation</w:t>
            </w:r>
          </w:p>
          <w:p w:rsidR="0029728E" w:rsidRPr="00B41F92" w:rsidRDefault="0029728E" w:rsidP="0029728E">
            <w:pPr>
              <w:rPr>
                <w:rFonts w:ascii="Arial" w:hAnsi="Arial" w:cs="Arial"/>
              </w:rPr>
            </w:pPr>
          </w:p>
          <w:p w:rsidR="009769A8" w:rsidRPr="00B41F92" w:rsidRDefault="009769A8" w:rsidP="0029728E">
            <w:pPr>
              <w:rPr>
                <w:rFonts w:ascii="Arial" w:hAnsi="Arial" w:cs="Arial"/>
                <w:bCs/>
              </w:rPr>
            </w:pPr>
            <w:r w:rsidRPr="00B41F92">
              <w:rPr>
                <w:rFonts w:ascii="Arial" w:hAnsi="Arial" w:cs="Arial"/>
              </w:rPr>
              <w:t>To provide professional advice to Head</w:t>
            </w:r>
            <w:r w:rsidR="00774B9A" w:rsidRPr="00B41F92">
              <w:rPr>
                <w:rFonts w:ascii="Arial" w:hAnsi="Arial" w:cs="Arial"/>
              </w:rPr>
              <w:t xml:space="preserve"> </w:t>
            </w:r>
            <w:r w:rsidRPr="00B41F92">
              <w:rPr>
                <w:rFonts w:ascii="Arial" w:hAnsi="Arial" w:cs="Arial"/>
              </w:rPr>
              <w:t>Teachers and Governors for improving the Health and Safety in school</w:t>
            </w:r>
            <w:r w:rsidR="00774B9A" w:rsidRPr="00B41F92">
              <w:rPr>
                <w:rFonts w:ascii="Arial" w:hAnsi="Arial" w:cs="Arial"/>
              </w:rPr>
              <w:t>s</w:t>
            </w:r>
            <w:r w:rsidRPr="00B41F92">
              <w:rPr>
                <w:rFonts w:ascii="Arial" w:hAnsi="Arial" w:cs="Arial"/>
              </w:rPr>
              <w:t>.</w:t>
            </w:r>
          </w:p>
          <w:p w:rsidR="0029728E" w:rsidRPr="00B41F92" w:rsidRDefault="0029728E" w:rsidP="0029728E">
            <w:pPr>
              <w:rPr>
                <w:rFonts w:ascii="Arial" w:hAnsi="Arial" w:cs="Arial"/>
                <w:bCs/>
              </w:rPr>
            </w:pPr>
          </w:p>
          <w:p w:rsidR="00B3141E" w:rsidRPr="00B41F92" w:rsidRDefault="00B3141E" w:rsidP="0029728E">
            <w:pPr>
              <w:rPr>
                <w:rFonts w:ascii="Arial" w:hAnsi="Arial" w:cs="Arial"/>
                <w:bCs/>
              </w:rPr>
            </w:pPr>
            <w:r w:rsidRPr="00B41F92">
              <w:rPr>
                <w:rFonts w:ascii="Arial" w:hAnsi="Arial" w:cs="Arial"/>
                <w:bCs/>
              </w:rPr>
              <w:t>To assist the Principal Health &amp; safety Advisor in enabling the Council to comply with the provisions of the Health &amp; Safety at Work etc Act 1974 and other relevant legislation and codes of practice.</w:t>
            </w:r>
          </w:p>
          <w:p w:rsidR="0029728E" w:rsidRPr="00B41F92" w:rsidRDefault="0029728E" w:rsidP="0029728E">
            <w:pPr>
              <w:rPr>
                <w:rFonts w:ascii="Arial" w:hAnsi="Arial" w:cs="Arial"/>
                <w:bCs/>
              </w:rPr>
            </w:pPr>
          </w:p>
          <w:p w:rsidR="00B3141E" w:rsidRPr="00B41F92" w:rsidRDefault="00B3141E" w:rsidP="0029728E">
            <w:pPr>
              <w:rPr>
                <w:rFonts w:ascii="Arial" w:hAnsi="Arial" w:cs="Arial"/>
                <w:bCs/>
              </w:rPr>
            </w:pPr>
            <w:r w:rsidRPr="00B41F92">
              <w:rPr>
                <w:rFonts w:ascii="Arial" w:hAnsi="Arial" w:cs="Arial"/>
                <w:bCs/>
              </w:rPr>
              <w:t>To assist in the delivery of appropriate training as and when required to both corporate and schools staff.</w:t>
            </w:r>
          </w:p>
          <w:p w:rsidR="0029728E" w:rsidRPr="00B41F92" w:rsidRDefault="0029728E" w:rsidP="0029728E">
            <w:pPr>
              <w:rPr>
                <w:rFonts w:ascii="Arial" w:hAnsi="Arial" w:cs="Arial"/>
                <w:bCs/>
              </w:rPr>
            </w:pPr>
          </w:p>
          <w:p w:rsidR="0029728E" w:rsidRPr="00B41F92" w:rsidRDefault="0029728E" w:rsidP="0029728E">
            <w:pPr>
              <w:rPr>
                <w:rFonts w:ascii="Arial" w:hAnsi="Arial" w:cs="Arial"/>
                <w:bCs/>
              </w:rPr>
            </w:pPr>
            <w:r w:rsidRPr="00B41F92">
              <w:rPr>
                <w:rFonts w:ascii="Arial" w:hAnsi="Arial" w:cs="Arial"/>
                <w:bCs/>
              </w:rPr>
              <w:t xml:space="preserve">Contribute as part of the wider HR Operations Team to proactively support and advice managers on all Health and Safety related matters with other HR Operations Services. </w:t>
            </w:r>
          </w:p>
          <w:p w:rsidR="00FF0966" w:rsidRPr="00B41F92" w:rsidRDefault="00FF0966" w:rsidP="009769A8">
            <w:pPr>
              <w:rPr>
                <w:rFonts w:ascii="Arial" w:hAnsi="Arial" w:cs="Arial"/>
                <w:b/>
                <w:bCs/>
              </w:rPr>
            </w:pPr>
          </w:p>
          <w:p w:rsidR="009D2A35" w:rsidRPr="00B41F92" w:rsidRDefault="009D2A35" w:rsidP="00B3141E">
            <w:pPr>
              <w:jc w:val="both"/>
              <w:rPr>
                <w:rFonts w:ascii="Arial" w:hAnsi="Arial" w:cs="Arial"/>
              </w:rPr>
            </w:pPr>
          </w:p>
        </w:tc>
      </w:tr>
    </w:tbl>
    <w:p w:rsidR="009D2A35" w:rsidRPr="00B41F92" w:rsidRDefault="009D2A35"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p w:rsidR="00BE474D" w:rsidRPr="00B41F92" w:rsidRDefault="00BE474D" w:rsidP="00874770">
      <w:pP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8384"/>
      </w:tblGrid>
      <w:tr w:rsidR="00BE474D" w:rsidRPr="00B41F92" w:rsidTr="0029728E">
        <w:tc>
          <w:tcPr>
            <w:tcW w:w="9016" w:type="dxa"/>
            <w:gridSpan w:val="2"/>
            <w:tcBorders>
              <w:bottom w:val="single" w:sz="4" w:space="0" w:color="auto"/>
            </w:tcBorders>
            <w:shd w:val="clear" w:color="auto" w:fill="C0C0C0"/>
          </w:tcPr>
          <w:p w:rsidR="00BE474D" w:rsidRPr="00B41F92" w:rsidRDefault="00BE474D" w:rsidP="00091BCB">
            <w:pPr>
              <w:rPr>
                <w:rFonts w:ascii="Arial" w:hAnsi="Arial" w:cs="Arial"/>
              </w:rPr>
            </w:pPr>
            <w:r w:rsidRPr="00B41F92">
              <w:rPr>
                <w:rFonts w:ascii="Arial" w:hAnsi="Arial" w:cs="Arial"/>
                <w:b/>
                <w:bCs/>
              </w:rPr>
              <w:t>KEY DUTIES AND RESPONSIBILITIES:</w:t>
            </w:r>
          </w:p>
        </w:tc>
      </w:tr>
      <w:tr w:rsidR="00BE474D" w:rsidRPr="00B41F92" w:rsidTr="0029728E">
        <w:trPr>
          <w:trHeight w:val="610"/>
        </w:trPr>
        <w:tc>
          <w:tcPr>
            <w:tcW w:w="632" w:type="dxa"/>
            <w:tcBorders>
              <w:bottom w:val="nil"/>
            </w:tcBorders>
          </w:tcPr>
          <w:p w:rsidR="00BE474D" w:rsidRPr="00B41F92" w:rsidRDefault="00BE474D" w:rsidP="00091BCB">
            <w:pPr>
              <w:pStyle w:val="Header"/>
              <w:tabs>
                <w:tab w:val="clear" w:pos="4153"/>
                <w:tab w:val="clear" w:pos="8306"/>
              </w:tabs>
              <w:rPr>
                <w:rFonts w:ascii="Arial" w:hAnsi="Arial" w:cs="Arial"/>
                <w:sz w:val="22"/>
              </w:rPr>
            </w:pPr>
            <w:r w:rsidRPr="00B41F92">
              <w:rPr>
                <w:rFonts w:ascii="Arial" w:hAnsi="Arial" w:cs="Arial"/>
                <w:sz w:val="22"/>
              </w:rPr>
              <w:t>1.</w:t>
            </w:r>
          </w:p>
        </w:tc>
        <w:tc>
          <w:tcPr>
            <w:tcW w:w="8384" w:type="dxa"/>
            <w:tcBorders>
              <w:bottom w:val="nil"/>
            </w:tcBorders>
          </w:tcPr>
          <w:p w:rsidR="00BE474D" w:rsidRPr="00B41F92" w:rsidRDefault="00BE474D" w:rsidP="00091BCB">
            <w:pPr>
              <w:jc w:val="both"/>
              <w:rPr>
                <w:rFonts w:ascii="Arial" w:hAnsi="Arial" w:cs="Arial"/>
              </w:rPr>
            </w:pPr>
            <w:r w:rsidRPr="00B41F92">
              <w:rPr>
                <w:rFonts w:ascii="Arial" w:hAnsi="Arial" w:cs="Arial"/>
                <w:bCs/>
              </w:rPr>
              <w:t xml:space="preserve">Record, monitor and investigate accident </w:t>
            </w:r>
            <w:r w:rsidR="007C427A" w:rsidRPr="00B41F92">
              <w:rPr>
                <w:rFonts w:ascii="Arial" w:hAnsi="Arial" w:cs="Arial"/>
                <w:bCs/>
              </w:rPr>
              <w:t>and</w:t>
            </w:r>
            <w:r w:rsidR="00DE4DE2" w:rsidRPr="00B41F92">
              <w:rPr>
                <w:rFonts w:ascii="Arial" w:hAnsi="Arial" w:cs="Arial"/>
                <w:bCs/>
              </w:rPr>
              <w:t xml:space="preserve"> </w:t>
            </w:r>
            <w:r w:rsidR="007C427A" w:rsidRPr="00B41F92">
              <w:rPr>
                <w:rFonts w:ascii="Arial" w:hAnsi="Arial" w:cs="Arial"/>
                <w:bCs/>
              </w:rPr>
              <w:t>violent</w:t>
            </w:r>
            <w:r w:rsidR="00DE4DE2" w:rsidRPr="00B41F92">
              <w:rPr>
                <w:rFonts w:ascii="Arial" w:hAnsi="Arial" w:cs="Arial"/>
                <w:bCs/>
              </w:rPr>
              <w:t xml:space="preserve"> </w:t>
            </w:r>
            <w:r w:rsidR="007C427A" w:rsidRPr="00B41F92">
              <w:rPr>
                <w:rFonts w:ascii="Arial" w:hAnsi="Arial" w:cs="Arial"/>
                <w:bCs/>
              </w:rPr>
              <w:t xml:space="preserve">incident </w:t>
            </w:r>
            <w:r w:rsidRPr="00B41F92">
              <w:rPr>
                <w:rFonts w:ascii="Arial" w:hAnsi="Arial" w:cs="Arial"/>
                <w:bCs/>
              </w:rPr>
              <w:t>reports as required, and provide quarterly reports</w:t>
            </w:r>
            <w:r w:rsidRPr="00B41F92">
              <w:rPr>
                <w:rFonts w:ascii="Arial" w:hAnsi="Arial" w:cs="Arial"/>
              </w:rPr>
              <w:t xml:space="preserve"> </w:t>
            </w:r>
            <w:r w:rsidR="0029728E" w:rsidRPr="00B41F92">
              <w:rPr>
                <w:rFonts w:ascii="Arial" w:hAnsi="Arial" w:cs="Arial"/>
              </w:rPr>
              <w:t>in relevant an appropriate systems and escalate where appropriate</w:t>
            </w:r>
          </w:p>
        </w:tc>
      </w:tr>
      <w:tr w:rsidR="00BE474D" w:rsidRPr="00B41F92"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2.</w:t>
            </w:r>
          </w:p>
        </w:tc>
        <w:tc>
          <w:tcPr>
            <w:tcW w:w="8384" w:type="dxa"/>
            <w:tcBorders>
              <w:top w:val="nil"/>
              <w:bottom w:val="nil"/>
            </w:tcBorders>
          </w:tcPr>
          <w:p w:rsidR="00BE474D" w:rsidRPr="00B41F92" w:rsidRDefault="00BE474D" w:rsidP="00091BCB">
            <w:pPr>
              <w:rPr>
                <w:rFonts w:ascii="Arial" w:hAnsi="Arial" w:cs="Arial"/>
                <w:bCs/>
              </w:rPr>
            </w:pPr>
            <w:r w:rsidRPr="00B41F92">
              <w:rPr>
                <w:rFonts w:ascii="Arial" w:hAnsi="Arial" w:cs="Arial"/>
                <w:bCs/>
              </w:rPr>
              <w:t>Provide information and advice, and respond to enquiries in connection with the Division’s work</w:t>
            </w:r>
            <w:r w:rsidR="0029728E" w:rsidRPr="00B41F92">
              <w:rPr>
                <w:rFonts w:ascii="Arial" w:hAnsi="Arial" w:cs="Arial"/>
                <w:bCs/>
              </w:rPr>
              <w:t xml:space="preserve"> in line with best practice, legislation and regulations.</w:t>
            </w:r>
          </w:p>
        </w:tc>
      </w:tr>
      <w:tr w:rsidR="00BE474D" w:rsidRPr="00B41F92" w:rsidTr="0029728E">
        <w:trPr>
          <w:trHeight w:val="610"/>
        </w:trPr>
        <w:tc>
          <w:tcPr>
            <w:tcW w:w="632" w:type="dxa"/>
            <w:tcBorders>
              <w:top w:val="nil"/>
              <w:bottom w:val="nil"/>
            </w:tcBorders>
          </w:tcPr>
          <w:p w:rsidR="00BE474D" w:rsidRPr="00B41F92" w:rsidRDefault="00BE474D" w:rsidP="00091BCB">
            <w:pPr>
              <w:pStyle w:val="Header"/>
              <w:tabs>
                <w:tab w:val="clear" w:pos="4153"/>
                <w:tab w:val="clear" w:pos="8306"/>
              </w:tabs>
              <w:rPr>
                <w:rFonts w:ascii="Arial" w:hAnsi="Arial" w:cs="Arial"/>
                <w:sz w:val="22"/>
              </w:rPr>
            </w:pPr>
            <w:r w:rsidRPr="00B41F92">
              <w:rPr>
                <w:rFonts w:ascii="Arial" w:hAnsi="Arial" w:cs="Arial"/>
                <w:sz w:val="22"/>
              </w:rPr>
              <w:t>3.</w:t>
            </w:r>
          </w:p>
        </w:tc>
        <w:tc>
          <w:tcPr>
            <w:tcW w:w="8384" w:type="dxa"/>
            <w:tcBorders>
              <w:top w:val="nil"/>
              <w:bottom w:val="nil"/>
            </w:tcBorders>
          </w:tcPr>
          <w:p w:rsidR="00BE474D" w:rsidRPr="00B41F92" w:rsidRDefault="00BE474D" w:rsidP="00B41F92">
            <w:pPr>
              <w:rPr>
                <w:rFonts w:ascii="Arial" w:hAnsi="Arial" w:cs="Arial"/>
                <w:bCs/>
              </w:rPr>
            </w:pPr>
            <w:r w:rsidRPr="00B41F92">
              <w:rPr>
                <w:rFonts w:ascii="Arial" w:hAnsi="Arial" w:cs="Arial"/>
                <w:bCs/>
              </w:rPr>
              <w:t>Act as the competent person (where appropriate) under the Management of Health &amp; Safety at Work Regulations</w:t>
            </w:r>
            <w:r w:rsidR="0029728E" w:rsidRPr="00B41F92">
              <w:rPr>
                <w:rFonts w:ascii="Arial" w:hAnsi="Arial" w:cs="Arial"/>
                <w:bCs/>
              </w:rPr>
              <w:t xml:space="preserve"> </w:t>
            </w:r>
          </w:p>
        </w:tc>
      </w:tr>
      <w:tr w:rsidR="00BE474D" w:rsidRPr="00B41F92"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4.</w:t>
            </w:r>
          </w:p>
        </w:tc>
        <w:tc>
          <w:tcPr>
            <w:tcW w:w="8384" w:type="dxa"/>
            <w:tcBorders>
              <w:top w:val="nil"/>
              <w:bottom w:val="nil"/>
            </w:tcBorders>
          </w:tcPr>
          <w:p w:rsidR="00BE474D" w:rsidRPr="00B41F92" w:rsidRDefault="00BE474D" w:rsidP="00B41F92">
            <w:pPr>
              <w:jc w:val="both"/>
              <w:rPr>
                <w:rFonts w:ascii="Arial" w:hAnsi="Arial" w:cs="Arial"/>
                <w:bCs/>
              </w:rPr>
            </w:pPr>
            <w:r w:rsidRPr="00B41F92">
              <w:rPr>
                <w:rFonts w:ascii="Arial" w:hAnsi="Arial" w:cs="Arial"/>
                <w:bCs/>
              </w:rPr>
              <w:t>Assist in the maintenance</w:t>
            </w:r>
            <w:r w:rsidR="0029728E" w:rsidRPr="00B41F92">
              <w:rPr>
                <w:rFonts w:ascii="Arial" w:hAnsi="Arial" w:cs="Arial"/>
                <w:bCs/>
              </w:rPr>
              <w:t xml:space="preserve"> and development</w:t>
            </w:r>
            <w:r w:rsidRPr="00B41F92">
              <w:rPr>
                <w:rFonts w:ascii="Arial" w:hAnsi="Arial" w:cs="Arial"/>
                <w:bCs/>
              </w:rPr>
              <w:t xml:space="preserve"> of the Department’s technical, operational and management systems including risk assessment system, Corporate Caution List, etc</w:t>
            </w:r>
            <w:r w:rsidRPr="00B41F92">
              <w:rPr>
                <w:rFonts w:ascii="Arial" w:hAnsi="Arial" w:cs="Arial"/>
              </w:rPr>
              <w:t>.</w:t>
            </w:r>
          </w:p>
        </w:tc>
      </w:tr>
      <w:tr w:rsidR="00BE474D" w:rsidRPr="00B41F92"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5.</w:t>
            </w:r>
          </w:p>
        </w:tc>
        <w:tc>
          <w:tcPr>
            <w:tcW w:w="8384" w:type="dxa"/>
            <w:tcBorders>
              <w:top w:val="nil"/>
              <w:bottom w:val="nil"/>
            </w:tcBorders>
          </w:tcPr>
          <w:p w:rsidR="00BE474D" w:rsidRPr="00B41F92" w:rsidRDefault="00BE474D" w:rsidP="00B41F92">
            <w:pPr>
              <w:rPr>
                <w:rFonts w:ascii="Arial" w:hAnsi="Arial" w:cs="Arial"/>
                <w:bCs/>
              </w:rPr>
            </w:pPr>
            <w:r w:rsidRPr="00B41F92">
              <w:rPr>
                <w:rFonts w:ascii="Arial" w:hAnsi="Arial" w:cs="Arial"/>
                <w:bCs/>
              </w:rPr>
              <w:t>Assist in providing a comprehensive advisory and information service on Health &amp; Safety matters to all managers</w:t>
            </w:r>
            <w:proofErr w:type="gramStart"/>
            <w:r w:rsidR="0029728E" w:rsidRPr="00B41F92">
              <w:rPr>
                <w:rFonts w:ascii="Arial" w:hAnsi="Arial" w:cs="Arial"/>
                <w:bCs/>
              </w:rPr>
              <w:t xml:space="preserve">, </w:t>
            </w:r>
            <w:r w:rsidRPr="00B41F92">
              <w:rPr>
                <w:rFonts w:ascii="Arial" w:hAnsi="Arial" w:cs="Arial"/>
                <w:bCs/>
              </w:rPr>
              <w:t xml:space="preserve"> including</w:t>
            </w:r>
            <w:proofErr w:type="gramEnd"/>
            <w:r w:rsidRPr="00B41F92">
              <w:rPr>
                <w:rFonts w:ascii="Arial" w:hAnsi="Arial" w:cs="Arial"/>
                <w:bCs/>
              </w:rPr>
              <w:t xml:space="preserve"> Health &amp; Safety advice to schools in accordance with the Service Level Agreement (SLA) including Radiation Service.</w:t>
            </w:r>
            <w:r w:rsidR="0029728E" w:rsidRPr="00B41F92">
              <w:rPr>
                <w:rFonts w:ascii="Arial" w:hAnsi="Arial" w:cs="Arial"/>
                <w:bCs/>
              </w:rPr>
              <w:t xml:space="preserve"> </w:t>
            </w:r>
          </w:p>
        </w:tc>
      </w:tr>
      <w:tr w:rsidR="00BE474D" w:rsidRPr="00B41F92"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6.</w:t>
            </w:r>
          </w:p>
        </w:tc>
        <w:tc>
          <w:tcPr>
            <w:tcW w:w="8384" w:type="dxa"/>
            <w:tcBorders>
              <w:top w:val="nil"/>
              <w:bottom w:val="nil"/>
            </w:tcBorders>
          </w:tcPr>
          <w:p w:rsidR="00BE474D" w:rsidRPr="00B41F92" w:rsidRDefault="00BE474D" w:rsidP="00B41F92">
            <w:pPr>
              <w:rPr>
                <w:rFonts w:ascii="Arial" w:hAnsi="Arial" w:cs="Arial"/>
                <w:bCs/>
              </w:rPr>
            </w:pPr>
            <w:r w:rsidRPr="00B41F92">
              <w:rPr>
                <w:rFonts w:ascii="Arial" w:hAnsi="Arial" w:cs="Arial"/>
                <w:bCs/>
              </w:rPr>
              <w:t>Consult and liaise with elected Members, partner organisations and stakeholders</w:t>
            </w:r>
            <w:r w:rsidR="0029728E" w:rsidRPr="00B41F92">
              <w:rPr>
                <w:rFonts w:ascii="Arial" w:hAnsi="Arial" w:cs="Arial"/>
                <w:bCs/>
              </w:rPr>
              <w:t>, including Trade Unions</w:t>
            </w:r>
            <w:r w:rsidRPr="00B41F92">
              <w:rPr>
                <w:rFonts w:ascii="Arial" w:hAnsi="Arial" w:cs="Arial"/>
                <w:bCs/>
              </w:rPr>
              <w:t xml:space="preserve"> in connection with the </w:t>
            </w:r>
            <w:r w:rsidR="00D96D4E" w:rsidRPr="00B41F92">
              <w:rPr>
                <w:rFonts w:ascii="Arial" w:hAnsi="Arial" w:cs="Arial"/>
                <w:bCs/>
              </w:rPr>
              <w:t>departments</w:t>
            </w:r>
            <w:r w:rsidRPr="00B41F92">
              <w:rPr>
                <w:rFonts w:ascii="Arial" w:hAnsi="Arial" w:cs="Arial"/>
                <w:bCs/>
              </w:rPr>
              <w:t xml:space="preserve"> work</w:t>
            </w:r>
            <w:r w:rsidR="0029728E" w:rsidRPr="00B41F92">
              <w:rPr>
                <w:rFonts w:ascii="Arial" w:hAnsi="Arial" w:cs="Arial"/>
                <w:bCs/>
              </w:rPr>
              <w:t>. Presenting reports and data at relevant boards to ensure regularly informed</w:t>
            </w:r>
            <w:r w:rsidR="00B41F92">
              <w:rPr>
                <w:rFonts w:ascii="Arial" w:hAnsi="Arial" w:cs="Arial"/>
                <w:bCs/>
              </w:rPr>
              <w:t xml:space="preserve"> </w:t>
            </w:r>
          </w:p>
        </w:tc>
      </w:tr>
      <w:tr w:rsidR="00BE474D" w:rsidRPr="00B41F92"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7.</w:t>
            </w:r>
          </w:p>
        </w:tc>
        <w:tc>
          <w:tcPr>
            <w:tcW w:w="8384" w:type="dxa"/>
            <w:tcBorders>
              <w:top w:val="nil"/>
              <w:bottom w:val="nil"/>
            </w:tcBorders>
          </w:tcPr>
          <w:p w:rsidR="00BE474D" w:rsidRPr="00B41F92" w:rsidRDefault="00BE474D" w:rsidP="00B41F92">
            <w:pPr>
              <w:jc w:val="both"/>
              <w:rPr>
                <w:rFonts w:ascii="Arial" w:hAnsi="Arial" w:cs="Arial"/>
                <w:bCs/>
              </w:rPr>
            </w:pPr>
            <w:r w:rsidRPr="00B41F92">
              <w:rPr>
                <w:rFonts w:ascii="Arial" w:hAnsi="Arial" w:cs="Arial"/>
                <w:bCs/>
              </w:rPr>
              <w:t>Carry out audits/Health &amp; Safety inspections of premises, workplaces, plant equipment and work activities in relation to Health &amp; Safety and fire prevention matters</w:t>
            </w:r>
            <w:r w:rsidR="0029728E" w:rsidRPr="00B41F92">
              <w:rPr>
                <w:rFonts w:ascii="Arial" w:hAnsi="Arial" w:cs="Arial"/>
                <w:bCs/>
              </w:rPr>
              <w:t xml:space="preserve"> and support in action plans where </w:t>
            </w:r>
            <w:r w:rsidR="00B41F92" w:rsidRPr="00B41F92">
              <w:rPr>
                <w:rFonts w:ascii="Arial" w:hAnsi="Arial" w:cs="Arial"/>
                <w:bCs/>
              </w:rPr>
              <w:t>appropriate</w:t>
            </w:r>
          </w:p>
        </w:tc>
      </w:tr>
      <w:tr w:rsidR="00BE474D" w:rsidTr="0029728E">
        <w:trPr>
          <w:trHeight w:val="610"/>
        </w:trPr>
        <w:tc>
          <w:tcPr>
            <w:tcW w:w="632" w:type="dxa"/>
            <w:tcBorders>
              <w:top w:val="nil"/>
              <w:bottom w:val="nil"/>
            </w:tcBorders>
          </w:tcPr>
          <w:p w:rsidR="00BE474D" w:rsidRPr="00B41F92" w:rsidRDefault="00BE474D" w:rsidP="00091BCB">
            <w:pPr>
              <w:rPr>
                <w:rFonts w:ascii="Arial" w:hAnsi="Arial" w:cs="Arial"/>
              </w:rPr>
            </w:pPr>
            <w:r w:rsidRPr="00B41F92">
              <w:rPr>
                <w:rFonts w:ascii="Arial" w:hAnsi="Arial" w:cs="Arial"/>
              </w:rPr>
              <w:t>8.</w:t>
            </w:r>
          </w:p>
          <w:p w:rsidR="00A84786" w:rsidRPr="00B41F92" w:rsidRDefault="00A84786" w:rsidP="00091BCB">
            <w:pPr>
              <w:rPr>
                <w:rFonts w:ascii="Arial" w:hAnsi="Arial" w:cs="Arial"/>
              </w:rPr>
            </w:pPr>
            <w:r w:rsidRPr="00B41F92">
              <w:rPr>
                <w:rFonts w:ascii="Arial" w:hAnsi="Arial" w:cs="Arial"/>
              </w:rPr>
              <w:t>9.</w:t>
            </w:r>
          </w:p>
          <w:p w:rsidR="00A84786" w:rsidRPr="00B41F92" w:rsidRDefault="00A84786" w:rsidP="00091BCB">
            <w:pPr>
              <w:rPr>
                <w:rFonts w:ascii="Arial" w:hAnsi="Arial" w:cs="Arial"/>
              </w:rPr>
            </w:pPr>
          </w:p>
        </w:tc>
        <w:tc>
          <w:tcPr>
            <w:tcW w:w="8384" w:type="dxa"/>
            <w:tcBorders>
              <w:top w:val="nil"/>
              <w:bottom w:val="nil"/>
            </w:tcBorders>
          </w:tcPr>
          <w:p w:rsidR="00A84786" w:rsidRPr="00B41F92" w:rsidRDefault="00A84786" w:rsidP="00091BCB">
            <w:pPr>
              <w:rPr>
                <w:rFonts w:ascii="Arial" w:hAnsi="Arial" w:cs="Arial"/>
                <w:bCs/>
              </w:rPr>
            </w:pPr>
            <w:r w:rsidRPr="00B41F92">
              <w:rPr>
                <w:rFonts w:ascii="Arial" w:hAnsi="Arial" w:cs="Arial"/>
                <w:bCs/>
              </w:rPr>
              <w:t>Willing to undergo relevant training in related matters</w:t>
            </w:r>
            <w:r w:rsidR="00913B0D" w:rsidRPr="00B41F92">
              <w:rPr>
                <w:rFonts w:ascii="Arial" w:hAnsi="Arial" w:cs="Arial"/>
                <w:bCs/>
              </w:rPr>
              <w:t xml:space="preserve">  </w:t>
            </w:r>
          </w:p>
          <w:p w:rsidR="00A84786" w:rsidRDefault="00BE474D" w:rsidP="00B41F92">
            <w:pPr>
              <w:rPr>
                <w:rFonts w:ascii="Arial" w:hAnsi="Arial" w:cs="Arial"/>
                <w:bCs/>
              </w:rPr>
            </w:pPr>
            <w:r w:rsidRPr="00B41F92">
              <w:rPr>
                <w:rFonts w:ascii="Arial" w:hAnsi="Arial" w:cs="Arial"/>
                <w:bCs/>
              </w:rPr>
              <w:t>Maintain a working knowledge of current standards and practices in connection with the requirements of the post</w:t>
            </w:r>
            <w:r w:rsidR="0029728E" w:rsidRPr="00B41F92">
              <w:rPr>
                <w:rFonts w:ascii="Arial" w:hAnsi="Arial" w:cs="Arial"/>
                <w:bCs/>
              </w:rPr>
              <w:t xml:space="preserve"> and continuous professional development</w:t>
            </w:r>
          </w:p>
        </w:tc>
      </w:tr>
      <w:tr w:rsidR="00BE474D" w:rsidTr="0029728E">
        <w:trPr>
          <w:trHeight w:val="610"/>
        </w:trPr>
        <w:tc>
          <w:tcPr>
            <w:tcW w:w="632" w:type="dxa"/>
            <w:tcBorders>
              <w:top w:val="nil"/>
              <w:bottom w:val="nil"/>
            </w:tcBorders>
          </w:tcPr>
          <w:p w:rsidR="00BE474D" w:rsidRDefault="00BE474D" w:rsidP="00091BCB">
            <w:pPr>
              <w:rPr>
                <w:rFonts w:ascii="Arial" w:hAnsi="Arial" w:cs="Arial"/>
              </w:rPr>
            </w:pPr>
            <w:r>
              <w:rPr>
                <w:rFonts w:ascii="Arial" w:hAnsi="Arial" w:cs="Arial"/>
              </w:rPr>
              <w:t>10.</w:t>
            </w:r>
          </w:p>
        </w:tc>
        <w:tc>
          <w:tcPr>
            <w:tcW w:w="8384" w:type="dxa"/>
            <w:tcBorders>
              <w:top w:val="nil"/>
              <w:bottom w:val="nil"/>
            </w:tcBorders>
          </w:tcPr>
          <w:p w:rsidR="00BE474D" w:rsidRDefault="00BE474D" w:rsidP="00091BCB">
            <w:pPr>
              <w:rPr>
                <w:rFonts w:ascii="Arial" w:hAnsi="Arial" w:cs="Arial"/>
                <w:bCs/>
              </w:rPr>
            </w:pPr>
            <w:r>
              <w:rPr>
                <w:rFonts w:ascii="Arial" w:hAnsi="Arial" w:cs="Arial"/>
                <w:bCs/>
              </w:rPr>
              <w:t>Design and deliver relevant Health &amp; Safety training as required</w:t>
            </w:r>
          </w:p>
        </w:tc>
      </w:tr>
      <w:tr w:rsidR="00BE474D" w:rsidRPr="00D467D8" w:rsidTr="0029728E">
        <w:trPr>
          <w:trHeight w:val="610"/>
        </w:trPr>
        <w:tc>
          <w:tcPr>
            <w:tcW w:w="632" w:type="dxa"/>
            <w:tcBorders>
              <w:top w:val="nil"/>
              <w:bottom w:val="single" w:sz="4" w:space="0" w:color="auto"/>
            </w:tcBorders>
          </w:tcPr>
          <w:p w:rsidR="00BE474D" w:rsidRDefault="00BE474D" w:rsidP="00091BCB">
            <w:pPr>
              <w:rPr>
                <w:rFonts w:ascii="Arial" w:hAnsi="Arial" w:cs="Arial"/>
              </w:rPr>
            </w:pPr>
            <w:r>
              <w:rPr>
                <w:rFonts w:ascii="Arial" w:hAnsi="Arial" w:cs="Arial"/>
              </w:rPr>
              <w:t>11.</w:t>
            </w:r>
          </w:p>
        </w:tc>
        <w:tc>
          <w:tcPr>
            <w:tcW w:w="8384" w:type="dxa"/>
            <w:tcBorders>
              <w:top w:val="nil"/>
              <w:bottom w:val="single" w:sz="4" w:space="0" w:color="auto"/>
            </w:tcBorders>
          </w:tcPr>
          <w:p w:rsidR="00BE474D" w:rsidRPr="00D467D8" w:rsidRDefault="00BE474D" w:rsidP="00091BCB">
            <w:pPr>
              <w:rPr>
                <w:rFonts w:ascii="Arial" w:hAnsi="Arial" w:cs="Arial"/>
                <w:bCs/>
              </w:rPr>
            </w:pPr>
            <w:r w:rsidRPr="00D467D8">
              <w:rPr>
                <w:rFonts w:ascii="Arial" w:hAnsi="Arial" w:cs="Arial"/>
                <w:bCs/>
              </w:rPr>
              <w:t xml:space="preserve">Represent the </w:t>
            </w:r>
            <w:r>
              <w:rPr>
                <w:rFonts w:ascii="Arial" w:hAnsi="Arial" w:cs="Arial"/>
                <w:bCs/>
              </w:rPr>
              <w:t>Council</w:t>
            </w:r>
            <w:r w:rsidRPr="00D467D8">
              <w:rPr>
                <w:rFonts w:ascii="Arial" w:hAnsi="Arial" w:cs="Arial"/>
                <w:bCs/>
              </w:rPr>
              <w:t xml:space="preserve"> at meetings in relation to the </w:t>
            </w:r>
            <w:r>
              <w:rPr>
                <w:rFonts w:ascii="Arial" w:hAnsi="Arial" w:cs="Arial"/>
                <w:bCs/>
              </w:rPr>
              <w:t>Team</w:t>
            </w:r>
            <w:r w:rsidRPr="00D467D8">
              <w:rPr>
                <w:rFonts w:ascii="Arial" w:hAnsi="Arial" w:cs="Arial"/>
                <w:bCs/>
              </w:rPr>
              <w:t>’s work.</w:t>
            </w:r>
          </w:p>
        </w:tc>
      </w:tr>
    </w:tbl>
    <w:p w:rsidR="006D3690" w:rsidRDefault="006D3690" w:rsidP="00874770">
      <w:pPr>
        <w:rPr>
          <w:rFonts w:ascii="Arial" w:hAnsi="Arial" w:cs="Arial"/>
          <w:color w:val="000000" w:themeColor="text1"/>
        </w:rPr>
      </w:pPr>
    </w:p>
    <w:p w:rsidR="009C3833" w:rsidRPr="00F93E30" w:rsidRDefault="00C20D58" w:rsidP="00874770">
      <w:pPr>
        <w:rPr>
          <w:rFonts w:ascii="Arial" w:hAnsi="Arial" w:cs="Arial"/>
          <w:color w:val="000000" w:themeColor="text1"/>
        </w:rPr>
        <w:sectPr w:rsidR="009C3833" w:rsidRPr="00F93E30" w:rsidSect="00B737F5">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rsidTr="00511992">
        <w:trPr>
          <w:trHeight w:val="115"/>
        </w:trPr>
        <w:tc>
          <w:tcPr>
            <w:tcW w:w="2387" w:type="dxa"/>
            <w:vMerge w:val="restart"/>
            <w:shd w:val="clear" w:color="auto" w:fill="D9D9D9" w:themeFill="background1" w:themeFillShade="D9"/>
          </w:tcPr>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B41F92" w:rsidTr="00511992">
        <w:trPr>
          <w:trHeight w:val="508"/>
        </w:trPr>
        <w:tc>
          <w:tcPr>
            <w:tcW w:w="2387" w:type="dxa"/>
            <w:vMerge/>
            <w:shd w:val="clear" w:color="auto" w:fill="D9D9D9" w:themeFill="background1" w:themeFillShade="D9"/>
          </w:tcPr>
          <w:p w:rsidR="00371ACF" w:rsidRPr="00C15FFC" w:rsidRDefault="00371ACF" w:rsidP="00874770">
            <w:pPr>
              <w:rPr>
                <w:rFonts w:ascii="Arial" w:hAnsi="Arial" w:cs="Arial"/>
                <w:b/>
                <w:color w:val="000000" w:themeColor="text1"/>
              </w:rPr>
            </w:pPr>
          </w:p>
        </w:tc>
        <w:tc>
          <w:tcPr>
            <w:tcW w:w="4678" w:type="dxa"/>
          </w:tcPr>
          <w:p w:rsidR="00785C0A" w:rsidRPr="00B41F92" w:rsidRDefault="00785C0A" w:rsidP="00785C0A">
            <w:pPr>
              <w:pStyle w:val="Subtitle"/>
              <w:numPr>
                <w:ilvl w:val="0"/>
                <w:numId w:val="4"/>
              </w:numPr>
              <w:tabs>
                <w:tab w:val="left" w:pos="686"/>
              </w:tabs>
              <w:jc w:val="left"/>
              <w:rPr>
                <w:b w:val="0"/>
                <w:sz w:val="22"/>
                <w:szCs w:val="22"/>
              </w:rPr>
            </w:pPr>
            <w:r w:rsidRPr="00B41F92">
              <w:rPr>
                <w:b w:val="0"/>
                <w:sz w:val="22"/>
                <w:szCs w:val="22"/>
              </w:rPr>
              <w:t>NEBOSH General Certificate</w:t>
            </w:r>
          </w:p>
          <w:p w:rsidR="00785C0A" w:rsidRPr="00B41F92" w:rsidRDefault="00A45CC4" w:rsidP="00785C0A">
            <w:pPr>
              <w:pStyle w:val="Subtitle"/>
              <w:numPr>
                <w:ilvl w:val="0"/>
                <w:numId w:val="4"/>
              </w:numPr>
              <w:tabs>
                <w:tab w:val="left" w:pos="686"/>
              </w:tabs>
              <w:jc w:val="left"/>
              <w:rPr>
                <w:b w:val="0"/>
                <w:sz w:val="22"/>
                <w:szCs w:val="22"/>
              </w:rPr>
            </w:pPr>
            <w:r w:rsidRPr="00B41F92">
              <w:rPr>
                <w:b w:val="0"/>
                <w:sz w:val="22"/>
                <w:szCs w:val="22"/>
              </w:rPr>
              <w:t>Technical</w:t>
            </w:r>
            <w:r w:rsidR="00785C0A" w:rsidRPr="00B41F92">
              <w:rPr>
                <w:b w:val="0"/>
                <w:sz w:val="22"/>
                <w:szCs w:val="22"/>
              </w:rPr>
              <w:t xml:space="preserve"> member of IOSH</w:t>
            </w:r>
          </w:p>
          <w:p w:rsidR="009C3833" w:rsidRPr="00B41F92" w:rsidRDefault="009C3833" w:rsidP="006D3690">
            <w:pPr>
              <w:rPr>
                <w:rFonts w:ascii="Arial" w:hAnsi="Arial" w:cs="Arial"/>
                <w:color w:val="000000" w:themeColor="text1"/>
              </w:rPr>
            </w:pPr>
          </w:p>
        </w:tc>
        <w:tc>
          <w:tcPr>
            <w:tcW w:w="4449" w:type="dxa"/>
          </w:tcPr>
          <w:p w:rsidR="00371ACF" w:rsidRPr="00B41F92" w:rsidRDefault="00A84786" w:rsidP="00BE474D">
            <w:pPr>
              <w:pStyle w:val="ListParagraph"/>
              <w:numPr>
                <w:ilvl w:val="0"/>
                <w:numId w:val="4"/>
              </w:numPr>
              <w:rPr>
                <w:rFonts w:ascii="Arial" w:hAnsi="Arial" w:cs="Arial"/>
              </w:rPr>
            </w:pPr>
            <w:r w:rsidRPr="00B41F92">
              <w:rPr>
                <w:rFonts w:ascii="Arial" w:hAnsi="Arial" w:cs="Arial"/>
              </w:rPr>
              <w:t xml:space="preserve">Recognised qualification in </w:t>
            </w:r>
            <w:r w:rsidR="00785C0A" w:rsidRPr="00B41F92">
              <w:rPr>
                <w:rFonts w:ascii="Arial" w:hAnsi="Arial" w:cs="Arial"/>
              </w:rPr>
              <w:t>a Health &amp; Safety discipline relevant to the post.</w:t>
            </w:r>
          </w:p>
          <w:p w:rsidR="00A84786" w:rsidRPr="00B41F92" w:rsidRDefault="00A84786" w:rsidP="00BE474D">
            <w:pPr>
              <w:pStyle w:val="ListParagraph"/>
              <w:numPr>
                <w:ilvl w:val="0"/>
                <w:numId w:val="4"/>
              </w:numPr>
              <w:rPr>
                <w:rFonts w:ascii="Arial" w:hAnsi="Arial" w:cs="Arial"/>
              </w:rPr>
            </w:pPr>
            <w:r w:rsidRPr="00B41F92">
              <w:rPr>
                <w:rFonts w:ascii="Arial" w:hAnsi="Arial" w:cs="Arial"/>
              </w:rPr>
              <w:t>Relevant training qualification to deliver training packages.</w:t>
            </w:r>
          </w:p>
          <w:p w:rsidR="00BE474D" w:rsidRPr="00B41F92" w:rsidRDefault="00BE474D" w:rsidP="00BE474D">
            <w:pPr>
              <w:rPr>
                <w:rFonts w:ascii="Arial" w:hAnsi="Arial" w:cs="Arial"/>
              </w:rPr>
            </w:pPr>
          </w:p>
          <w:p w:rsidR="00BE474D" w:rsidRPr="00B41F92" w:rsidRDefault="00BE474D" w:rsidP="009C3833">
            <w:pPr>
              <w:rPr>
                <w:rFonts w:ascii="Arial" w:hAnsi="Arial" w:cs="Arial"/>
                <w:color w:val="000000" w:themeColor="text1"/>
              </w:rPr>
            </w:pPr>
          </w:p>
        </w:tc>
        <w:tc>
          <w:tcPr>
            <w:tcW w:w="3772" w:type="dxa"/>
          </w:tcPr>
          <w:p w:rsidR="00371ACF" w:rsidRPr="00B41F92" w:rsidRDefault="00371ACF" w:rsidP="00874770">
            <w:pPr>
              <w:rPr>
                <w:rFonts w:ascii="Arial" w:hAnsi="Arial" w:cs="Arial"/>
                <w:b/>
                <w:color w:val="000000" w:themeColor="text1"/>
              </w:rPr>
            </w:pPr>
          </w:p>
          <w:p w:rsidR="00371ACF" w:rsidRPr="00B41F92" w:rsidRDefault="00371ACF" w:rsidP="00874770">
            <w:pPr>
              <w:rPr>
                <w:rFonts w:ascii="Arial" w:hAnsi="Arial" w:cs="Arial"/>
                <w:color w:val="000000" w:themeColor="text1"/>
              </w:rPr>
            </w:pPr>
            <w:r w:rsidRPr="00B41F92">
              <w:rPr>
                <w:rFonts w:ascii="Arial" w:hAnsi="Arial" w:cs="Arial"/>
                <w:color w:val="000000" w:themeColor="text1"/>
              </w:rPr>
              <w:t xml:space="preserve">All essential qualification certificates </w:t>
            </w:r>
            <w:proofErr w:type="gramStart"/>
            <w:r w:rsidRPr="00B41F92">
              <w:rPr>
                <w:rFonts w:ascii="Arial" w:hAnsi="Arial" w:cs="Arial"/>
                <w:color w:val="000000" w:themeColor="text1"/>
              </w:rPr>
              <w:t>must be presented</w:t>
            </w:r>
            <w:proofErr w:type="gramEnd"/>
            <w:r w:rsidRPr="00B41F92">
              <w:rPr>
                <w:rFonts w:ascii="Arial" w:hAnsi="Arial" w:cs="Arial"/>
                <w:color w:val="000000" w:themeColor="text1"/>
              </w:rPr>
              <w:t xml:space="preserve"> at interview.</w:t>
            </w:r>
          </w:p>
          <w:p w:rsidR="00371ACF" w:rsidRPr="00B41F92" w:rsidRDefault="00371ACF" w:rsidP="00874770">
            <w:pPr>
              <w:rPr>
                <w:rFonts w:ascii="Arial" w:hAnsi="Arial" w:cs="Arial"/>
                <w:color w:val="000000" w:themeColor="text1"/>
              </w:rPr>
            </w:pPr>
          </w:p>
          <w:p w:rsidR="00371ACF" w:rsidRPr="00B41F92" w:rsidRDefault="00371ACF" w:rsidP="00874770">
            <w:pPr>
              <w:rPr>
                <w:rFonts w:ascii="Arial" w:hAnsi="Arial" w:cs="Arial"/>
                <w:b/>
                <w:color w:val="000000" w:themeColor="text1"/>
              </w:rPr>
            </w:pPr>
          </w:p>
          <w:p w:rsidR="00371ACF" w:rsidRPr="00B41F92" w:rsidRDefault="00371ACF" w:rsidP="00874770">
            <w:pPr>
              <w:rPr>
                <w:rFonts w:ascii="Arial" w:hAnsi="Arial" w:cs="Arial"/>
                <w:b/>
                <w:color w:val="000000" w:themeColor="text1"/>
              </w:rPr>
            </w:pPr>
          </w:p>
        </w:tc>
      </w:tr>
    </w:tbl>
    <w:p w:rsidR="00371ACF" w:rsidRPr="00B41F92"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B41F92" w:rsidTr="00371ACF">
        <w:tc>
          <w:tcPr>
            <w:tcW w:w="562" w:type="dxa"/>
            <w:tcBorders>
              <w:top w:val="single" w:sz="24" w:space="0" w:color="auto"/>
              <w:left w:val="single" w:sz="24" w:space="0" w:color="auto"/>
            </w:tcBorders>
            <w:shd w:val="clear" w:color="auto" w:fill="D9D9D9" w:themeFill="background1" w:themeFillShade="D9"/>
          </w:tcPr>
          <w:p w:rsidR="00371ACF" w:rsidRPr="00B41F92" w:rsidRDefault="00371ACF" w:rsidP="00874770">
            <w:pPr>
              <w:rPr>
                <w:rFonts w:ascii="Arial" w:hAnsi="Arial" w:cs="Arial"/>
                <w:b/>
                <w:color w:val="000000" w:themeColor="text1"/>
              </w:rPr>
            </w:pPr>
          </w:p>
          <w:p w:rsidR="00371ACF" w:rsidRPr="00B41F92"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rsidR="00371ACF" w:rsidRPr="00B41F92" w:rsidRDefault="00371ACF" w:rsidP="00874770">
            <w:pPr>
              <w:rPr>
                <w:rFonts w:ascii="Arial" w:hAnsi="Arial" w:cs="Arial"/>
                <w:b/>
                <w:color w:val="000000" w:themeColor="text1"/>
              </w:rPr>
            </w:pPr>
            <w:r w:rsidRPr="00B41F92">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rsidR="00371ACF" w:rsidRPr="00B41F92" w:rsidRDefault="00371ACF" w:rsidP="00874770">
            <w:pPr>
              <w:rPr>
                <w:rFonts w:ascii="Arial" w:hAnsi="Arial" w:cs="Arial"/>
                <w:b/>
                <w:color w:val="000000" w:themeColor="text1"/>
              </w:rPr>
            </w:pPr>
            <w:r w:rsidRPr="00B41F92">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rsidR="00371ACF" w:rsidRPr="00B41F92" w:rsidRDefault="00371ACF" w:rsidP="00874770">
            <w:pPr>
              <w:rPr>
                <w:rFonts w:ascii="Arial" w:hAnsi="Arial" w:cs="Arial"/>
                <w:b/>
                <w:color w:val="000000" w:themeColor="text1"/>
              </w:rPr>
            </w:pPr>
            <w:r w:rsidRPr="00B41F92">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rsidR="00371ACF" w:rsidRPr="00B41F92" w:rsidRDefault="00371ACF" w:rsidP="00874770">
            <w:pPr>
              <w:rPr>
                <w:rFonts w:ascii="Arial" w:hAnsi="Arial" w:cs="Arial"/>
                <w:b/>
                <w:color w:val="000000" w:themeColor="text1"/>
              </w:rPr>
            </w:pPr>
            <w:r w:rsidRPr="00B41F92">
              <w:rPr>
                <w:rFonts w:ascii="Arial" w:hAnsi="Arial" w:cs="Arial"/>
                <w:b/>
                <w:color w:val="000000" w:themeColor="text1"/>
              </w:rPr>
              <w:t xml:space="preserve">How Identified </w:t>
            </w:r>
            <w:r w:rsidRPr="00B41F92">
              <w:rPr>
                <w:rFonts w:ascii="Arial" w:hAnsi="Arial" w:cs="Arial"/>
                <w:color w:val="000000" w:themeColor="text1"/>
              </w:rPr>
              <w:t>(delete as appropriate for each criteria)</w:t>
            </w:r>
          </w:p>
        </w:tc>
      </w:tr>
      <w:tr w:rsidR="009C3833" w:rsidRPr="00B41F92" w:rsidTr="00F93E30">
        <w:trPr>
          <w:trHeight w:val="222"/>
        </w:trPr>
        <w:tc>
          <w:tcPr>
            <w:tcW w:w="562" w:type="dxa"/>
            <w:vMerge w:val="restart"/>
            <w:tcBorders>
              <w:left w:val="single" w:sz="24" w:space="0" w:color="auto"/>
            </w:tcBorders>
            <w:shd w:val="clear" w:color="auto" w:fill="D9D9D9" w:themeFill="background1" w:themeFillShade="D9"/>
            <w:textDirection w:val="btLr"/>
          </w:tcPr>
          <w:p w:rsidR="009C3833" w:rsidRPr="00B41F92" w:rsidRDefault="00F93E30" w:rsidP="00F93E30">
            <w:pPr>
              <w:ind w:left="113" w:right="113"/>
              <w:jc w:val="center"/>
              <w:rPr>
                <w:rFonts w:ascii="Arial" w:hAnsi="Arial" w:cs="Arial"/>
                <w:b/>
                <w:color w:val="000000" w:themeColor="text1"/>
              </w:rPr>
            </w:pPr>
            <w:r w:rsidRPr="00B41F92">
              <w:rPr>
                <w:rFonts w:ascii="Arial" w:hAnsi="Arial" w:cs="Arial"/>
                <w:b/>
                <w:color w:val="000000" w:themeColor="text1"/>
              </w:rPr>
              <w:t>ESSENTIAL</w:t>
            </w:r>
          </w:p>
        </w:tc>
        <w:tc>
          <w:tcPr>
            <w:tcW w:w="3251" w:type="dxa"/>
            <w:vAlign w:val="center"/>
          </w:tcPr>
          <w:p w:rsidR="00F93E30" w:rsidRPr="00B41F92" w:rsidRDefault="00785C0A" w:rsidP="009C3833">
            <w:pPr>
              <w:rPr>
                <w:rFonts w:ascii="Arial" w:hAnsi="Arial" w:cs="Arial"/>
              </w:rPr>
            </w:pPr>
            <w:r w:rsidRPr="00B41F92">
              <w:rPr>
                <w:rFonts w:ascii="Arial" w:hAnsi="Arial" w:cs="Arial"/>
                <w:bCs/>
              </w:rPr>
              <w:t>Proven record of experience and achievement in a field relevant to the post.</w:t>
            </w:r>
          </w:p>
          <w:p w:rsidR="009C3833" w:rsidRPr="00B41F92" w:rsidRDefault="009C3833" w:rsidP="009C3833">
            <w:pPr>
              <w:rPr>
                <w:rFonts w:ascii="Arial" w:hAnsi="Arial" w:cs="Arial"/>
              </w:rPr>
            </w:pPr>
          </w:p>
        </w:tc>
        <w:tc>
          <w:tcPr>
            <w:tcW w:w="3827" w:type="dxa"/>
            <w:vAlign w:val="center"/>
          </w:tcPr>
          <w:p w:rsidR="009C3833" w:rsidRPr="00B41F92" w:rsidRDefault="00785C0A" w:rsidP="008C2759">
            <w:pPr>
              <w:rPr>
                <w:rFonts w:ascii="Arial" w:hAnsi="Arial" w:cs="Arial"/>
                <w:b/>
                <w:color w:val="000000" w:themeColor="text1"/>
              </w:rPr>
            </w:pPr>
            <w:r w:rsidRPr="00B41F92">
              <w:rPr>
                <w:rFonts w:ascii="Arial" w:hAnsi="Arial" w:cs="Arial"/>
              </w:rPr>
              <w:t>Practical knowledge of the legislation and Approved Codes of Practice, relevant to the post.</w:t>
            </w:r>
          </w:p>
        </w:tc>
        <w:tc>
          <w:tcPr>
            <w:tcW w:w="3827" w:type="dxa"/>
            <w:vAlign w:val="center"/>
          </w:tcPr>
          <w:p w:rsidR="00785C0A" w:rsidRPr="00B41F92" w:rsidRDefault="00785C0A" w:rsidP="00785C0A">
            <w:pPr>
              <w:pStyle w:val="Subtitle"/>
              <w:jc w:val="left"/>
              <w:rPr>
                <w:sz w:val="22"/>
                <w:szCs w:val="22"/>
              </w:rPr>
            </w:pPr>
            <w:r w:rsidRPr="00B41F92">
              <w:rPr>
                <w:b w:val="0"/>
                <w:sz w:val="22"/>
                <w:szCs w:val="22"/>
              </w:rPr>
              <w:t xml:space="preserve">Possess good oral and written communication skills, including the ability to liaise with elected members, the public and stakeholders and </w:t>
            </w:r>
            <w:proofErr w:type="gramStart"/>
            <w:r w:rsidRPr="00B41F92">
              <w:rPr>
                <w:b w:val="0"/>
                <w:sz w:val="22"/>
                <w:szCs w:val="22"/>
              </w:rPr>
              <w:t>to effectively prepare</w:t>
            </w:r>
            <w:proofErr w:type="gramEnd"/>
            <w:r w:rsidRPr="00B41F92">
              <w:rPr>
                <w:b w:val="0"/>
                <w:sz w:val="22"/>
                <w:szCs w:val="22"/>
              </w:rPr>
              <w:t xml:space="preserve"> reports.</w:t>
            </w:r>
            <w:r w:rsidRPr="00B41F92">
              <w:rPr>
                <w:sz w:val="22"/>
                <w:szCs w:val="22"/>
              </w:rPr>
              <w:t xml:space="preserve"> </w:t>
            </w:r>
          </w:p>
          <w:p w:rsidR="009C3833" w:rsidRPr="00B41F92" w:rsidRDefault="009C3833" w:rsidP="008C2759">
            <w:pPr>
              <w:rPr>
                <w:rFonts w:ascii="Arial" w:hAnsi="Arial" w:cs="Arial"/>
                <w:color w:val="000000" w:themeColor="text1"/>
              </w:rPr>
            </w:pPr>
          </w:p>
        </w:tc>
        <w:tc>
          <w:tcPr>
            <w:tcW w:w="3969" w:type="dxa"/>
            <w:tcBorders>
              <w:right w:val="single" w:sz="24" w:space="0" w:color="auto"/>
            </w:tcBorders>
          </w:tcPr>
          <w:p w:rsidR="009C3833" w:rsidRPr="00B41F92" w:rsidRDefault="009C3833" w:rsidP="009C3833">
            <w:pPr>
              <w:rPr>
                <w:rFonts w:ascii="Arial" w:hAnsi="Arial" w:cs="Arial"/>
                <w:b/>
                <w:color w:val="000000" w:themeColor="text1"/>
              </w:rPr>
            </w:pPr>
            <w:r w:rsidRPr="00B41F92">
              <w:rPr>
                <w:rFonts w:ascii="Arial" w:hAnsi="Arial" w:cs="Arial"/>
                <w:color w:val="000000" w:themeColor="text1"/>
              </w:rPr>
              <w:t>App</w:t>
            </w:r>
            <w:r w:rsidR="00785C0A" w:rsidRPr="00B41F92">
              <w:rPr>
                <w:rFonts w:ascii="Arial" w:hAnsi="Arial" w:cs="Arial"/>
                <w:color w:val="000000" w:themeColor="text1"/>
              </w:rPr>
              <w:t xml:space="preserve">lication / Interview </w:t>
            </w:r>
          </w:p>
        </w:tc>
      </w:tr>
      <w:tr w:rsidR="009C3833" w:rsidRPr="00B41F92" w:rsidTr="00F93E30">
        <w:trPr>
          <w:trHeight w:val="70"/>
        </w:trPr>
        <w:tc>
          <w:tcPr>
            <w:tcW w:w="562" w:type="dxa"/>
            <w:vMerge/>
            <w:tcBorders>
              <w:left w:val="single" w:sz="24" w:space="0" w:color="auto"/>
            </w:tcBorders>
            <w:shd w:val="clear" w:color="auto" w:fill="D9D9D9" w:themeFill="background1" w:themeFillShade="D9"/>
          </w:tcPr>
          <w:p w:rsidR="009C3833" w:rsidRPr="00B41F92" w:rsidRDefault="009C3833" w:rsidP="009C3833">
            <w:pPr>
              <w:rPr>
                <w:rFonts w:ascii="Arial" w:hAnsi="Arial" w:cs="Arial"/>
                <w:b/>
                <w:color w:val="000000" w:themeColor="text1"/>
              </w:rPr>
            </w:pPr>
          </w:p>
        </w:tc>
        <w:tc>
          <w:tcPr>
            <w:tcW w:w="3251" w:type="dxa"/>
          </w:tcPr>
          <w:p w:rsidR="00785C0A" w:rsidRPr="00B41F92" w:rsidRDefault="00785C0A" w:rsidP="00785C0A">
            <w:pPr>
              <w:pStyle w:val="Header"/>
              <w:tabs>
                <w:tab w:val="clear" w:pos="4153"/>
                <w:tab w:val="clear" w:pos="8306"/>
              </w:tabs>
              <w:rPr>
                <w:rFonts w:ascii="Arial" w:hAnsi="Arial" w:cs="Arial"/>
                <w:bCs/>
                <w:sz w:val="22"/>
                <w:szCs w:val="22"/>
              </w:rPr>
            </w:pPr>
            <w:r w:rsidRPr="00B41F92">
              <w:rPr>
                <w:rFonts w:ascii="Arial" w:hAnsi="Arial" w:cs="Arial"/>
                <w:sz w:val="22"/>
                <w:szCs w:val="22"/>
              </w:rPr>
              <w:t>Broad experience gained in a local authority or organisation of comparable complexity on work relevant to the post.</w:t>
            </w:r>
          </w:p>
          <w:p w:rsidR="00F93E30" w:rsidRPr="00B41F92" w:rsidRDefault="00F93E30" w:rsidP="008C2759">
            <w:pPr>
              <w:rPr>
                <w:rFonts w:ascii="Arial" w:hAnsi="Arial" w:cs="Arial"/>
                <w:color w:val="000000" w:themeColor="text1"/>
              </w:rPr>
            </w:pPr>
          </w:p>
          <w:p w:rsidR="009C3833" w:rsidRPr="00B41F92" w:rsidRDefault="009C3833" w:rsidP="008C2759">
            <w:pPr>
              <w:rPr>
                <w:rFonts w:ascii="Arial" w:hAnsi="Arial" w:cs="Arial"/>
                <w:color w:val="000000" w:themeColor="text1"/>
              </w:rPr>
            </w:pPr>
          </w:p>
        </w:tc>
        <w:tc>
          <w:tcPr>
            <w:tcW w:w="3827" w:type="dxa"/>
          </w:tcPr>
          <w:p w:rsidR="009C3833" w:rsidRPr="00B41F92" w:rsidRDefault="00785C0A" w:rsidP="009C3833">
            <w:pPr>
              <w:rPr>
                <w:rFonts w:ascii="Arial" w:hAnsi="Arial" w:cs="Arial"/>
              </w:rPr>
            </w:pPr>
            <w:r w:rsidRPr="00B41F92">
              <w:rPr>
                <w:rFonts w:ascii="Arial" w:hAnsi="Arial" w:cs="Arial"/>
              </w:rPr>
              <w:t>Knowledge of current and developing issues relevant to the post.</w:t>
            </w:r>
          </w:p>
        </w:tc>
        <w:tc>
          <w:tcPr>
            <w:tcW w:w="3827" w:type="dxa"/>
            <w:vAlign w:val="center"/>
          </w:tcPr>
          <w:p w:rsidR="009C3833" w:rsidRPr="00B41F92" w:rsidRDefault="00785C0A" w:rsidP="009C3833">
            <w:pPr>
              <w:rPr>
                <w:rFonts w:ascii="Arial" w:hAnsi="Arial" w:cs="Arial"/>
                <w:color w:val="000000" w:themeColor="text1"/>
              </w:rPr>
            </w:pPr>
            <w:r w:rsidRPr="00B41F92">
              <w:rPr>
                <w:rFonts w:ascii="Arial" w:hAnsi="Arial" w:cs="Arial"/>
                <w:bCs/>
              </w:rPr>
              <w:t>Competence in the use of specialist technical software relevant to the post.</w:t>
            </w:r>
          </w:p>
        </w:tc>
        <w:tc>
          <w:tcPr>
            <w:tcW w:w="3969" w:type="dxa"/>
            <w:tcBorders>
              <w:right w:val="single" w:sz="24" w:space="0" w:color="auto"/>
            </w:tcBorders>
          </w:tcPr>
          <w:p w:rsidR="00754622" w:rsidRPr="00B41F92" w:rsidRDefault="009C3833" w:rsidP="00754622">
            <w:pPr>
              <w:rPr>
                <w:rFonts w:ascii="Arial" w:hAnsi="Arial" w:cs="Arial"/>
                <w:b/>
                <w:color w:val="000000" w:themeColor="text1"/>
              </w:rPr>
            </w:pPr>
            <w:r w:rsidRPr="00B41F92">
              <w:rPr>
                <w:rFonts w:ascii="Arial" w:hAnsi="Arial" w:cs="Arial"/>
                <w:color w:val="000000" w:themeColor="text1"/>
              </w:rPr>
              <w:t>App</w:t>
            </w:r>
            <w:r w:rsidR="00785C0A" w:rsidRPr="00B41F92">
              <w:rPr>
                <w:rFonts w:ascii="Arial" w:hAnsi="Arial" w:cs="Arial"/>
                <w:color w:val="000000" w:themeColor="text1"/>
              </w:rPr>
              <w:t xml:space="preserve">lication / Interview </w:t>
            </w:r>
          </w:p>
        </w:tc>
      </w:tr>
      <w:tr w:rsidR="009C3833" w:rsidRPr="00B41F92" w:rsidTr="00C7433F">
        <w:tc>
          <w:tcPr>
            <w:tcW w:w="562" w:type="dxa"/>
            <w:vMerge/>
            <w:tcBorders>
              <w:left w:val="single" w:sz="24" w:space="0" w:color="auto"/>
            </w:tcBorders>
            <w:shd w:val="clear" w:color="auto" w:fill="D9D9D9" w:themeFill="background1" w:themeFillShade="D9"/>
          </w:tcPr>
          <w:p w:rsidR="009C3833" w:rsidRPr="00B41F92" w:rsidRDefault="009C3833" w:rsidP="009C3833">
            <w:pPr>
              <w:rPr>
                <w:rFonts w:ascii="Arial" w:hAnsi="Arial" w:cs="Arial"/>
                <w:b/>
                <w:color w:val="000000" w:themeColor="text1"/>
              </w:rPr>
            </w:pPr>
          </w:p>
        </w:tc>
        <w:tc>
          <w:tcPr>
            <w:tcW w:w="3251" w:type="dxa"/>
          </w:tcPr>
          <w:p w:rsidR="00F93E30" w:rsidRPr="00B41F92" w:rsidRDefault="00785C0A" w:rsidP="008C2759">
            <w:pPr>
              <w:rPr>
                <w:rFonts w:ascii="Arial" w:hAnsi="Arial" w:cs="Arial"/>
                <w:color w:val="000000" w:themeColor="text1"/>
              </w:rPr>
            </w:pPr>
            <w:r w:rsidRPr="00B41F92">
              <w:rPr>
                <w:rFonts w:ascii="Arial" w:hAnsi="Arial" w:cs="Arial"/>
                <w:bCs/>
              </w:rPr>
              <w:t xml:space="preserve">Experience of </w:t>
            </w:r>
            <w:r w:rsidR="00BE474D" w:rsidRPr="00B41F92">
              <w:rPr>
                <w:rFonts w:ascii="Arial" w:hAnsi="Arial" w:cs="Arial"/>
                <w:bCs/>
              </w:rPr>
              <w:t>delivering training / presentations to staff and others</w:t>
            </w:r>
            <w:r w:rsidR="00A84786" w:rsidRPr="00B41F92">
              <w:rPr>
                <w:rFonts w:ascii="Arial" w:hAnsi="Arial" w:cs="Arial"/>
                <w:bCs/>
              </w:rPr>
              <w:t xml:space="preserve"> including external bodies.</w:t>
            </w:r>
          </w:p>
          <w:p w:rsidR="00754622" w:rsidRPr="00B41F92" w:rsidRDefault="00754622" w:rsidP="008C2759">
            <w:pPr>
              <w:rPr>
                <w:rFonts w:ascii="Arial" w:hAnsi="Arial" w:cs="Arial"/>
                <w:color w:val="000000" w:themeColor="text1"/>
              </w:rPr>
            </w:pPr>
          </w:p>
        </w:tc>
        <w:tc>
          <w:tcPr>
            <w:tcW w:w="3827" w:type="dxa"/>
          </w:tcPr>
          <w:p w:rsidR="009C3833" w:rsidRPr="00B41F92" w:rsidRDefault="009C3833" w:rsidP="009C3833">
            <w:pPr>
              <w:tabs>
                <w:tab w:val="left" w:pos="990"/>
              </w:tabs>
              <w:rPr>
                <w:rFonts w:ascii="Arial" w:hAnsi="Arial" w:cs="Arial"/>
                <w:color w:val="000000" w:themeColor="text1"/>
              </w:rPr>
            </w:pPr>
          </w:p>
        </w:tc>
        <w:tc>
          <w:tcPr>
            <w:tcW w:w="3827" w:type="dxa"/>
            <w:vAlign w:val="center"/>
          </w:tcPr>
          <w:p w:rsidR="00785C0A" w:rsidRPr="00B41F92" w:rsidRDefault="00785C0A" w:rsidP="00785C0A">
            <w:pPr>
              <w:pStyle w:val="Subtitle"/>
              <w:jc w:val="left"/>
              <w:rPr>
                <w:b w:val="0"/>
                <w:bCs w:val="0"/>
                <w:sz w:val="22"/>
                <w:szCs w:val="22"/>
              </w:rPr>
            </w:pPr>
            <w:r w:rsidRPr="00B41F92">
              <w:rPr>
                <w:b w:val="0"/>
                <w:bCs w:val="0"/>
                <w:sz w:val="22"/>
                <w:szCs w:val="22"/>
              </w:rPr>
              <w:t>Possess creative and interpretive skills to enable the development of solutions to complex problems.</w:t>
            </w:r>
          </w:p>
          <w:p w:rsidR="009C3833" w:rsidRPr="00B41F92" w:rsidRDefault="009C3833" w:rsidP="008C2759">
            <w:pPr>
              <w:rPr>
                <w:rFonts w:ascii="Arial" w:hAnsi="Arial" w:cs="Arial"/>
                <w:b/>
                <w:color w:val="000000" w:themeColor="text1"/>
              </w:rPr>
            </w:pPr>
          </w:p>
        </w:tc>
        <w:tc>
          <w:tcPr>
            <w:tcW w:w="3969" w:type="dxa"/>
            <w:tcBorders>
              <w:right w:val="single" w:sz="24" w:space="0" w:color="auto"/>
            </w:tcBorders>
          </w:tcPr>
          <w:p w:rsidR="009C3833" w:rsidRPr="00B41F92" w:rsidRDefault="009C3833" w:rsidP="009C3833">
            <w:pPr>
              <w:rPr>
                <w:rFonts w:ascii="Arial" w:hAnsi="Arial" w:cs="Arial"/>
                <w:b/>
                <w:color w:val="000000" w:themeColor="text1"/>
              </w:rPr>
            </w:pPr>
            <w:r w:rsidRPr="00B41F92">
              <w:rPr>
                <w:rFonts w:ascii="Arial" w:hAnsi="Arial" w:cs="Arial"/>
                <w:color w:val="000000" w:themeColor="text1"/>
              </w:rPr>
              <w:t>App</w:t>
            </w:r>
            <w:r w:rsidR="00785C0A" w:rsidRPr="00B41F92">
              <w:rPr>
                <w:rFonts w:ascii="Arial" w:hAnsi="Arial" w:cs="Arial"/>
                <w:color w:val="000000" w:themeColor="text1"/>
              </w:rPr>
              <w:t xml:space="preserve">lication / Interview </w:t>
            </w:r>
          </w:p>
        </w:tc>
      </w:tr>
      <w:tr w:rsidR="008C2759" w:rsidRPr="00B41F92" w:rsidTr="00C7433F">
        <w:tc>
          <w:tcPr>
            <w:tcW w:w="562" w:type="dxa"/>
            <w:vMerge/>
            <w:tcBorders>
              <w:left w:val="single" w:sz="24" w:space="0" w:color="auto"/>
            </w:tcBorders>
            <w:shd w:val="clear" w:color="auto" w:fill="D9D9D9" w:themeFill="background1" w:themeFillShade="D9"/>
          </w:tcPr>
          <w:p w:rsidR="008C2759" w:rsidRPr="00B41F92" w:rsidRDefault="008C2759" w:rsidP="009C3833">
            <w:pPr>
              <w:rPr>
                <w:rFonts w:ascii="Arial" w:hAnsi="Arial" w:cs="Arial"/>
                <w:b/>
                <w:color w:val="000000" w:themeColor="text1"/>
              </w:rPr>
            </w:pPr>
          </w:p>
        </w:tc>
        <w:tc>
          <w:tcPr>
            <w:tcW w:w="3251" w:type="dxa"/>
          </w:tcPr>
          <w:p w:rsidR="00F93E30" w:rsidRPr="00B41F92" w:rsidRDefault="00F93E30" w:rsidP="008C2759">
            <w:pPr>
              <w:rPr>
                <w:rFonts w:ascii="Arial" w:hAnsi="Arial" w:cs="Arial"/>
              </w:rPr>
            </w:pPr>
          </w:p>
          <w:p w:rsidR="008C2759" w:rsidRPr="00B41F92" w:rsidRDefault="008C2759" w:rsidP="008C2759">
            <w:pPr>
              <w:rPr>
                <w:rFonts w:ascii="Arial" w:hAnsi="Arial" w:cs="Arial"/>
              </w:rPr>
            </w:pPr>
          </w:p>
        </w:tc>
        <w:tc>
          <w:tcPr>
            <w:tcW w:w="3827" w:type="dxa"/>
          </w:tcPr>
          <w:p w:rsidR="008C2759" w:rsidRPr="00B41F92" w:rsidRDefault="008C2759" w:rsidP="009C3833">
            <w:pPr>
              <w:tabs>
                <w:tab w:val="left" w:pos="990"/>
              </w:tabs>
              <w:rPr>
                <w:rFonts w:ascii="Arial" w:hAnsi="Arial" w:cs="Arial"/>
                <w:color w:val="000000" w:themeColor="text1"/>
              </w:rPr>
            </w:pPr>
          </w:p>
        </w:tc>
        <w:tc>
          <w:tcPr>
            <w:tcW w:w="3827" w:type="dxa"/>
            <w:vAlign w:val="center"/>
          </w:tcPr>
          <w:p w:rsidR="00785C0A" w:rsidRPr="00B41F92" w:rsidRDefault="00785C0A" w:rsidP="00785C0A">
            <w:pPr>
              <w:pStyle w:val="Subtitle"/>
              <w:jc w:val="left"/>
              <w:rPr>
                <w:b w:val="0"/>
                <w:bCs w:val="0"/>
                <w:sz w:val="22"/>
                <w:szCs w:val="22"/>
              </w:rPr>
            </w:pPr>
            <w:r w:rsidRPr="00B41F92">
              <w:rPr>
                <w:b w:val="0"/>
                <w:bCs w:val="0"/>
                <w:sz w:val="22"/>
                <w:szCs w:val="22"/>
              </w:rPr>
              <w:t>Ability to represent the Department in meetings, hearings and public enquiries.</w:t>
            </w:r>
          </w:p>
          <w:p w:rsidR="008C2759" w:rsidRPr="00B41F92" w:rsidRDefault="008C2759" w:rsidP="008C2759">
            <w:pPr>
              <w:rPr>
                <w:rFonts w:ascii="Arial" w:hAnsi="Arial" w:cs="Arial"/>
              </w:rPr>
            </w:pPr>
          </w:p>
        </w:tc>
        <w:tc>
          <w:tcPr>
            <w:tcW w:w="3969" w:type="dxa"/>
            <w:tcBorders>
              <w:right w:val="single" w:sz="24" w:space="0" w:color="auto"/>
            </w:tcBorders>
          </w:tcPr>
          <w:p w:rsidR="008C2759" w:rsidRPr="00B41F92" w:rsidRDefault="00434C32" w:rsidP="009C3833">
            <w:pPr>
              <w:rPr>
                <w:rFonts w:ascii="Arial" w:hAnsi="Arial" w:cs="Arial"/>
                <w:color w:val="000000" w:themeColor="text1"/>
              </w:rPr>
            </w:pPr>
            <w:r w:rsidRPr="00B41F92">
              <w:rPr>
                <w:rFonts w:ascii="Arial" w:hAnsi="Arial" w:cs="Arial"/>
                <w:color w:val="000000" w:themeColor="text1"/>
              </w:rPr>
              <w:t>Application / Interview</w:t>
            </w:r>
          </w:p>
        </w:tc>
      </w:tr>
      <w:tr w:rsidR="008C2759" w:rsidRPr="00B41F92" w:rsidTr="00C7433F">
        <w:tc>
          <w:tcPr>
            <w:tcW w:w="562" w:type="dxa"/>
            <w:vMerge/>
            <w:tcBorders>
              <w:left w:val="single" w:sz="24" w:space="0" w:color="auto"/>
            </w:tcBorders>
            <w:shd w:val="clear" w:color="auto" w:fill="D9D9D9" w:themeFill="background1" w:themeFillShade="D9"/>
          </w:tcPr>
          <w:p w:rsidR="008C2759" w:rsidRPr="00B41F92" w:rsidRDefault="008C2759" w:rsidP="009C3833">
            <w:pPr>
              <w:rPr>
                <w:rFonts w:ascii="Arial" w:hAnsi="Arial" w:cs="Arial"/>
                <w:b/>
                <w:color w:val="000000" w:themeColor="text1"/>
              </w:rPr>
            </w:pPr>
          </w:p>
        </w:tc>
        <w:tc>
          <w:tcPr>
            <w:tcW w:w="3251" w:type="dxa"/>
          </w:tcPr>
          <w:p w:rsidR="00F93E30" w:rsidRPr="00B41F92" w:rsidRDefault="00F93E30" w:rsidP="008C2759">
            <w:pPr>
              <w:rPr>
                <w:rFonts w:ascii="Arial" w:hAnsi="Arial" w:cs="Arial"/>
              </w:rPr>
            </w:pPr>
          </w:p>
          <w:p w:rsidR="008C2759" w:rsidRPr="00B41F92" w:rsidRDefault="008C2759" w:rsidP="008C2759">
            <w:pPr>
              <w:rPr>
                <w:rFonts w:ascii="Arial" w:hAnsi="Arial" w:cs="Arial"/>
              </w:rPr>
            </w:pPr>
          </w:p>
        </w:tc>
        <w:tc>
          <w:tcPr>
            <w:tcW w:w="3827" w:type="dxa"/>
          </w:tcPr>
          <w:p w:rsidR="008C2759" w:rsidRPr="00B41F92" w:rsidRDefault="008C2759" w:rsidP="009C3833">
            <w:pPr>
              <w:tabs>
                <w:tab w:val="left" w:pos="990"/>
              </w:tabs>
              <w:rPr>
                <w:rFonts w:ascii="Arial" w:hAnsi="Arial" w:cs="Arial"/>
                <w:color w:val="000000" w:themeColor="text1"/>
              </w:rPr>
            </w:pPr>
          </w:p>
        </w:tc>
        <w:tc>
          <w:tcPr>
            <w:tcW w:w="3827" w:type="dxa"/>
            <w:vAlign w:val="center"/>
          </w:tcPr>
          <w:p w:rsidR="008C2759" w:rsidRPr="00B41F92" w:rsidRDefault="008C2759" w:rsidP="008C2759">
            <w:pPr>
              <w:rPr>
                <w:rFonts w:ascii="Arial" w:hAnsi="Arial" w:cs="Arial"/>
              </w:rPr>
            </w:pPr>
          </w:p>
        </w:tc>
        <w:tc>
          <w:tcPr>
            <w:tcW w:w="3969" w:type="dxa"/>
            <w:tcBorders>
              <w:right w:val="single" w:sz="24" w:space="0" w:color="auto"/>
            </w:tcBorders>
          </w:tcPr>
          <w:p w:rsidR="008C2759" w:rsidRPr="00B41F92" w:rsidRDefault="008C2759" w:rsidP="009C3833">
            <w:pPr>
              <w:rPr>
                <w:rFonts w:ascii="Arial" w:hAnsi="Arial" w:cs="Arial"/>
                <w:color w:val="000000" w:themeColor="text1"/>
              </w:rPr>
            </w:pPr>
          </w:p>
        </w:tc>
      </w:tr>
      <w:tr w:rsidR="008C2759" w:rsidRPr="00B41F92" w:rsidTr="00C7433F">
        <w:tc>
          <w:tcPr>
            <w:tcW w:w="562" w:type="dxa"/>
            <w:vMerge/>
            <w:tcBorders>
              <w:left w:val="single" w:sz="24" w:space="0" w:color="auto"/>
            </w:tcBorders>
            <w:shd w:val="clear" w:color="auto" w:fill="D9D9D9" w:themeFill="background1" w:themeFillShade="D9"/>
          </w:tcPr>
          <w:p w:rsidR="008C2759" w:rsidRPr="00B41F92" w:rsidRDefault="008C2759" w:rsidP="009C3833">
            <w:pPr>
              <w:rPr>
                <w:rFonts w:ascii="Arial" w:hAnsi="Arial" w:cs="Arial"/>
                <w:b/>
                <w:color w:val="000000" w:themeColor="text1"/>
              </w:rPr>
            </w:pPr>
          </w:p>
        </w:tc>
        <w:tc>
          <w:tcPr>
            <w:tcW w:w="3251" w:type="dxa"/>
          </w:tcPr>
          <w:p w:rsidR="008C2759" w:rsidRPr="00B41F92" w:rsidRDefault="008C2759" w:rsidP="008C2759">
            <w:pPr>
              <w:rPr>
                <w:rFonts w:ascii="Arial" w:hAnsi="Arial" w:cs="Arial"/>
              </w:rPr>
            </w:pPr>
          </w:p>
          <w:p w:rsidR="00F93E30" w:rsidRPr="00B41F92" w:rsidRDefault="00F93E30" w:rsidP="008C2759">
            <w:pPr>
              <w:rPr>
                <w:rFonts w:ascii="Arial" w:hAnsi="Arial" w:cs="Arial"/>
              </w:rPr>
            </w:pPr>
          </w:p>
        </w:tc>
        <w:tc>
          <w:tcPr>
            <w:tcW w:w="3827" w:type="dxa"/>
          </w:tcPr>
          <w:p w:rsidR="008C2759" w:rsidRPr="00B41F92" w:rsidRDefault="008C2759" w:rsidP="009C3833">
            <w:pPr>
              <w:tabs>
                <w:tab w:val="left" w:pos="990"/>
              </w:tabs>
              <w:rPr>
                <w:rFonts w:ascii="Arial" w:hAnsi="Arial" w:cs="Arial"/>
                <w:color w:val="000000" w:themeColor="text1"/>
              </w:rPr>
            </w:pPr>
          </w:p>
        </w:tc>
        <w:tc>
          <w:tcPr>
            <w:tcW w:w="3827" w:type="dxa"/>
            <w:vAlign w:val="center"/>
          </w:tcPr>
          <w:p w:rsidR="008C2759" w:rsidRPr="00B41F92" w:rsidRDefault="008C2759" w:rsidP="00A73629">
            <w:pPr>
              <w:rPr>
                <w:rFonts w:ascii="Arial" w:hAnsi="Arial" w:cs="Arial"/>
              </w:rPr>
            </w:pPr>
          </w:p>
        </w:tc>
        <w:tc>
          <w:tcPr>
            <w:tcW w:w="3969" w:type="dxa"/>
            <w:tcBorders>
              <w:right w:val="single" w:sz="24" w:space="0" w:color="auto"/>
            </w:tcBorders>
          </w:tcPr>
          <w:p w:rsidR="008C2759" w:rsidRPr="00B41F92" w:rsidRDefault="008C2759" w:rsidP="009C3833">
            <w:pPr>
              <w:rPr>
                <w:rFonts w:ascii="Arial" w:hAnsi="Arial" w:cs="Arial"/>
                <w:color w:val="000000" w:themeColor="text1"/>
              </w:rPr>
            </w:pPr>
          </w:p>
        </w:tc>
      </w:tr>
      <w:tr w:rsidR="009C3833" w:rsidRPr="00B41F92" w:rsidTr="00754622">
        <w:tc>
          <w:tcPr>
            <w:tcW w:w="562" w:type="dxa"/>
            <w:vMerge/>
            <w:tcBorders>
              <w:left w:val="single" w:sz="24" w:space="0" w:color="auto"/>
              <w:bottom w:val="single" w:sz="4" w:space="0" w:color="auto"/>
            </w:tcBorders>
            <w:shd w:val="clear" w:color="auto" w:fill="D9D9D9" w:themeFill="background1" w:themeFillShade="D9"/>
          </w:tcPr>
          <w:p w:rsidR="009C3833" w:rsidRPr="00B41F92" w:rsidRDefault="009C3833" w:rsidP="009C3833">
            <w:pPr>
              <w:rPr>
                <w:rFonts w:ascii="Arial" w:hAnsi="Arial" w:cs="Arial"/>
                <w:b/>
                <w:color w:val="000000" w:themeColor="text1"/>
              </w:rPr>
            </w:pPr>
          </w:p>
        </w:tc>
        <w:tc>
          <w:tcPr>
            <w:tcW w:w="3251" w:type="dxa"/>
            <w:tcBorders>
              <w:bottom w:val="single" w:sz="4" w:space="0" w:color="auto"/>
            </w:tcBorders>
          </w:tcPr>
          <w:p w:rsidR="00754622" w:rsidRPr="00B41F92" w:rsidRDefault="00754622" w:rsidP="008C2759">
            <w:pPr>
              <w:rPr>
                <w:rFonts w:ascii="Arial" w:hAnsi="Arial" w:cs="Arial"/>
                <w:b/>
                <w:color w:val="000000" w:themeColor="text1"/>
              </w:rPr>
            </w:pPr>
          </w:p>
          <w:p w:rsidR="00F93E30" w:rsidRPr="00B41F92" w:rsidRDefault="00F93E30" w:rsidP="008C2759">
            <w:pPr>
              <w:rPr>
                <w:rFonts w:ascii="Arial" w:hAnsi="Arial" w:cs="Arial"/>
                <w:b/>
                <w:color w:val="000000" w:themeColor="text1"/>
              </w:rPr>
            </w:pPr>
          </w:p>
        </w:tc>
        <w:tc>
          <w:tcPr>
            <w:tcW w:w="3827" w:type="dxa"/>
            <w:tcBorders>
              <w:bottom w:val="single" w:sz="4" w:space="0" w:color="auto"/>
            </w:tcBorders>
          </w:tcPr>
          <w:p w:rsidR="009C3833" w:rsidRPr="00B41F92"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rsidR="009C3833" w:rsidRPr="00B41F92" w:rsidRDefault="009C3833" w:rsidP="009C3833">
            <w:pPr>
              <w:rPr>
                <w:rFonts w:ascii="Arial" w:hAnsi="Arial" w:cs="Arial"/>
              </w:rPr>
            </w:pPr>
          </w:p>
        </w:tc>
        <w:tc>
          <w:tcPr>
            <w:tcW w:w="3969" w:type="dxa"/>
            <w:tcBorders>
              <w:bottom w:val="single" w:sz="18" w:space="0" w:color="auto"/>
              <w:right w:val="single" w:sz="24" w:space="0" w:color="auto"/>
            </w:tcBorders>
          </w:tcPr>
          <w:p w:rsidR="009C3833" w:rsidRPr="00B41F92" w:rsidRDefault="009C3833" w:rsidP="009C3833">
            <w:pPr>
              <w:rPr>
                <w:rFonts w:ascii="Arial" w:hAnsi="Arial" w:cs="Arial"/>
                <w:b/>
                <w:color w:val="000000" w:themeColor="text1"/>
              </w:rPr>
            </w:pPr>
          </w:p>
        </w:tc>
      </w:tr>
      <w:tr w:rsidR="009C3833" w:rsidRPr="00B41F92"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rsidR="009C3833" w:rsidRPr="00B41F92" w:rsidRDefault="009C3833" w:rsidP="009C3833">
            <w:pPr>
              <w:ind w:left="113" w:right="113"/>
              <w:jc w:val="center"/>
              <w:rPr>
                <w:rFonts w:ascii="Arial" w:hAnsi="Arial" w:cs="Arial"/>
                <w:b/>
                <w:color w:val="000000" w:themeColor="text1"/>
              </w:rPr>
            </w:pPr>
            <w:r w:rsidRPr="00B41F92">
              <w:rPr>
                <w:rFonts w:ascii="Arial" w:hAnsi="Arial" w:cs="Arial"/>
                <w:b/>
                <w:color w:val="000000" w:themeColor="text1"/>
              </w:rPr>
              <w:t>DESIRABLE</w:t>
            </w:r>
          </w:p>
        </w:tc>
        <w:tc>
          <w:tcPr>
            <w:tcW w:w="3251" w:type="dxa"/>
            <w:tcBorders>
              <w:top w:val="single" w:sz="18" w:space="0" w:color="auto"/>
            </w:tcBorders>
            <w:vAlign w:val="center"/>
          </w:tcPr>
          <w:p w:rsidR="00F93E30" w:rsidRPr="00B41F92" w:rsidRDefault="00785C0A" w:rsidP="008C2759">
            <w:pPr>
              <w:rPr>
                <w:rFonts w:ascii="Arial" w:hAnsi="Arial" w:cs="Arial"/>
                <w:b/>
                <w:color w:val="000000" w:themeColor="text1"/>
              </w:rPr>
            </w:pPr>
            <w:r w:rsidRPr="00B41F92">
              <w:rPr>
                <w:rFonts w:ascii="Arial" w:hAnsi="Arial" w:cs="Arial"/>
              </w:rPr>
              <w:t>Proven record of experience in a range of fields relevant to the post.</w:t>
            </w:r>
          </w:p>
          <w:p w:rsidR="009C3833" w:rsidRPr="00B41F92" w:rsidRDefault="009C3833" w:rsidP="008C2759">
            <w:pPr>
              <w:rPr>
                <w:rFonts w:ascii="Arial" w:hAnsi="Arial" w:cs="Arial"/>
                <w:b/>
                <w:color w:val="000000" w:themeColor="text1"/>
              </w:rPr>
            </w:pPr>
          </w:p>
        </w:tc>
        <w:tc>
          <w:tcPr>
            <w:tcW w:w="3827" w:type="dxa"/>
            <w:tcBorders>
              <w:top w:val="single" w:sz="18" w:space="0" w:color="auto"/>
            </w:tcBorders>
          </w:tcPr>
          <w:p w:rsidR="009C3833" w:rsidRPr="00B41F92" w:rsidRDefault="00785C0A" w:rsidP="009C3833">
            <w:pPr>
              <w:rPr>
                <w:rFonts w:ascii="Arial" w:hAnsi="Arial" w:cs="Arial"/>
                <w:color w:val="000000" w:themeColor="text1"/>
              </w:rPr>
            </w:pPr>
            <w:r w:rsidRPr="00B41F92">
              <w:rPr>
                <w:rFonts w:ascii="Arial" w:hAnsi="Arial" w:cs="Arial"/>
              </w:rPr>
              <w:t>Knowledge of Local Government organisation practices and procedures.</w:t>
            </w:r>
          </w:p>
        </w:tc>
        <w:tc>
          <w:tcPr>
            <w:tcW w:w="3827" w:type="dxa"/>
            <w:tcBorders>
              <w:top w:val="single" w:sz="18" w:space="0" w:color="auto"/>
            </w:tcBorders>
            <w:vAlign w:val="center"/>
          </w:tcPr>
          <w:p w:rsidR="009C3833" w:rsidRPr="00B41F92" w:rsidRDefault="00785C0A" w:rsidP="009C3833">
            <w:pPr>
              <w:rPr>
                <w:rFonts w:ascii="Arial" w:hAnsi="Arial" w:cs="Arial"/>
              </w:rPr>
            </w:pPr>
            <w:r w:rsidRPr="00B41F92">
              <w:rPr>
                <w:rFonts w:ascii="Arial" w:hAnsi="Arial" w:cs="Arial"/>
              </w:rPr>
              <w:t>Ability to develop and maintain systems and software associated with the scope of the post.</w:t>
            </w:r>
          </w:p>
        </w:tc>
        <w:tc>
          <w:tcPr>
            <w:tcW w:w="3969" w:type="dxa"/>
            <w:tcBorders>
              <w:top w:val="single" w:sz="18" w:space="0" w:color="auto"/>
              <w:right w:val="single" w:sz="24" w:space="0" w:color="auto"/>
            </w:tcBorders>
          </w:tcPr>
          <w:p w:rsidR="009C3833" w:rsidRPr="00B41F92" w:rsidRDefault="009C3833" w:rsidP="009C3833">
            <w:pPr>
              <w:rPr>
                <w:rFonts w:ascii="Arial" w:hAnsi="Arial" w:cs="Arial"/>
                <w:color w:val="000000" w:themeColor="text1"/>
              </w:rPr>
            </w:pPr>
            <w:r w:rsidRPr="00B41F92">
              <w:rPr>
                <w:rFonts w:ascii="Arial" w:hAnsi="Arial" w:cs="Arial"/>
                <w:color w:val="000000" w:themeColor="text1"/>
              </w:rPr>
              <w:t>App</w:t>
            </w:r>
            <w:r w:rsidR="00785C0A" w:rsidRPr="00B41F92">
              <w:rPr>
                <w:rFonts w:ascii="Arial" w:hAnsi="Arial" w:cs="Arial"/>
                <w:color w:val="000000" w:themeColor="text1"/>
              </w:rPr>
              <w:t xml:space="preserve">lication / Interview </w:t>
            </w:r>
          </w:p>
          <w:p w:rsidR="00785C0A" w:rsidRPr="00B41F92" w:rsidRDefault="00785C0A" w:rsidP="009C3833">
            <w:pPr>
              <w:rPr>
                <w:rFonts w:ascii="Arial" w:hAnsi="Arial" w:cs="Arial"/>
                <w:b/>
                <w:color w:val="000000" w:themeColor="text1"/>
              </w:rPr>
            </w:pPr>
          </w:p>
        </w:tc>
      </w:tr>
      <w:tr w:rsidR="009C3833" w:rsidRPr="00B41F92" w:rsidTr="00C7433F">
        <w:tc>
          <w:tcPr>
            <w:tcW w:w="562" w:type="dxa"/>
            <w:vMerge/>
            <w:tcBorders>
              <w:left w:val="single" w:sz="24" w:space="0" w:color="auto"/>
            </w:tcBorders>
            <w:shd w:val="clear" w:color="auto" w:fill="D9D9D9" w:themeFill="background1" w:themeFillShade="D9"/>
          </w:tcPr>
          <w:p w:rsidR="009C3833" w:rsidRPr="00B41F92" w:rsidRDefault="009C3833" w:rsidP="009C3833">
            <w:pPr>
              <w:rPr>
                <w:rFonts w:ascii="Arial" w:hAnsi="Arial" w:cs="Arial"/>
                <w:b/>
                <w:color w:val="000000" w:themeColor="text1"/>
              </w:rPr>
            </w:pPr>
          </w:p>
        </w:tc>
        <w:tc>
          <w:tcPr>
            <w:tcW w:w="3251" w:type="dxa"/>
            <w:vAlign w:val="center"/>
          </w:tcPr>
          <w:p w:rsidR="00F93E30" w:rsidRPr="00B41F92" w:rsidRDefault="00F93E30" w:rsidP="008C2759">
            <w:pPr>
              <w:rPr>
                <w:rFonts w:ascii="Arial" w:hAnsi="Arial" w:cs="Arial"/>
                <w:b/>
                <w:color w:val="000000" w:themeColor="text1"/>
              </w:rPr>
            </w:pPr>
          </w:p>
          <w:p w:rsidR="009C3833" w:rsidRPr="00B41F92" w:rsidRDefault="009C3833" w:rsidP="008C2759">
            <w:pPr>
              <w:rPr>
                <w:rFonts w:ascii="Arial" w:hAnsi="Arial" w:cs="Arial"/>
                <w:b/>
                <w:color w:val="000000" w:themeColor="text1"/>
              </w:rPr>
            </w:pPr>
          </w:p>
        </w:tc>
        <w:tc>
          <w:tcPr>
            <w:tcW w:w="3827" w:type="dxa"/>
          </w:tcPr>
          <w:p w:rsidR="009C3833" w:rsidRPr="00B41F92" w:rsidRDefault="009C3833" w:rsidP="009C3833">
            <w:pPr>
              <w:rPr>
                <w:rFonts w:ascii="Arial" w:hAnsi="Arial" w:cs="Arial"/>
                <w:b/>
                <w:color w:val="000000" w:themeColor="text1"/>
              </w:rPr>
            </w:pPr>
          </w:p>
        </w:tc>
        <w:tc>
          <w:tcPr>
            <w:tcW w:w="3827" w:type="dxa"/>
            <w:vAlign w:val="center"/>
          </w:tcPr>
          <w:p w:rsidR="009C3833" w:rsidRPr="00B41F92" w:rsidRDefault="00785C0A" w:rsidP="009C3833">
            <w:pPr>
              <w:rPr>
                <w:rFonts w:ascii="Arial" w:hAnsi="Arial" w:cs="Arial"/>
              </w:rPr>
            </w:pPr>
            <w:r w:rsidRPr="00B41F92">
              <w:rPr>
                <w:rFonts w:ascii="Arial" w:hAnsi="Arial" w:cs="Arial"/>
              </w:rPr>
              <w:t>Ability to understand the demands of the democratic process and working with elected members</w:t>
            </w:r>
            <w:r w:rsidR="00434C32" w:rsidRPr="00B41F92">
              <w:rPr>
                <w:rFonts w:ascii="Arial" w:hAnsi="Arial" w:cs="Arial"/>
              </w:rPr>
              <w:t>.</w:t>
            </w:r>
          </w:p>
          <w:p w:rsidR="00434C32" w:rsidRPr="00B41F92" w:rsidRDefault="00434C32" w:rsidP="009C3833">
            <w:pPr>
              <w:rPr>
                <w:rFonts w:ascii="Arial" w:hAnsi="Arial" w:cs="Arial"/>
              </w:rPr>
            </w:pPr>
          </w:p>
        </w:tc>
        <w:tc>
          <w:tcPr>
            <w:tcW w:w="3969" w:type="dxa"/>
            <w:tcBorders>
              <w:right w:val="single" w:sz="24" w:space="0" w:color="auto"/>
            </w:tcBorders>
          </w:tcPr>
          <w:p w:rsidR="00434C32" w:rsidRPr="00B41F92" w:rsidRDefault="00434C32" w:rsidP="00434C32">
            <w:pPr>
              <w:rPr>
                <w:rFonts w:ascii="Arial" w:hAnsi="Arial" w:cs="Arial"/>
                <w:color w:val="000000" w:themeColor="text1"/>
              </w:rPr>
            </w:pPr>
            <w:r w:rsidRPr="00B41F92">
              <w:rPr>
                <w:rFonts w:ascii="Arial" w:hAnsi="Arial" w:cs="Arial"/>
                <w:color w:val="000000" w:themeColor="text1"/>
              </w:rPr>
              <w:t xml:space="preserve">Application / Interview </w:t>
            </w:r>
          </w:p>
          <w:p w:rsidR="009C3833" w:rsidRPr="00B41F92" w:rsidRDefault="009C3833" w:rsidP="009C3833">
            <w:pPr>
              <w:rPr>
                <w:rFonts w:ascii="Arial" w:hAnsi="Arial" w:cs="Arial"/>
                <w:b/>
                <w:color w:val="000000" w:themeColor="text1"/>
              </w:rPr>
            </w:pPr>
          </w:p>
        </w:tc>
      </w:tr>
    </w:tbl>
    <w:p w:rsidR="00511992" w:rsidRPr="00B41F92"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B41F92" w:rsidTr="00511992">
        <w:trPr>
          <w:trHeight w:val="115"/>
        </w:trPr>
        <w:tc>
          <w:tcPr>
            <w:tcW w:w="2529" w:type="dxa"/>
            <w:vMerge w:val="restart"/>
            <w:shd w:val="clear" w:color="auto" w:fill="D9D9D9" w:themeFill="background1" w:themeFillShade="D9"/>
          </w:tcPr>
          <w:p w:rsidR="00371ACF" w:rsidRPr="00B41F92" w:rsidRDefault="00371ACF" w:rsidP="00DA1809">
            <w:pPr>
              <w:rPr>
                <w:rFonts w:ascii="Arial" w:hAnsi="Arial" w:cs="Arial"/>
                <w:b/>
                <w:color w:val="000000" w:themeColor="text1"/>
              </w:rPr>
            </w:pPr>
          </w:p>
          <w:p w:rsidR="00371ACF" w:rsidRPr="00B41F92" w:rsidRDefault="00371ACF" w:rsidP="00DA1809">
            <w:pPr>
              <w:rPr>
                <w:rFonts w:ascii="Arial" w:hAnsi="Arial" w:cs="Arial"/>
                <w:b/>
                <w:color w:val="000000" w:themeColor="text1"/>
              </w:rPr>
            </w:pPr>
          </w:p>
          <w:p w:rsidR="00371ACF" w:rsidRPr="00B41F92" w:rsidRDefault="00371ACF" w:rsidP="00DA1809">
            <w:pPr>
              <w:rPr>
                <w:rFonts w:ascii="Arial" w:hAnsi="Arial" w:cs="Arial"/>
                <w:b/>
                <w:color w:val="000000" w:themeColor="text1"/>
              </w:rPr>
            </w:pPr>
          </w:p>
          <w:p w:rsidR="00371ACF" w:rsidRPr="00B41F92" w:rsidRDefault="00371ACF" w:rsidP="00DA1809">
            <w:pPr>
              <w:rPr>
                <w:rFonts w:ascii="Arial" w:hAnsi="Arial" w:cs="Arial"/>
                <w:b/>
                <w:color w:val="000000" w:themeColor="text1"/>
              </w:rPr>
            </w:pPr>
            <w:r w:rsidRPr="00B41F92">
              <w:rPr>
                <w:rFonts w:ascii="Arial" w:hAnsi="Arial" w:cs="Arial"/>
                <w:b/>
                <w:color w:val="000000" w:themeColor="text1"/>
              </w:rPr>
              <w:t>Other Requirements</w:t>
            </w:r>
          </w:p>
        </w:tc>
        <w:tc>
          <w:tcPr>
            <w:tcW w:w="4394" w:type="dxa"/>
            <w:shd w:val="clear" w:color="auto" w:fill="D9D9D9" w:themeFill="background1" w:themeFillShade="D9"/>
          </w:tcPr>
          <w:p w:rsidR="00371ACF" w:rsidRPr="00B41F92" w:rsidRDefault="00371ACF" w:rsidP="00DA1809">
            <w:pPr>
              <w:rPr>
                <w:rFonts w:ascii="Arial" w:hAnsi="Arial" w:cs="Arial"/>
                <w:b/>
                <w:color w:val="000000" w:themeColor="text1"/>
              </w:rPr>
            </w:pPr>
            <w:r w:rsidRPr="00B41F92">
              <w:rPr>
                <w:rFonts w:ascii="Arial" w:hAnsi="Arial" w:cs="Arial"/>
                <w:b/>
                <w:color w:val="000000" w:themeColor="text1"/>
              </w:rPr>
              <w:t xml:space="preserve">Essential </w:t>
            </w:r>
          </w:p>
          <w:p w:rsidR="00371ACF" w:rsidRPr="00B41F92" w:rsidRDefault="00371ACF" w:rsidP="00DA1809">
            <w:pPr>
              <w:rPr>
                <w:rFonts w:ascii="Arial" w:hAnsi="Arial" w:cs="Arial"/>
                <w:b/>
                <w:color w:val="000000" w:themeColor="text1"/>
              </w:rPr>
            </w:pPr>
          </w:p>
        </w:tc>
        <w:tc>
          <w:tcPr>
            <w:tcW w:w="4253" w:type="dxa"/>
            <w:shd w:val="clear" w:color="auto" w:fill="D9D9D9" w:themeFill="background1" w:themeFillShade="D9"/>
          </w:tcPr>
          <w:p w:rsidR="00371ACF" w:rsidRPr="00B41F92" w:rsidRDefault="00371ACF" w:rsidP="00DA1809">
            <w:pPr>
              <w:rPr>
                <w:rFonts w:ascii="Arial" w:hAnsi="Arial" w:cs="Arial"/>
                <w:b/>
                <w:color w:val="000000" w:themeColor="text1"/>
              </w:rPr>
            </w:pPr>
            <w:r w:rsidRPr="00B41F92">
              <w:rPr>
                <w:rFonts w:ascii="Arial" w:hAnsi="Arial" w:cs="Arial"/>
                <w:b/>
                <w:color w:val="000000" w:themeColor="text1"/>
              </w:rPr>
              <w:t xml:space="preserve">Desirable </w:t>
            </w:r>
          </w:p>
        </w:tc>
        <w:tc>
          <w:tcPr>
            <w:tcW w:w="4176" w:type="dxa"/>
            <w:shd w:val="clear" w:color="auto" w:fill="D9D9D9" w:themeFill="background1" w:themeFillShade="D9"/>
          </w:tcPr>
          <w:p w:rsidR="00371ACF" w:rsidRPr="00B41F92" w:rsidRDefault="00371ACF" w:rsidP="00DA1809">
            <w:pPr>
              <w:rPr>
                <w:rFonts w:ascii="Arial" w:hAnsi="Arial" w:cs="Arial"/>
                <w:b/>
                <w:color w:val="000000" w:themeColor="text1"/>
              </w:rPr>
            </w:pPr>
            <w:r w:rsidRPr="00B41F92">
              <w:rPr>
                <w:rFonts w:ascii="Arial" w:hAnsi="Arial" w:cs="Arial"/>
                <w:b/>
                <w:color w:val="000000" w:themeColor="text1"/>
              </w:rPr>
              <w:t xml:space="preserve">How </w:t>
            </w:r>
            <w:r w:rsidRPr="00B41F92">
              <w:rPr>
                <w:rFonts w:ascii="Arial" w:hAnsi="Arial" w:cs="Arial"/>
                <w:b/>
                <w:color w:val="000000" w:themeColor="text1"/>
                <w:shd w:val="clear" w:color="auto" w:fill="D9D9D9" w:themeFill="background1" w:themeFillShade="D9"/>
              </w:rPr>
              <w:t>I</w:t>
            </w:r>
            <w:r w:rsidRPr="00B41F92">
              <w:rPr>
                <w:rFonts w:ascii="Arial" w:hAnsi="Arial" w:cs="Arial"/>
                <w:b/>
                <w:color w:val="000000" w:themeColor="text1"/>
              </w:rPr>
              <w:t xml:space="preserve">dentified </w:t>
            </w:r>
          </w:p>
        </w:tc>
      </w:tr>
      <w:tr w:rsidR="00A345AF" w:rsidRPr="00B41F92" w:rsidTr="001D1E18">
        <w:trPr>
          <w:trHeight w:val="466"/>
        </w:trPr>
        <w:tc>
          <w:tcPr>
            <w:tcW w:w="2529" w:type="dxa"/>
            <w:vMerge/>
            <w:shd w:val="clear" w:color="auto" w:fill="D9D9D9" w:themeFill="background1" w:themeFillShade="D9"/>
          </w:tcPr>
          <w:p w:rsidR="00A345AF" w:rsidRPr="00B41F92" w:rsidRDefault="00A345AF" w:rsidP="00A345AF">
            <w:pPr>
              <w:rPr>
                <w:rFonts w:ascii="Arial" w:hAnsi="Arial" w:cs="Arial"/>
                <w:b/>
                <w:color w:val="000000" w:themeColor="text1"/>
              </w:rPr>
            </w:pPr>
          </w:p>
        </w:tc>
        <w:tc>
          <w:tcPr>
            <w:tcW w:w="4394" w:type="dxa"/>
            <w:vAlign w:val="center"/>
          </w:tcPr>
          <w:p w:rsidR="00A345AF" w:rsidRPr="00B41F92" w:rsidRDefault="00434C32" w:rsidP="00A345AF">
            <w:pPr>
              <w:rPr>
                <w:rFonts w:ascii="Arial" w:hAnsi="Arial" w:cs="Arial"/>
              </w:rPr>
            </w:pPr>
            <w:r w:rsidRPr="00B41F92">
              <w:rPr>
                <w:rFonts w:ascii="Arial" w:hAnsi="Arial" w:cs="Arial"/>
              </w:rPr>
              <w:t>Proactive approach to service delivery and ability to work under own initiative and as part of a multi-disciplined team.</w:t>
            </w:r>
          </w:p>
          <w:p w:rsidR="00434C32" w:rsidRPr="00B41F92" w:rsidRDefault="00434C32" w:rsidP="00A345AF">
            <w:pPr>
              <w:rPr>
                <w:rFonts w:ascii="Arial" w:hAnsi="Arial" w:cs="Arial"/>
              </w:rPr>
            </w:pPr>
          </w:p>
        </w:tc>
        <w:tc>
          <w:tcPr>
            <w:tcW w:w="4253" w:type="dxa"/>
          </w:tcPr>
          <w:p w:rsidR="00A345AF" w:rsidRPr="00B41F92" w:rsidRDefault="00434C32" w:rsidP="00D229F4">
            <w:pPr>
              <w:pStyle w:val="ListParagraph"/>
              <w:rPr>
                <w:rFonts w:ascii="Arial" w:hAnsi="Arial" w:cs="Arial"/>
                <w:b/>
                <w:color w:val="000000" w:themeColor="text1"/>
              </w:rPr>
            </w:pPr>
            <w:r w:rsidRPr="00B41F92">
              <w:rPr>
                <w:rFonts w:ascii="Arial" w:hAnsi="Arial" w:cs="Arial"/>
                <w:bCs/>
              </w:rPr>
              <w:t>Membership of a professional body or institution relevant to the post</w:t>
            </w:r>
            <w:r w:rsidR="00D229F4" w:rsidRPr="00B41F92">
              <w:rPr>
                <w:rFonts w:ascii="Arial" w:hAnsi="Arial" w:cs="Arial"/>
                <w:bCs/>
              </w:rPr>
              <w:t xml:space="preserve"> and maintain required standards e.g. CPD and Codes of </w:t>
            </w:r>
            <w:r w:rsidR="00DD5EA9" w:rsidRPr="00B41F92">
              <w:rPr>
                <w:rFonts w:ascii="Arial" w:hAnsi="Arial" w:cs="Arial"/>
                <w:bCs/>
              </w:rPr>
              <w:t>C</w:t>
            </w:r>
            <w:r w:rsidR="00D229F4" w:rsidRPr="00B41F92">
              <w:rPr>
                <w:rFonts w:ascii="Arial" w:hAnsi="Arial" w:cs="Arial"/>
                <w:bCs/>
              </w:rPr>
              <w:t>onduct.</w:t>
            </w:r>
          </w:p>
        </w:tc>
        <w:tc>
          <w:tcPr>
            <w:tcW w:w="4176" w:type="dxa"/>
          </w:tcPr>
          <w:p w:rsidR="00434C32" w:rsidRPr="00B41F92" w:rsidRDefault="00434C32" w:rsidP="00434C32">
            <w:pPr>
              <w:rPr>
                <w:rFonts w:ascii="Arial" w:hAnsi="Arial" w:cs="Arial"/>
              </w:rPr>
            </w:pPr>
            <w:r w:rsidRPr="00B41F92">
              <w:rPr>
                <w:rFonts w:ascii="Arial" w:hAnsi="Arial" w:cs="Arial"/>
              </w:rPr>
              <w:t>Application, references &amp; interview</w:t>
            </w:r>
          </w:p>
          <w:p w:rsidR="00A345AF" w:rsidRPr="00B41F92" w:rsidRDefault="00A345AF" w:rsidP="00A345AF">
            <w:pPr>
              <w:rPr>
                <w:rFonts w:ascii="Arial" w:hAnsi="Arial" w:cs="Arial"/>
                <w:color w:val="000000" w:themeColor="text1"/>
              </w:rPr>
            </w:pPr>
          </w:p>
        </w:tc>
      </w:tr>
      <w:tr w:rsidR="00A345AF" w:rsidRPr="00B41F92" w:rsidTr="001D1E18">
        <w:trPr>
          <w:trHeight w:val="464"/>
        </w:trPr>
        <w:tc>
          <w:tcPr>
            <w:tcW w:w="2529" w:type="dxa"/>
            <w:vMerge/>
            <w:shd w:val="clear" w:color="auto" w:fill="D9D9D9" w:themeFill="background1" w:themeFillShade="D9"/>
          </w:tcPr>
          <w:p w:rsidR="00A345AF" w:rsidRPr="00B41F92" w:rsidRDefault="00A345AF" w:rsidP="00A345AF">
            <w:pPr>
              <w:rPr>
                <w:rFonts w:ascii="Arial" w:hAnsi="Arial" w:cs="Arial"/>
                <w:b/>
                <w:color w:val="000000" w:themeColor="text1"/>
              </w:rPr>
            </w:pPr>
          </w:p>
        </w:tc>
        <w:tc>
          <w:tcPr>
            <w:tcW w:w="4394" w:type="dxa"/>
            <w:vAlign w:val="center"/>
          </w:tcPr>
          <w:p w:rsidR="00A345AF" w:rsidRPr="00B41F92" w:rsidRDefault="00434C32" w:rsidP="00A345AF">
            <w:pPr>
              <w:rPr>
                <w:rFonts w:ascii="Arial" w:hAnsi="Arial" w:cs="Arial"/>
                <w:color w:val="000000" w:themeColor="text1"/>
              </w:rPr>
            </w:pPr>
            <w:r w:rsidRPr="00B41F92">
              <w:rPr>
                <w:rFonts w:ascii="Arial" w:hAnsi="Arial" w:cs="Arial"/>
              </w:rPr>
              <w:t>Full driving licence</w:t>
            </w:r>
            <w:r w:rsidR="00F37866" w:rsidRPr="00B41F92">
              <w:rPr>
                <w:rFonts w:ascii="Arial" w:hAnsi="Arial" w:cs="Arial"/>
              </w:rPr>
              <w:t xml:space="preserve"> &amp; </w:t>
            </w:r>
            <w:r w:rsidR="00407D45" w:rsidRPr="00B41F92">
              <w:rPr>
                <w:rFonts w:ascii="Arial" w:hAnsi="Arial" w:cs="Arial"/>
              </w:rPr>
              <w:t>Business insurance</w:t>
            </w:r>
          </w:p>
        </w:tc>
        <w:tc>
          <w:tcPr>
            <w:tcW w:w="4253" w:type="dxa"/>
          </w:tcPr>
          <w:p w:rsidR="00A345AF" w:rsidRPr="00B41F92" w:rsidRDefault="00A345AF" w:rsidP="00A345AF">
            <w:pPr>
              <w:rPr>
                <w:rFonts w:ascii="Arial" w:hAnsi="Arial" w:cs="Arial"/>
                <w:b/>
                <w:color w:val="000000" w:themeColor="text1"/>
              </w:rPr>
            </w:pPr>
          </w:p>
        </w:tc>
        <w:tc>
          <w:tcPr>
            <w:tcW w:w="4176" w:type="dxa"/>
          </w:tcPr>
          <w:p w:rsidR="00A345AF" w:rsidRPr="00B41F92" w:rsidRDefault="00434C32" w:rsidP="00407D45">
            <w:pPr>
              <w:pStyle w:val="ListParagraph"/>
              <w:numPr>
                <w:ilvl w:val="0"/>
                <w:numId w:val="8"/>
              </w:numPr>
              <w:rPr>
                <w:rFonts w:ascii="Arial" w:hAnsi="Arial" w:cs="Arial"/>
                <w:color w:val="000000" w:themeColor="text1"/>
              </w:rPr>
            </w:pPr>
            <w:r w:rsidRPr="00B41F92">
              <w:rPr>
                <w:rFonts w:ascii="Arial" w:hAnsi="Arial" w:cs="Arial"/>
                <w:color w:val="000000" w:themeColor="text1"/>
              </w:rPr>
              <w:t>Driving Licence</w:t>
            </w:r>
            <w:r w:rsidR="0089055E" w:rsidRPr="00B41F92">
              <w:rPr>
                <w:rFonts w:ascii="Arial" w:hAnsi="Arial" w:cs="Arial"/>
                <w:color w:val="000000" w:themeColor="text1"/>
              </w:rPr>
              <w:t xml:space="preserve"> </w:t>
            </w:r>
            <w:r w:rsidR="00407D45" w:rsidRPr="00B41F92">
              <w:rPr>
                <w:rFonts w:ascii="Arial" w:hAnsi="Arial" w:cs="Arial"/>
                <w:color w:val="000000" w:themeColor="text1"/>
              </w:rPr>
              <w:t xml:space="preserve">production </w:t>
            </w:r>
            <w:r w:rsidR="0089055E" w:rsidRPr="00B41F92">
              <w:rPr>
                <w:rFonts w:ascii="Arial" w:hAnsi="Arial" w:cs="Arial"/>
                <w:color w:val="000000" w:themeColor="text1"/>
              </w:rPr>
              <w:t xml:space="preserve">&amp; </w:t>
            </w:r>
            <w:r w:rsidR="00F608EA" w:rsidRPr="00B41F92">
              <w:rPr>
                <w:rFonts w:ascii="Arial" w:hAnsi="Arial" w:cs="Arial"/>
                <w:color w:val="000000" w:themeColor="text1"/>
              </w:rPr>
              <w:t xml:space="preserve">online checks via </w:t>
            </w:r>
            <w:proofErr w:type="spellStart"/>
            <w:r w:rsidR="00F608EA" w:rsidRPr="00B41F92">
              <w:rPr>
                <w:rFonts w:ascii="Arial" w:hAnsi="Arial" w:cs="Arial"/>
                <w:color w:val="000000" w:themeColor="text1"/>
              </w:rPr>
              <w:t>Gov,</w:t>
            </w:r>
            <w:r w:rsidR="00A95A3E" w:rsidRPr="00B41F92">
              <w:rPr>
                <w:rFonts w:ascii="Arial" w:hAnsi="Arial" w:cs="Arial"/>
                <w:color w:val="000000" w:themeColor="text1"/>
              </w:rPr>
              <w:t>UK</w:t>
            </w:r>
            <w:proofErr w:type="spellEnd"/>
            <w:r w:rsidR="00F608EA" w:rsidRPr="00B41F92">
              <w:rPr>
                <w:rFonts w:ascii="Arial" w:hAnsi="Arial" w:cs="Arial"/>
                <w:color w:val="000000" w:themeColor="text1"/>
              </w:rPr>
              <w:t xml:space="preserve"> website</w:t>
            </w:r>
          </w:p>
          <w:p w:rsidR="00407D45" w:rsidRPr="00B41F92" w:rsidRDefault="00407D45" w:rsidP="00407D45">
            <w:pPr>
              <w:pStyle w:val="ListParagraph"/>
              <w:numPr>
                <w:ilvl w:val="0"/>
                <w:numId w:val="8"/>
              </w:numPr>
              <w:rPr>
                <w:rFonts w:ascii="Arial" w:hAnsi="Arial" w:cs="Arial"/>
                <w:color w:val="000000" w:themeColor="text1"/>
              </w:rPr>
            </w:pPr>
            <w:r w:rsidRPr="00B41F92">
              <w:rPr>
                <w:rFonts w:ascii="Arial" w:hAnsi="Arial" w:cs="Arial"/>
                <w:color w:val="000000" w:themeColor="text1"/>
              </w:rPr>
              <w:t>Insurance Documents</w:t>
            </w:r>
          </w:p>
        </w:tc>
      </w:tr>
      <w:tr w:rsidR="00A345AF" w:rsidRPr="00C15FFC" w:rsidTr="001D1E18">
        <w:trPr>
          <w:trHeight w:val="464"/>
        </w:trPr>
        <w:tc>
          <w:tcPr>
            <w:tcW w:w="2529" w:type="dxa"/>
            <w:vMerge/>
            <w:shd w:val="clear" w:color="auto" w:fill="D9D9D9" w:themeFill="background1" w:themeFillShade="D9"/>
          </w:tcPr>
          <w:p w:rsidR="00A345AF" w:rsidRPr="00B41F92" w:rsidRDefault="00A345AF" w:rsidP="00A345AF">
            <w:pPr>
              <w:rPr>
                <w:rFonts w:ascii="Arial" w:hAnsi="Arial" w:cs="Arial"/>
                <w:b/>
                <w:color w:val="000000" w:themeColor="text1"/>
              </w:rPr>
            </w:pPr>
          </w:p>
        </w:tc>
        <w:tc>
          <w:tcPr>
            <w:tcW w:w="4394" w:type="dxa"/>
            <w:vAlign w:val="center"/>
          </w:tcPr>
          <w:p w:rsidR="00A345AF" w:rsidRPr="0039251A" w:rsidRDefault="0039251A" w:rsidP="00A345AF">
            <w:pPr>
              <w:rPr>
                <w:rFonts w:ascii="Arial" w:hAnsi="Arial" w:cs="Arial"/>
                <w:bCs/>
                <w:color w:val="000000" w:themeColor="text1"/>
              </w:rPr>
            </w:pPr>
            <w:r w:rsidRPr="00B41F92">
              <w:rPr>
                <w:rFonts w:ascii="Arial" w:hAnsi="Arial" w:cs="Arial"/>
                <w:bCs/>
                <w:color w:val="000000" w:themeColor="text1"/>
              </w:rPr>
              <w:t>IT Literate</w:t>
            </w:r>
            <w:r w:rsidR="00946114" w:rsidRPr="00B41F92">
              <w:rPr>
                <w:rFonts w:ascii="Arial" w:hAnsi="Arial" w:cs="Arial"/>
                <w:bCs/>
                <w:color w:val="000000" w:themeColor="text1"/>
              </w:rPr>
              <w:t>. Experience of working with software packages e.g. Microsoft Office</w:t>
            </w:r>
          </w:p>
        </w:tc>
        <w:tc>
          <w:tcPr>
            <w:tcW w:w="4253" w:type="dxa"/>
          </w:tcPr>
          <w:p w:rsidR="00A345AF" w:rsidRPr="00C15FFC" w:rsidRDefault="00A345AF" w:rsidP="00A345AF">
            <w:pPr>
              <w:rPr>
                <w:rFonts w:ascii="Arial" w:hAnsi="Arial" w:cs="Arial"/>
                <w:b/>
                <w:color w:val="000000" w:themeColor="text1"/>
              </w:rPr>
            </w:pPr>
          </w:p>
        </w:tc>
        <w:tc>
          <w:tcPr>
            <w:tcW w:w="4176" w:type="dxa"/>
          </w:tcPr>
          <w:p w:rsidR="00A345AF" w:rsidRPr="00C15FFC" w:rsidRDefault="00A345AF" w:rsidP="00A345AF">
            <w:pPr>
              <w:rPr>
                <w:rFonts w:ascii="Arial" w:hAnsi="Arial" w:cs="Arial"/>
                <w:b/>
                <w:color w:val="000000" w:themeColor="text1"/>
              </w:rPr>
            </w:pPr>
          </w:p>
        </w:tc>
      </w:tr>
    </w:tbl>
    <w:p w:rsidR="00371ACF" w:rsidRPr="00C15FFC" w:rsidRDefault="00371ACF" w:rsidP="009D2A35">
      <w:pPr>
        <w:rPr>
          <w:rFonts w:ascii="Arial" w:hAnsi="Arial" w:cs="Arial"/>
          <w:b/>
          <w:color w:val="000000" w:themeColor="text1"/>
        </w:rPr>
      </w:pPr>
    </w:p>
    <w:p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rsidTr="00C20D58">
        <w:tc>
          <w:tcPr>
            <w:tcW w:w="2122" w:type="dxa"/>
          </w:tcPr>
          <w:p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rsidR="00C20D58" w:rsidRPr="00434C32" w:rsidRDefault="000B5D79" w:rsidP="00F93E30">
            <w:pPr>
              <w:rPr>
                <w:rFonts w:ascii="Arial" w:hAnsi="Arial" w:cs="Arial"/>
                <w:b/>
              </w:rPr>
            </w:pPr>
            <w:r>
              <w:t>March</w:t>
            </w:r>
            <w:r w:rsidR="00434C32" w:rsidRPr="00434C32">
              <w:t xml:space="preserve"> 2024</w:t>
            </w:r>
          </w:p>
        </w:tc>
      </w:tr>
      <w:tr w:rsidR="00005632" w:rsidRPr="00C15FFC" w:rsidTr="00C20D58">
        <w:tc>
          <w:tcPr>
            <w:tcW w:w="2122" w:type="dxa"/>
          </w:tcPr>
          <w:p w:rsidR="00005632" w:rsidRDefault="00005632" w:rsidP="00005632">
            <w:pPr>
              <w:rPr>
                <w:rFonts w:ascii="Arial" w:hAnsi="Arial" w:cs="Arial"/>
                <w:b/>
              </w:rPr>
            </w:pPr>
            <w:r>
              <w:rPr>
                <w:rFonts w:ascii="Arial" w:hAnsi="Arial" w:cs="Arial"/>
                <w:b/>
              </w:rPr>
              <w:t>JE Ref:</w:t>
            </w:r>
          </w:p>
          <w:p w:rsidR="00005632" w:rsidRPr="00C15FFC" w:rsidRDefault="00005632" w:rsidP="009D2A35">
            <w:pPr>
              <w:rPr>
                <w:rFonts w:ascii="Arial" w:hAnsi="Arial" w:cs="Arial"/>
                <w:b/>
                <w:color w:val="000000" w:themeColor="text1"/>
              </w:rPr>
            </w:pPr>
          </w:p>
        </w:tc>
        <w:tc>
          <w:tcPr>
            <w:tcW w:w="3685" w:type="dxa"/>
          </w:tcPr>
          <w:p w:rsidR="00005632" w:rsidRPr="00C15FFC" w:rsidRDefault="00005632" w:rsidP="009D2A35">
            <w:pPr>
              <w:rPr>
                <w:rFonts w:ascii="Arial" w:hAnsi="Arial" w:cs="Arial"/>
                <w:b/>
                <w:color w:val="000000" w:themeColor="text1"/>
              </w:rPr>
            </w:pPr>
          </w:p>
        </w:tc>
      </w:tr>
      <w:tr w:rsidR="00C20D58" w:rsidRPr="00C15FFC" w:rsidTr="00C20D58">
        <w:tc>
          <w:tcPr>
            <w:tcW w:w="2122" w:type="dxa"/>
          </w:tcPr>
          <w:p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rsidR="00C20D58" w:rsidRPr="00434C32" w:rsidRDefault="00C20D58" w:rsidP="009D2A35">
            <w:pPr>
              <w:rPr>
                <w:rFonts w:ascii="Arial" w:hAnsi="Arial" w:cs="Arial"/>
                <w:b/>
              </w:rPr>
            </w:pPr>
          </w:p>
          <w:p w:rsidR="00C20D58" w:rsidRPr="00434C32" w:rsidRDefault="00C20D58" w:rsidP="009D2A35">
            <w:pPr>
              <w:rPr>
                <w:rFonts w:ascii="Arial" w:hAnsi="Arial" w:cs="Arial"/>
                <w:b/>
              </w:rPr>
            </w:pPr>
          </w:p>
        </w:tc>
      </w:tr>
    </w:tbl>
    <w:p w:rsidR="0085572F" w:rsidRPr="00C15FFC" w:rsidRDefault="0085572F" w:rsidP="009D2A35">
      <w:pPr>
        <w:rPr>
          <w:rFonts w:ascii="Arial" w:hAnsi="Arial" w:cs="Arial"/>
          <w:b/>
          <w:color w:val="000000" w:themeColor="text1"/>
        </w:rPr>
      </w:pPr>
    </w:p>
    <w:p w:rsidR="0085572F" w:rsidRPr="00C15FFC" w:rsidRDefault="0085572F" w:rsidP="0085572F">
      <w:pPr>
        <w:rPr>
          <w:rFonts w:ascii="Arial" w:hAnsi="Arial" w:cs="Arial"/>
          <w:color w:val="000000" w:themeColor="text1"/>
        </w:rPr>
      </w:pPr>
      <w:r w:rsidRPr="00C15FFC">
        <w:rPr>
          <w:rFonts w:ascii="Arial" w:hAnsi="Arial" w:cs="Arial"/>
          <w:color w:val="000000" w:themeColor="text1"/>
        </w:rPr>
        <w:t xml:space="preserve">This job description </w:t>
      </w:r>
      <w:proofErr w:type="gramStart"/>
      <w:r w:rsidRPr="00C15FFC">
        <w:rPr>
          <w:rFonts w:ascii="Arial" w:hAnsi="Arial" w:cs="Arial"/>
          <w:color w:val="000000" w:themeColor="text1"/>
        </w:rPr>
        <w:t>is not intended</w:t>
      </w:r>
      <w:proofErr w:type="gramEnd"/>
      <w:r w:rsidRPr="00C15FFC">
        <w:rPr>
          <w:rFonts w:ascii="Arial" w:hAnsi="Arial" w:cs="Arial"/>
          <w:color w:val="000000" w:themeColor="text1"/>
        </w:rPr>
        <w:t xml:space="preserve"> to be either prescriptive or exhaustive; it is issued as a framework to outline the main areas of responsibility.</w:t>
      </w:r>
    </w:p>
    <w:sectPr w:rsidR="0085572F" w:rsidRPr="00C15FFC" w:rsidSect="00B737F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04F71"/>
    <w:multiLevelType w:val="hybridMultilevel"/>
    <w:tmpl w:val="D1F88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84F2E"/>
    <w:multiLevelType w:val="hybridMultilevel"/>
    <w:tmpl w:val="C174143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7410A"/>
    <w:multiLevelType w:val="hybridMultilevel"/>
    <w:tmpl w:val="B94E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5EFC"/>
    <w:multiLevelType w:val="hybridMultilevel"/>
    <w:tmpl w:val="0100DC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5974FD"/>
    <w:multiLevelType w:val="hybridMultilevel"/>
    <w:tmpl w:val="D8D2B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475E3"/>
    <w:multiLevelType w:val="hybridMultilevel"/>
    <w:tmpl w:val="BD781EB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2167"/>
    <w:rsid w:val="00016D8F"/>
    <w:rsid w:val="00077D57"/>
    <w:rsid w:val="000B5D79"/>
    <w:rsid w:val="000E033B"/>
    <w:rsid w:val="001A5593"/>
    <w:rsid w:val="001E4C38"/>
    <w:rsid w:val="00204055"/>
    <w:rsid w:val="0029728E"/>
    <w:rsid w:val="002A422C"/>
    <w:rsid w:val="00334946"/>
    <w:rsid w:val="00366493"/>
    <w:rsid w:val="00366CDC"/>
    <w:rsid w:val="00371ACF"/>
    <w:rsid w:val="00375DA0"/>
    <w:rsid w:val="0039251A"/>
    <w:rsid w:val="00407D45"/>
    <w:rsid w:val="004339BF"/>
    <w:rsid w:val="00434C32"/>
    <w:rsid w:val="004414C4"/>
    <w:rsid w:val="00452DFE"/>
    <w:rsid w:val="00472EA2"/>
    <w:rsid w:val="00484CF1"/>
    <w:rsid w:val="004D29B9"/>
    <w:rsid w:val="004D3D23"/>
    <w:rsid w:val="004D5CBC"/>
    <w:rsid w:val="005104BA"/>
    <w:rsid w:val="00511992"/>
    <w:rsid w:val="005407D3"/>
    <w:rsid w:val="005951ED"/>
    <w:rsid w:val="005F13F3"/>
    <w:rsid w:val="005F1799"/>
    <w:rsid w:val="00607705"/>
    <w:rsid w:val="00636ECA"/>
    <w:rsid w:val="00693A53"/>
    <w:rsid w:val="006D3690"/>
    <w:rsid w:val="006F3A1A"/>
    <w:rsid w:val="00705819"/>
    <w:rsid w:val="00754622"/>
    <w:rsid w:val="00765FD1"/>
    <w:rsid w:val="00774B9A"/>
    <w:rsid w:val="00785C0A"/>
    <w:rsid w:val="007C427A"/>
    <w:rsid w:val="007D4283"/>
    <w:rsid w:val="007F33B9"/>
    <w:rsid w:val="007F416B"/>
    <w:rsid w:val="00810FCA"/>
    <w:rsid w:val="0085572F"/>
    <w:rsid w:val="00874770"/>
    <w:rsid w:val="0089055E"/>
    <w:rsid w:val="008C2759"/>
    <w:rsid w:val="00913B0D"/>
    <w:rsid w:val="00921DD0"/>
    <w:rsid w:val="00922333"/>
    <w:rsid w:val="00946114"/>
    <w:rsid w:val="00951928"/>
    <w:rsid w:val="009769A8"/>
    <w:rsid w:val="009C3833"/>
    <w:rsid w:val="009D2A35"/>
    <w:rsid w:val="00A345AF"/>
    <w:rsid w:val="00A45CC4"/>
    <w:rsid w:val="00A73629"/>
    <w:rsid w:val="00A83A30"/>
    <w:rsid w:val="00A84786"/>
    <w:rsid w:val="00A95399"/>
    <w:rsid w:val="00A95A3E"/>
    <w:rsid w:val="00AD4092"/>
    <w:rsid w:val="00B3141E"/>
    <w:rsid w:val="00B41F92"/>
    <w:rsid w:val="00B569AA"/>
    <w:rsid w:val="00B737F5"/>
    <w:rsid w:val="00B7768B"/>
    <w:rsid w:val="00B8275C"/>
    <w:rsid w:val="00B976EF"/>
    <w:rsid w:val="00BB2567"/>
    <w:rsid w:val="00BE474D"/>
    <w:rsid w:val="00C01C23"/>
    <w:rsid w:val="00C13D96"/>
    <w:rsid w:val="00C15FFC"/>
    <w:rsid w:val="00C20D58"/>
    <w:rsid w:val="00C46218"/>
    <w:rsid w:val="00C61E86"/>
    <w:rsid w:val="00C65C99"/>
    <w:rsid w:val="00C731DE"/>
    <w:rsid w:val="00D10609"/>
    <w:rsid w:val="00D229F4"/>
    <w:rsid w:val="00D313FB"/>
    <w:rsid w:val="00D31E1C"/>
    <w:rsid w:val="00D96D4E"/>
    <w:rsid w:val="00DA1399"/>
    <w:rsid w:val="00DB78BB"/>
    <w:rsid w:val="00DD5EA9"/>
    <w:rsid w:val="00DE4678"/>
    <w:rsid w:val="00DE4DE2"/>
    <w:rsid w:val="00E344DE"/>
    <w:rsid w:val="00EA3116"/>
    <w:rsid w:val="00EC1ED2"/>
    <w:rsid w:val="00EC7A88"/>
    <w:rsid w:val="00ED5174"/>
    <w:rsid w:val="00EE6DA5"/>
    <w:rsid w:val="00F07BA4"/>
    <w:rsid w:val="00F173E2"/>
    <w:rsid w:val="00F37866"/>
    <w:rsid w:val="00F37D4C"/>
    <w:rsid w:val="00F608EA"/>
    <w:rsid w:val="00F93E30"/>
    <w:rsid w:val="00FD5EF9"/>
    <w:rsid w:val="00FF0966"/>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AA8E"/>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link w:val="SubtitleChar"/>
    <w:qFormat/>
    <w:rsid w:val="00785C0A"/>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785C0A"/>
    <w:rPr>
      <w:rFonts w:ascii="Arial" w:eastAsia="Times New Roman" w:hAnsi="Arial" w:cs="Arial"/>
      <w:b/>
      <w:bCs/>
      <w:sz w:val="24"/>
      <w:szCs w:val="24"/>
    </w:rPr>
  </w:style>
  <w:style w:type="paragraph" w:styleId="Header">
    <w:name w:val="header"/>
    <w:basedOn w:val="Normal"/>
    <w:link w:val="HeaderChar"/>
    <w:rsid w:val="00785C0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85C0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3141E"/>
    <w:pPr>
      <w:spacing w:after="120"/>
      <w:ind w:left="283"/>
    </w:pPr>
  </w:style>
  <w:style w:type="character" w:customStyle="1" w:styleId="BodyTextIndentChar">
    <w:name w:val="Body Text Indent Char"/>
    <w:basedOn w:val="DefaultParagraphFont"/>
    <w:link w:val="BodyTextIndent"/>
    <w:uiPriority w:val="99"/>
    <w:semiHidden/>
    <w:rsid w:val="00B3141E"/>
  </w:style>
  <w:style w:type="paragraph" w:styleId="BalloonText">
    <w:name w:val="Balloon Text"/>
    <w:basedOn w:val="Normal"/>
    <w:link w:val="BalloonTextChar"/>
    <w:uiPriority w:val="99"/>
    <w:semiHidden/>
    <w:unhideWhenUsed/>
    <w:rsid w:val="00297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86406e1d-eae7-4104-8735-4e73ae6493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78A997B6E7841BF81A6630E062CF9" ma:contentTypeVersion="15" ma:contentTypeDescription="Create a new document." ma:contentTypeScope="" ma:versionID="4a8c9e27beb08c95588560af1008c568">
  <xsd:schema xmlns:xsd="http://www.w3.org/2001/XMLSchema" xmlns:xs="http://www.w3.org/2001/XMLSchema" xmlns:p="http://schemas.microsoft.com/office/2006/metadata/properties" xmlns:ns2="193741d9-e83e-4814-bd2a-6d30862373f6" xmlns:ns3="86406e1d-eae7-4104-8735-4e73ae64935d" targetNamespace="http://schemas.microsoft.com/office/2006/metadata/properties" ma:root="true" ma:fieldsID="69b31ce17ea3712458200134560d766a" ns2:_="" ns3:_="">
    <xsd:import namespace="193741d9-e83e-4814-bd2a-6d30862373f6"/>
    <xsd:import namespace="86406e1d-eae7-4104-8735-4e73ae6493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e328df-9277-4b8f-98d6-50842361a526}"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06e1d-eae7-4104-8735-4e73ae6493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193741d9-e83e-4814-bd2a-6d30862373f6"/>
    <ds:schemaRef ds:uri="86406e1d-eae7-4104-8735-4e73ae64935d"/>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3E264DD-2741-4CF5-A6C7-81C687DD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86406e1d-eae7-4104-8735-4e73ae64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ECEF6-4338-4A67-ADC9-D05292042936}">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Hayley Hamlett</cp:lastModifiedBy>
  <cp:revision>1</cp:revision>
  <dcterms:created xsi:type="dcterms:W3CDTF">2024-05-08T10:29:00Z</dcterms:created>
  <dcterms:modified xsi:type="dcterms:W3CDTF">2024-05-08T10:29:00Z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0x010100EE478A997B6E7841BF81A6630E062CF9</vt:lpwstr>
  </property>
</Properties>
</file>