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3F12" w14:textId="77777777" w:rsidR="009D2A35" w:rsidRPr="008D26DF" w:rsidRDefault="009D2A35" w:rsidP="009D2A35">
      <w:pPr>
        <w:jc w:val="center"/>
        <w:rPr>
          <w:rFonts w:ascii="Arial" w:hAnsi="Arial" w:cs="Arial"/>
          <w:color w:val="000000" w:themeColor="text1"/>
        </w:rPr>
      </w:pPr>
      <w:r w:rsidRPr="008D26DF">
        <w:rPr>
          <w:rFonts w:ascii="Arial" w:hAnsi="Arial" w:cs="Arial"/>
          <w:noProof/>
          <w:color w:val="000000" w:themeColor="text1"/>
          <w:lang w:eastAsia="en-GB"/>
        </w:rPr>
        <w:drawing>
          <wp:inline distT="0" distB="0" distL="0" distR="0" wp14:anchorId="6A662874" wp14:editId="6C2AD06A">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6DFB4D22" w14:textId="77777777" w:rsidR="009D2A35" w:rsidRPr="008D26DF" w:rsidRDefault="009D2A35" w:rsidP="009D2A35">
      <w:pPr>
        <w:jc w:val="center"/>
        <w:rPr>
          <w:rFonts w:ascii="Arial" w:hAnsi="Arial" w:cs="Arial"/>
          <w:b/>
          <w:color w:val="000000" w:themeColor="text1"/>
        </w:rPr>
      </w:pPr>
      <w:r w:rsidRPr="008D26DF">
        <w:rPr>
          <w:rFonts w:ascii="Arial" w:hAnsi="Arial" w:cs="Arial"/>
          <w:b/>
          <w:color w:val="000000" w:themeColor="text1"/>
        </w:rPr>
        <w:t>JOB DESCRIPTION AND PERSON SPECIFICATION</w:t>
      </w:r>
    </w:p>
    <w:p w14:paraId="5CCB0903" w14:textId="77777777" w:rsidR="009D2A35" w:rsidRPr="008D26DF"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0"/>
        <w:gridCol w:w="7036"/>
      </w:tblGrid>
      <w:tr w:rsidR="00C15FFC" w:rsidRPr="008D26DF" w14:paraId="602C8CFA" w14:textId="77777777" w:rsidTr="008D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7425AC00" w14:textId="77777777" w:rsidR="008D26DF" w:rsidRDefault="008D26DF" w:rsidP="00874770">
            <w:pPr>
              <w:jc w:val="center"/>
              <w:rPr>
                <w:rFonts w:ascii="Arial" w:hAnsi="Arial" w:cs="Arial"/>
                <w:color w:val="000000" w:themeColor="text1"/>
              </w:rPr>
            </w:pPr>
          </w:p>
          <w:p w14:paraId="64447C20" w14:textId="77777777" w:rsidR="009D2A35" w:rsidRPr="008D26DF" w:rsidRDefault="009D2A35" w:rsidP="00874770">
            <w:pPr>
              <w:jc w:val="center"/>
              <w:rPr>
                <w:rFonts w:ascii="Arial" w:hAnsi="Arial" w:cs="Arial"/>
                <w:color w:val="000000" w:themeColor="text1"/>
              </w:rPr>
            </w:pPr>
            <w:r w:rsidRPr="008D26DF">
              <w:rPr>
                <w:rFonts w:ascii="Arial" w:hAnsi="Arial" w:cs="Arial"/>
                <w:color w:val="000000" w:themeColor="text1"/>
              </w:rPr>
              <w:t>Job Title:</w:t>
            </w:r>
          </w:p>
        </w:tc>
        <w:tc>
          <w:tcPr>
            <w:tcW w:w="7036" w:type="dxa"/>
            <w:shd w:val="clear" w:color="auto" w:fill="FFFFFF" w:themeFill="background1"/>
          </w:tcPr>
          <w:p w14:paraId="325AC8D8" w14:textId="77777777" w:rsidR="00B55DC7" w:rsidRPr="008D26DF" w:rsidRDefault="00B55DC7" w:rsidP="00B55DC7">
            <w:pPr>
              <w:pStyle w:val="Default"/>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4239"/>
            </w:tblGrid>
            <w:tr w:rsidR="00B55DC7" w:rsidRPr="008D26DF" w14:paraId="74A8CC31" w14:textId="77777777" w:rsidTr="007F7C22">
              <w:trPr>
                <w:trHeight w:val="110"/>
              </w:trPr>
              <w:tc>
                <w:tcPr>
                  <w:tcW w:w="0" w:type="auto"/>
                </w:tcPr>
                <w:p w14:paraId="5FD7CB8D" w14:textId="77777777" w:rsidR="00B55DC7" w:rsidRPr="008D26DF" w:rsidRDefault="00B55DC7" w:rsidP="00B55DC7">
                  <w:pPr>
                    <w:pStyle w:val="Default"/>
                    <w:rPr>
                      <w:rFonts w:ascii="Arial" w:hAnsi="Arial" w:cs="Arial"/>
                      <w:sz w:val="22"/>
                      <w:szCs w:val="22"/>
                    </w:rPr>
                  </w:pPr>
                  <w:r w:rsidRPr="008D26DF">
                    <w:rPr>
                      <w:rFonts w:ascii="Arial" w:hAnsi="Arial" w:cs="Arial"/>
                      <w:sz w:val="22"/>
                      <w:szCs w:val="22"/>
                    </w:rPr>
                    <w:t xml:space="preserve">Social Worker (Information Management) </w:t>
                  </w:r>
                </w:p>
              </w:tc>
            </w:tr>
          </w:tbl>
          <w:p w14:paraId="0AAE6A31" w14:textId="77777777" w:rsidR="009D2A35" w:rsidRPr="008D26DF" w:rsidRDefault="009D2A35"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C15FFC" w:rsidRPr="008D26DF" w14:paraId="3DBF352D" w14:textId="77777777" w:rsidTr="008D2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28292EFC" w14:textId="77777777" w:rsidR="009D2A35" w:rsidRPr="008D26DF" w:rsidRDefault="009D2A35" w:rsidP="00874770">
            <w:pPr>
              <w:jc w:val="center"/>
              <w:rPr>
                <w:rFonts w:ascii="Arial" w:hAnsi="Arial" w:cs="Arial"/>
                <w:color w:val="000000" w:themeColor="text1"/>
              </w:rPr>
            </w:pPr>
            <w:r w:rsidRPr="008D26DF">
              <w:rPr>
                <w:rFonts w:ascii="Arial" w:hAnsi="Arial" w:cs="Arial"/>
                <w:color w:val="000000" w:themeColor="text1"/>
              </w:rPr>
              <w:t>HBC Grade:</w:t>
            </w:r>
          </w:p>
        </w:tc>
        <w:tc>
          <w:tcPr>
            <w:tcW w:w="7036" w:type="dxa"/>
            <w:shd w:val="clear" w:color="auto" w:fill="FFFFFF" w:themeFill="background1"/>
          </w:tcPr>
          <w:p w14:paraId="4EFC3D0F" w14:textId="20B5E669" w:rsidR="009D2A35" w:rsidRPr="008D26DF" w:rsidRDefault="00071FD4" w:rsidP="00071FD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HBCB8 28-31</w:t>
            </w:r>
          </w:p>
        </w:tc>
      </w:tr>
      <w:tr w:rsidR="00C15FFC" w:rsidRPr="008D26DF" w14:paraId="508683B6" w14:textId="77777777" w:rsidTr="008D26DF">
        <w:trPr>
          <w:trHeight w:val="96"/>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6B67D92F" w14:textId="77777777" w:rsidR="009D2A35" w:rsidRPr="008D26DF" w:rsidRDefault="009D2A35" w:rsidP="00874770">
            <w:pPr>
              <w:jc w:val="center"/>
              <w:rPr>
                <w:rFonts w:ascii="Arial" w:hAnsi="Arial" w:cs="Arial"/>
                <w:color w:val="000000" w:themeColor="text1"/>
              </w:rPr>
            </w:pPr>
            <w:r w:rsidRPr="008D26DF">
              <w:rPr>
                <w:rFonts w:ascii="Arial" w:hAnsi="Arial" w:cs="Arial"/>
                <w:color w:val="000000" w:themeColor="text1"/>
              </w:rPr>
              <w:t>Service:</w:t>
            </w:r>
          </w:p>
        </w:tc>
        <w:tc>
          <w:tcPr>
            <w:tcW w:w="7036" w:type="dxa"/>
            <w:shd w:val="clear" w:color="auto" w:fill="FFFFFF" w:themeFill="background1"/>
          </w:tcPr>
          <w:p w14:paraId="0A03D81D" w14:textId="77777777" w:rsidR="009D2A35" w:rsidRPr="008D26DF" w:rsidRDefault="00B55DC7" w:rsidP="00B55DC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D26DF">
              <w:rPr>
                <w:rFonts w:ascii="Arial" w:hAnsi="Arial" w:cs="Arial"/>
                <w:color w:val="000000" w:themeColor="text1"/>
              </w:rPr>
              <w:t xml:space="preserve">Childrens Social Care </w:t>
            </w:r>
          </w:p>
        </w:tc>
      </w:tr>
      <w:tr w:rsidR="00C15FFC" w:rsidRPr="008D26DF" w14:paraId="6537E6D9" w14:textId="77777777" w:rsidTr="008D2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5377B947" w14:textId="77777777" w:rsidR="009D2A35" w:rsidRPr="008D26DF" w:rsidRDefault="009D2A35" w:rsidP="00874770">
            <w:pPr>
              <w:jc w:val="center"/>
              <w:rPr>
                <w:rFonts w:ascii="Arial" w:hAnsi="Arial" w:cs="Arial"/>
                <w:color w:val="000000" w:themeColor="text1"/>
              </w:rPr>
            </w:pPr>
            <w:r w:rsidRPr="008D26DF">
              <w:rPr>
                <w:rFonts w:ascii="Arial" w:hAnsi="Arial" w:cs="Arial"/>
                <w:color w:val="000000" w:themeColor="text1"/>
              </w:rPr>
              <w:t>Division:</w:t>
            </w:r>
          </w:p>
        </w:tc>
        <w:tc>
          <w:tcPr>
            <w:tcW w:w="7036" w:type="dxa"/>
            <w:shd w:val="clear" w:color="auto" w:fill="FFFFFF" w:themeFill="background1"/>
          </w:tcPr>
          <w:p w14:paraId="330BC2AB" w14:textId="77777777" w:rsidR="009D2A35" w:rsidRPr="008D26DF" w:rsidRDefault="00B55DC7" w:rsidP="00B55DC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8D26DF">
              <w:rPr>
                <w:rFonts w:ascii="Arial" w:hAnsi="Arial" w:cs="Arial"/>
                <w:color w:val="000000" w:themeColor="text1"/>
              </w:rPr>
              <w:t>Children’s Services</w:t>
            </w:r>
          </w:p>
        </w:tc>
      </w:tr>
    </w:tbl>
    <w:p w14:paraId="2C9FECAC" w14:textId="77777777" w:rsidR="009D2A35" w:rsidRPr="008D26DF"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8D26DF" w14:paraId="61745BEB" w14:textId="77777777" w:rsidTr="00366CDC">
        <w:tc>
          <w:tcPr>
            <w:tcW w:w="9016" w:type="dxa"/>
            <w:shd w:val="clear" w:color="auto" w:fill="DEEAF6" w:themeFill="accent1" w:themeFillTint="33"/>
          </w:tcPr>
          <w:p w14:paraId="0E475429" w14:textId="77777777" w:rsidR="00371ACF" w:rsidRPr="008D26DF" w:rsidRDefault="00371ACF" w:rsidP="00874770">
            <w:pPr>
              <w:tabs>
                <w:tab w:val="left" w:pos="3907"/>
              </w:tabs>
              <w:rPr>
                <w:rFonts w:ascii="Arial" w:hAnsi="Arial" w:cs="Arial"/>
                <w:b/>
                <w:color w:val="000000" w:themeColor="text1"/>
              </w:rPr>
            </w:pPr>
            <w:r w:rsidRPr="008D26DF">
              <w:rPr>
                <w:rFonts w:ascii="Arial" w:hAnsi="Arial" w:cs="Arial"/>
                <w:b/>
                <w:color w:val="000000" w:themeColor="text1"/>
              </w:rPr>
              <w:t>Main Purpose of the Role</w:t>
            </w:r>
          </w:p>
        </w:tc>
      </w:tr>
      <w:tr w:rsidR="009D2A35" w:rsidRPr="008D26DF" w14:paraId="622BB614" w14:textId="77777777" w:rsidTr="00A83A30">
        <w:tc>
          <w:tcPr>
            <w:tcW w:w="9016" w:type="dxa"/>
          </w:tcPr>
          <w:p w14:paraId="47F73AF6" w14:textId="77777777" w:rsidR="00F93E30" w:rsidRPr="008D26DF" w:rsidRDefault="00F93E30" w:rsidP="009C3833">
            <w:pPr>
              <w:jc w:val="both"/>
              <w:rPr>
                <w:rFonts w:ascii="Arial" w:hAnsi="Arial" w:cs="Arial"/>
              </w:rPr>
            </w:pPr>
          </w:p>
          <w:p w14:paraId="729DBB1E" w14:textId="77777777" w:rsidR="00B55DC7" w:rsidRPr="008D26DF" w:rsidRDefault="00B55DC7" w:rsidP="00B55DC7">
            <w:pPr>
              <w:pStyle w:val="Default"/>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800"/>
            </w:tblGrid>
            <w:tr w:rsidR="00B55DC7" w:rsidRPr="008D26DF" w14:paraId="22AD53AF" w14:textId="77777777">
              <w:trPr>
                <w:trHeight w:val="1129"/>
              </w:trPr>
              <w:tc>
                <w:tcPr>
                  <w:tcW w:w="0" w:type="auto"/>
                </w:tcPr>
                <w:p w14:paraId="2820603E" w14:textId="77777777" w:rsidR="00083695" w:rsidRPr="008D26DF" w:rsidRDefault="00B55DC7" w:rsidP="00B55DC7">
                  <w:pPr>
                    <w:pStyle w:val="Default"/>
                    <w:rPr>
                      <w:rFonts w:ascii="Arial" w:hAnsi="Arial" w:cs="Arial"/>
                      <w:sz w:val="22"/>
                      <w:szCs w:val="22"/>
                    </w:rPr>
                  </w:pPr>
                  <w:r w:rsidRPr="008D26DF">
                    <w:rPr>
                      <w:rFonts w:ascii="Arial" w:hAnsi="Arial" w:cs="Arial"/>
                      <w:sz w:val="22"/>
                      <w:szCs w:val="22"/>
                    </w:rPr>
                    <w:t xml:space="preserve">This post will be responsible for handling access to Children’s Social Care records, including the right of access, the right to rectification and the right to erasure/be forgotten. The post will also </w:t>
                  </w:r>
                  <w:r w:rsidR="00445FB4" w:rsidRPr="008D26DF">
                    <w:rPr>
                      <w:rFonts w:ascii="Arial" w:hAnsi="Arial" w:cs="Arial"/>
                      <w:sz w:val="22"/>
                      <w:szCs w:val="22"/>
                    </w:rPr>
                    <w:t>respond to Freedom</w:t>
                  </w:r>
                  <w:r w:rsidRPr="008D26DF">
                    <w:rPr>
                      <w:rFonts w:ascii="Arial" w:hAnsi="Arial" w:cs="Arial"/>
                      <w:sz w:val="22"/>
                      <w:szCs w:val="22"/>
                    </w:rPr>
                    <w:t xml:space="preserve"> of Information requests submitted to</w:t>
                  </w:r>
                  <w:r w:rsidR="00083695">
                    <w:rPr>
                      <w:rFonts w:ascii="Arial" w:hAnsi="Arial" w:cs="Arial"/>
                      <w:sz w:val="22"/>
                      <w:szCs w:val="22"/>
                    </w:rPr>
                    <w:t xml:space="preserve"> Children’s Social Care.</w:t>
                  </w:r>
                </w:p>
                <w:p w14:paraId="7D18E530" w14:textId="77777777" w:rsidR="00445FB4" w:rsidRPr="008D26DF" w:rsidRDefault="00445FB4" w:rsidP="00B55DC7">
                  <w:pPr>
                    <w:pStyle w:val="Default"/>
                    <w:rPr>
                      <w:rFonts w:ascii="Arial" w:hAnsi="Arial" w:cs="Arial"/>
                      <w:sz w:val="22"/>
                      <w:szCs w:val="22"/>
                    </w:rPr>
                  </w:pPr>
                </w:p>
                <w:p w14:paraId="3F1D6B42" w14:textId="77777777" w:rsidR="00445FB4" w:rsidRPr="008D26DF" w:rsidRDefault="00B55DC7" w:rsidP="00B55DC7">
                  <w:pPr>
                    <w:pStyle w:val="Default"/>
                    <w:rPr>
                      <w:rFonts w:ascii="Arial" w:hAnsi="Arial" w:cs="Arial"/>
                      <w:sz w:val="22"/>
                      <w:szCs w:val="22"/>
                    </w:rPr>
                  </w:pPr>
                  <w:r w:rsidRPr="008D26DF">
                    <w:rPr>
                      <w:rFonts w:ascii="Arial" w:hAnsi="Arial" w:cs="Arial"/>
                      <w:sz w:val="22"/>
                      <w:szCs w:val="22"/>
                    </w:rPr>
                    <w:t>The post will sit within Children’s Social Care</w:t>
                  </w:r>
                  <w:r w:rsidR="00445FB4" w:rsidRPr="008D26DF">
                    <w:rPr>
                      <w:rFonts w:ascii="Arial" w:hAnsi="Arial" w:cs="Arial"/>
                      <w:sz w:val="22"/>
                      <w:szCs w:val="22"/>
                    </w:rPr>
                    <w:t xml:space="preserve"> and</w:t>
                  </w:r>
                  <w:r w:rsidRPr="008D26DF">
                    <w:rPr>
                      <w:rFonts w:ascii="Arial" w:hAnsi="Arial" w:cs="Arial"/>
                      <w:sz w:val="22"/>
                      <w:szCs w:val="22"/>
                    </w:rPr>
                    <w:t xml:space="preserve"> will work cl</w:t>
                  </w:r>
                  <w:r w:rsidR="00445FB4" w:rsidRPr="008D26DF">
                    <w:rPr>
                      <w:rFonts w:ascii="Arial" w:hAnsi="Arial" w:cs="Arial"/>
                      <w:sz w:val="22"/>
                      <w:szCs w:val="22"/>
                    </w:rPr>
                    <w:t xml:space="preserve">osely with the </w:t>
                  </w:r>
                  <w:r w:rsidR="004C5678" w:rsidRPr="008D26DF">
                    <w:rPr>
                      <w:rFonts w:ascii="Arial" w:hAnsi="Arial" w:cs="Arial"/>
                      <w:sz w:val="22"/>
                      <w:szCs w:val="22"/>
                    </w:rPr>
                    <w:t xml:space="preserve">Information </w:t>
                  </w:r>
                  <w:r w:rsidR="00083695">
                    <w:rPr>
                      <w:rFonts w:ascii="Arial" w:hAnsi="Arial" w:cs="Arial"/>
                      <w:sz w:val="22"/>
                      <w:szCs w:val="22"/>
                    </w:rPr>
                    <w:t>Governance Team and Data Protection O</w:t>
                  </w:r>
                  <w:r w:rsidR="004C5678" w:rsidRPr="008D26DF">
                    <w:rPr>
                      <w:rFonts w:ascii="Arial" w:hAnsi="Arial" w:cs="Arial"/>
                      <w:sz w:val="22"/>
                      <w:szCs w:val="22"/>
                    </w:rPr>
                    <w:t>fficer</w:t>
                  </w:r>
                  <w:r w:rsidR="00483AFB" w:rsidRPr="008D26DF">
                    <w:rPr>
                      <w:rFonts w:ascii="Arial" w:hAnsi="Arial" w:cs="Arial"/>
                      <w:sz w:val="22"/>
                      <w:szCs w:val="22"/>
                    </w:rPr>
                    <w:t xml:space="preserve"> ICT Services</w:t>
                  </w:r>
                  <w:r w:rsidRPr="008D26DF">
                    <w:rPr>
                      <w:rFonts w:ascii="Arial" w:hAnsi="Arial" w:cs="Arial"/>
                      <w:sz w:val="22"/>
                      <w:szCs w:val="22"/>
                    </w:rPr>
                    <w:t xml:space="preserve"> to ensure that</w:t>
                  </w:r>
                  <w:r w:rsidR="00445FB4" w:rsidRPr="008D26DF">
                    <w:rPr>
                      <w:rFonts w:ascii="Arial" w:hAnsi="Arial" w:cs="Arial"/>
                      <w:sz w:val="22"/>
                      <w:szCs w:val="22"/>
                    </w:rPr>
                    <w:t>:</w:t>
                  </w:r>
                </w:p>
                <w:p w14:paraId="66A89086" w14:textId="77777777" w:rsidR="00445FB4" w:rsidRPr="008D26DF" w:rsidRDefault="00083695" w:rsidP="00445FB4">
                  <w:pPr>
                    <w:pStyle w:val="Default"/>
                    <w:numPr>
                      <w:ilvl w:val="0"/>
                      <w:numId w:val="3"/>
                    </w:numPr>
                    <w:rPr>
                      <w:rFonts w:ascii="Arial" w:hAnsi="Arial" w:cs="Arial"/>
                      <w:sz w:val="22"/>
                      <w:szCs w:val="22"/>
                    </w:rPr>
                  </w:pPr>
                  <w:r w:rsidRPr="008D26DF">
                    <w:rPr>
                      <w:rFonts w:ascii="Arial" w:hAnsi="Arial" w:cs="Arial"/>
                      <w:sz w:val="22"/>
                      <w:szCs w:val="22"/>
                    </w:rPr>
                    <w:t>Information</w:t>
                  </w:r>
                  <w:r w:rsidR="00B55DC7" w:rsidRPr="008D26DF">
                    <w:rPr>
                      <w:rFonts w:ascii="Arial" w:hAnsi="Arial" w:cs="Arial"/>
                      <w:sz w:val="22"/>
                      <w:szCs w:val="22"/>
                    </w:rPr>
                    <w:t xml:space="preserve"> to be released to requestors in relation to children will not place the Council at risk of data breaches, by risk assessing and reviewing data as r</w:t>
                  </w:r>
                  <w:r w:rsidR="00445FB4" w:rsidRPr="008D26DF">
                    <w:rPr>
                      <w:rFonts w:ascii="Arial" w:hAnsi="Arial" w:cs="Arial"/>
                      <w:sz w:val="22"/>
                      <w:szCs w:val="22"/>
                    </w:rPr>
                    <w:t>equired prior to its release</w:t>
                  </w:r>
                  <w:r w:rsidR="003E19D6" w:rsidRPr="008D26DF">
                    <w:rPr>
                      <w:rFonts w:ascii="Arial" w:hAnsi="Arial" w:cs="Arial"/>
                      <w:sz w:val="22"/>
                      <w:szCs w:val="22"/>
                    </w:rPr>
                    <w:t>.</w:t>
                  </w:r>
                </w:p>
                <w:p w14:paraId="6BBD64CE" w14:textId="77777777" w:rsidR="00AF3C5B" w:rsidRPr="008D26DF" w:rsidRDefault="00083695" w:rsidP="006715C9">
                  <w:pPr>
                    <w:pStyle w:val="Default"/>
                    <w:numPr>
                      <w:ilvl w:val="0"/>
                      <w:numId w:val="3"/>
                    </w:numPr>
                    <w:rPr>
                      <w:rFonts w:ascii="Arial" w:hAnsi="Arial" w:cs="Arial"/>
                      <w:sz w:val="22"/>
                      <w:szCs w:val="22"/>
                    </w:rPr>
                  </w:pPr>
                  <w:r>
                    <w:rPr>
                      <w:rFonts w:ascii="Arial" w:hAnsi="Arial" w:cs="Arial"/>
                      <w:sz w:val="22"/>
                      <w:szCs w:val="22"/>
                    </w:rPr>
                    <w:t>Services users are supported when accessing their records; and signposted to additional appropriate support if required.</w:t>
                  </w:r>
                </w:p>
                <w:p w14:paraId="5BD123E7" w14:textId="77777777" w:rsidR="00445FB4" w:rsidRPr="008D26DF" w:rsidRDefault="00C40C2D" w:rsidP="00445FB4">
                  <w:pPr>
                    <w:pStyle w:val="Default"/>
                    <w:numPr>
                      <w:ilvl w:val="0"/>
                      <w:numId w:val="3"/>
                    </w:numPr>
                    <w:rPr>
                      <w:rFonts w:ascii="Arial" w:hAnsi="Arial" w:cs="Arial"/>
                      <w:sz w:val="22"/>
                      <w:szCs w:val="22"/>
                    </w:rPr>
                  </w:pPr>
                  <w:r w:rsidRPr="008D26DF">
                    <w:rPr>
                      <w:rFonts w:ascii="Arial" w:hAnsi="Arial" w:cs="Arial"/>
                      <w:sz w:val="22"/>
                      <w:szCs w:val="22"/>
                    </w:rPr>
                    <w:t>Halton Borough Council</w:t>
                  </w:r>
                  <w:r w:rsidR="003E19D6" w:rsidRPr="008D26DF">
                    <w:rPr>
                      <w:rFonts w:ascii="Arial" w:hAnsi="Arial" w:cs="Arial"/>
                      <w:sz w:val="22"/>
                      <w:szCs w:val="22"/>
                    </w:rPr>
                    <w:t xml:space="preserve"> is compliant with all</w:t>
                  </w:r>
                  <w:r w:rsidR="00B55DC7" w:rsidRPr="008D26DF">
                    <w:rPr>
                      <w:rFonts w:ascii="Arial" w:hAnsi="Arial" w:cs="Arial"/>
                      <w:sz w:val="22"/>
                      <w:szCs w:val="22"/>
                    </w:rPr>
                    <w:t xml:space="preserve"> relevant legislation</w:t>
                  </w:r>
                  <w:r w:rsidR="003E19D6" w:rsidRPr="008D26DF">
                    <w:rPr>
                      <w:rFonts w:ascii="Arial" w:hAnsi="Arial" w:cs="Arial"/>
                      <w:sz w:val="22"/>
                      <w:szCs w:val="22"/>
                    </w:rPr>
                    <w:t>.</w:t>
                  </w:r>
                </w:p>
                <w:p w14:paraId="015B3282" w14:textId="77777777" w:rsidR="00B55DC7" w:rsidRPr="008D26DF" w:rsidRDefault="00083695" w:rsidP="00445FB4">
                  <w:pPr>
                    <w:pStyle w:val="Default"/>
                    <w:numPr>
                      <w:ilvl w:val="0"/>
                      <w:numId w:val="3"/>
                    </w:numPr>
                    <w:rPr>
                      <w:rFonts w:ascii="Arial" w:hAnsi="Arial" w:cs="Arial"/>
                      <w:sz w:val="22"/>
                      <w:szCs w:val="22"/>
                    </w:rPr>
                  </w:pPr>
                  <w:r>
                    <w:rPr>
                      <w:rFonts w:ascii="Arial" w:hAnsi="Arial" w:cs="Arial"/>
                      <w:sz w:val="22"/>
                      <w:szCs w:val="22"/>
                    </w:rPr>
                    <w:t>A</w:t>
                  </w:r>
                  <w:r w:rsidR="0008556B" w:rsidRPr="008D26DF">
                    <w:rPr>
                      <w:rFonts w:ascii="Arial" w:hAnsi="Arial" w:cs="Arial"/>
                      <w:sz w:val="22"/>
                      <w:szCs w:val="22"/>
                    </w:rPr>
                    <w:t xml:space="preserve">ny risks to a child or adult </w:t>
                  </w:r>
                  <w:r w:rsidR="00147B00" w:rsidRPr="008D26DF">
                    <w:rPr>
                      <w:rFonts w:ascii="Arial" w:hAnsi="Arial" w:cs="Arial"/>
                      <w:sz w:val="22"/>
                      <w:szCs w:val="22"/>
                    </w:rPr>
                    <w:t>are</w:t>
                  </w:r>
                  <w:r w:rsidR="0008556B" w:rsidRPr="008D26DF">
                    <w:rPr>
                      <w:rFonts w:ascii="Arial" w:hAnsi="Arial" w:cs="Arial"/>
                      <w:sz w:val="22"/>
                      <w:szCs w:val="22"/>
                    </w:rPr>
                    <w:t xml:space="preserve"> </w:t>
                  </w:r>
                  <w:r w:rsidR="00B55DC7" w:rsidRPr="008D26DF">
                    <w:rPr>
                      <w:rFonts w:ascii="Arial" w:hAnsi="Arial" w:cs="Arial"/>
                      <w:sz w:val="22"/>
                      <w:szCs w:val="22"/>
                    </w:rPr>
                    <w:t xml:space="preserve">considered prior to the release of any data. </w:t>
                  </w:r>
                </w:p>
              </w:tc>
            </w:tr>
          </w:tbl>
          <w:p w14:paraId="6E702BBA" w14:textId="77777777" w:rsidR="00F93E30" w:rsidRPr="008D26DF" w:rsidRDefault="00F93E30" w:rsidP="009C3833">
            <w:pPr>
              <w:jc w:val="both"/>
              <w:rPr>
                <w:rFonts w:ascii="Arial" w:hAnsi="Arial" w:cs="Arial"/>
              </w:rPr>
            </w:pPr>
          </w:p>
          <w:p w14:paraId="604A6B07" w14:textId="77777777" w:rsidR="00F93E30" w:rsidRPr="008D26DF" w:rsidRDefault="00F93E30" w:rsidP="009C3833">
            <w:pPr>
              <w:jc w:val="both"/>
              <w:rPr>
                <w:rFonts w:ascii="Arial" w:hAnsi="Arial" w:cs="Arial"/>
              </w:rPr>
            </w:pPr>
          </w:p>
          <w:p w14:paraId="21F8D5B8" w14:textId="77777777" w:rsidR="009D2A35" w:rsidRPr="008D26DF" w:rsidRDefault="009D2A35" w:rsidP="009C3833">
            <w:pPr>
              <w:jc w:val="both"/>
              <w:rPr>
                <w:rFonts w:ascii="Arial" w:hAnsi="Arial" w:cs="Arial"/>
              </w:rPr>
            </w:pPr>
          </w:p>
        </w:tc>
      </w:tr>
    </w:tbl>
    <w:p w14:paraId="41F50CFC" w14:textId="77777777" w:rsidR="009D2A35" w:rsidRPr="008D26DF"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8D26DF" w14:paraId="260F4826" w14:textId="77777777" w:rsidTr="008D26DF">
        <w:tc>
          <w:tcPr>
            <w:tcW w:w="9016" w:type="dxa"/>
            <w:gridSpan w:val="2"/>
            <w:shd w:val="clear" w:color="auto" w:fill="DEEAF6" w:themeFill="accent1" w:themeFillTint="33"/>
          </w:tcPr>
          <w:p w14:paraId="70FFF2B7" w14:textId="77777777" w:rsidR="00371ACF" w:rsidRPr="008D26DF" w:rsidRDefault="009D2A35" w:rsidP="00874770">
            <w:pPr>
              <w:rPr>
                <w:rFonts w:ascii="Arial" w:hAnsi="Arial" w:cs="Arial"/>
                <w:b/>
                <w:color w:val="000000" w:themeColor="text1"/>
              </w:rPr>
            </w:pPr>
            <w:r w:rsidRPr="008D26DF">
              <w:rPr>
                <w:rFonts w:ascii="Arial" w:hAnsi="Arial" w:cs="Arial"/>
                <w:b/>
                <w:color w:val="000000" w:themeColor="text1"/>
              </w:rPr>
              <w:t xml:space="preserve">Key Duties </w:t>
            </w:r>
          </w:p>
        </w:tc>
      </w:tr>
      <w:tr w:rsidR="00B55DC7" w:rsidRPr="008D26DF" w14:paraId="7183972F" w14:textId="77777777" w:rsidTr="008D26DF">
        <w:tc>
          <w:tcPr>
            <w:tcW w:w="461" w:type="dxa"/>
          </w:tcPr>
          <w:p w14:paraId="334FA269" w14:textId="77777777" w:rsidR="00B55DC7" w:rsidRPr="008D26DF" w:rsidRDefault="00B55DC7" w:rsidP="00B55DC7">
            <w:pPr>
              <w:rPr>
                <w:rFonts w:ascii="Arial" w:hAnsi="Arial" w:cs="Arial"/>
                <w:b/>
                <w:color w:val="000000" w:themeColor="text1"/>
              </w:rPr>
            </w:pPr>
            <w:r w:rsidRPr="008D26DF">
              <w:rPr>
                <w:rFonts w:ascii="Arial" w:hAnsi="Arial" w:cs="Arial"/>
                <w:b/>
                <w:color w:val="000000" w:themeColor="text1"/>
              </w:rPr>
              <w:t>1</w:t>
            </w:r>
          </w:p>
        </w:tc>
        <w:tc>
          <w:tcPr>
            <w:tcW w:w="8555" w:type="dxa"/>
          </w:tcPr>
          <w:p w14:paraId="1116705D" w14:textId="77777777" w:rsidR="00B55DC7" w:rsidRPr="008D26DF" w:rsidRDefault="00B55DC7" w:rsidP="00B55DC7">
            <w:pPr>
              <w:rPr>
                <w:rFonts w:ascii="Arial" w:hAnsi="Arial" w:cs="Arial"/>
              </w:rPr>
            </w:pPr>
            <w:r w:rsidRPr="008D26DF">
              <w:rPr>
                <w:rFonts w:ascii="Arial" w:hAnsi="Arial" w:cs="Arial"/>
              </w:rPr>
              <w:t>Respond to requests to access information</w:t>
            </w:r>
            <w:r w:rsidR="00D63942" w:rsidRPr="008D26DF">
              <w:rPr>
                <w:rFonts w:ascii="Arial" w:hAnsi="Arial" w:cs="Arial"/>
              </w:rPr>
              <w:t xml:space="preserve"> (SAR)</w:t>
            </w:r>
            <w:r w:rsidRPr="008D26DF">
              <w:rPr>
                <w:rFonts w:ascii="Arial" w:hAnsi="Arial" w:cs="Arial"/>
              </w:rPr>
              <w:t xml:space="preserve"> </w:t>
            </w:r>
            <w:r w:rsidR="0008556B" w:rsidRPr="008D26DF">
              <w:rPr>
                <w:rFonts w:ascii="Arial" w:hAnsi="Arial" w:cs="Arial"/>
              </w:rPr>
              <w:t xml:space="preserve">and Freedom of Information requests </w:t>
            </w:r>
            <w:r w:rsidRPr="008D26DF">
              <w:rPr>
                <w:rFonts w:ascii="Arial" w:hAnsi="Arial" w:cs="Arial"/>
              </w:rPr>
              <w:t>under</w:t>
            </w:r>
            <w:r w:rsidR="00D63942" w:rsidRPr="008D26DF">
              <w:rPr>
                <w:rFonts w:ascii="Arial" w:hAnsi="Arial" w:cs="Arial"/>
              </w:rPr>
              <w:t xml:space="preserve"> data protection</w:t>
            </w:r>
            <w:r w:rsidRPr="008D26DF">
              <w:rPr>
                <w:rFonts w:ascii="Arial" w:hAnsi="Arial" w:cs="Arial"/>
              </w:rPr>
              <w:t xml:space="preserve"> legislation in compliance with the Council’s legal duties as a</w:t>
            </w:r>
            <w:r w:rsidR="0008556B" w:rsidRPr="008D26DF">
              <w:rPr>
                <w:rFonts w:ascii="Arial" w:hAnsi="Arial" w:cs="Arial"/>
              </w:rPr>
              <w:t xml:space="preserve"> </w:t>
            </w:r>
            <w:r w:rsidRPr="008D26DF">
              <w:rPr>
                <w:rFonts w:ascii="Arial" w:hAnsi="Arial" w:cs="Arial"/>
              </w:rPr>
              <w:t xml:space="preserve">data </w:t>
            </w:r>
            <w:r w:rsidR="00D63942" w:rsidRPr="008D26DF">
              <w:rPr>
                <w:rFonts w:ascii="Arial" w:hAnsi="Arial" w:cs="Arial"/>
              </w:rPr>
              <w:t>both data controller</w:t>
            </w:r>
            <w:r w:rsidRPr="008D26DF">
              <w:rPr>
                <w:rFonts w:ascii="Arial" w:hAnsi="Arial" w:cs="Arial"/>
              </w:rPr>
              <w:t xml:space="preserve"> and processor.</w:t>
            </w:r>
          </w:p>
          <w:p w14:paraId="24E14793" w14:textId="77777777" w:rsidR="00B55DC7" w:rsidRPr="008D26DF" w:rsidRDefault="00B55DC7" w:rsidP="0008556B">
            <w:pPr>
              <w:rPr>
                <w:rFonts w:ascii="Arial" w:hAnsi="Arial" w:cs="Arial"/>
                <w:color w:val="000000" w:themeColor="text1"/>
              </w:rPr>
            </w:pPr>
          </w:p>
        </w:tc>
      </w:tr>
      <w:tr w:rsidR="00B55DC7" w:rsidRPr="008D26DF" w14:paraId="0EB12645" w14:textId="77777777" w:rsidTr="008D26DF">
        <w:tc>
          <w:tcPr>
            <w:tcW w:w="461" w:type="dxa"/>
            <w:shd w:val="clear" w:color="auto" w:fill="auto"/>
          </w:tcPr>
          <w:p w14:paraId="604BDC89" w14:textId="77777777" w:rsidR="00B55DC7" w:rsidRPr="008D26DF" w:rsidRDefault="00B55DC7" w:rsidP="00B55DC7">
            <w:pPr>
              <w:rPr>
                <w:rFonts w:ascii="Arial" w:hAnsi="Arial" w:cs="Arial"/>
                <w:b/>
                <w:color w:val="000000" w:themeColor="text1"/>
              </w:rPr>
            </w:pPr>
            <w:r w:rsidRPr="008D26DF">
              <w:rPr>
                <w:rFonts w:ascii="Arial" w:hAnsi="Arial" w:cs="Arial"/>
                <w:b/>
                <w:color w:val="000000" w:themeColor="text1"/>
              </w:rPr>
              <w:t>2</w:t>
            </w:r>
          </w:p>
          <w:p w14:paraId="5958545A" w14:textId="77777777" w:rsidR="00E960B9" w:rsidRPr="008D26DF" w:rsidRDefault="00E960B9" w:rsidP="00B55DC7">
            <w:pPr>
              <w:rPr>
                <w:rFonts w:ascii="Arial" w:hAnsi="Arial" w:cs="Arial"/>
                <w:b/>
                <w:color w:val="000000" w:themeColor="text1"/>
              </w:rPr>
            </w:pPr>
          </w:p>
          <w:p w14:paraId="2CA8DFB5" w14:textId="77777777" w:rsidR="00E960B9" w:rsidRPr="008D26DF" w:rsidRDefault="00E960B9" w:rsidP="00B55DC7">
            <w:pPr>
              <w:rPr>
                <w:rFonts w:ascii="Arial" w:hAnsi="Arial" w:cs="Arial"/>
                <w:b/>
                <w:color w:val="000000" w:themeColor="text1"/>
              </w:rPr>
            </w:pPr>
          </w:p>
        </w:tc>
        <w:tc>
          <w:tcPr>
            <w:tcW w:w="8555" w:type="dxa"/>
            <w:shd w:val="clear" w:color="auto" w:fill="auto"/>
          </w:tcPr>
          <w:p w14:paraId="659AE284" w14:textId="77777777" w:rsidR="00B55DC7" w:rsidRPr="008D26DF" w:rsidRDefault="004E0D25" w:rsidP="008D26DF">
            <w:pPr>
              <w:rPr>
                <w:rFonts w:ascii="Arial" w:hAnsi="Arial" w:cs="Arial"/>
              </w:rPr>
            </w:pPr>
            <w:r w:rsidRPr="008D26DF">
              <w:rPr>
                <w:rFonts w:ascii="Arial" w:hAnsi="Arial" w:cs="Arial"/>
              </w:rPr>
              <w:t xml:space="preserve">Lead on </w:t>
            </w:r>
            <w:r w:rsidR="0008556B" w:rsidRPr="008D26DF">
              <w:rPr>
                <w:rFonts w:ascii="Arial" w:hAnsi="Arial" w:cs="Arial"/>
              </w:rPr>
              <w:t>redaction of information as appropriate to ensure compliance with data protection legislation, risk assessing the information, identifying any safeguarding concerns with sharing the information.</w:t>
            </w:r>
          </w:p>
          <w:p w14:paraId="01F0D1E6" w14:textId="77777777" w:rsidR="008D26DF" w:rsidRPr="008D26DF" w:rsidRDefault="008D26DF" w:rsidP="008D26DF">
            <w:pPr>
              <w:rPr>
                <w:rFonts w:ascii="Arial" w:hAnsi="Arial" w:cs="Arial"/>
              </w:rPr>
            </w:pPr>
          </w:p>
        </w:tc>
      </w:tr>
      <w:tr w:rsidR="008D26DF" w:rsidRPr="008D26DF" w14:paraId="4E64F9C5" w14:textId="77777777" w:rsidTr="008D26DF">
        <w:tc>
          <w:tcPr>
            <w:tcW w:w="461" w:type="dxa"/>
            <w:shd w:val="clear" w:color="auto" w:fill="auto"/>
          </w:tcPr>
          <w:p w14:paraId="3D15E402" w14:textId="77777777" w:rsidR="008D26DF" w:rsidRPr="008D26DF" w:rsidRDefault="008D26DF" w:rsidP="00B55DC7">
            <w:pPr>
              <w:rPr>
                <w:rFonts w:ascii="Arial" w:hAnsi="Arial" w:cs="Arial"/>
                <w:b/>
                <w:color w:val="000000" w:themeColor="text1"/>
              </w:rPr>
            </w:pPr>
            <w:r w:rsidRPr="008D26DF">
              <w:rPr>
                <w:rFonts w:ascii="Arial" w:hAnsi="Arial" w:cs="Arial"/>
                <w:b/>
                <w:color w:val="000000" w:themeColor="text1"/>
              </w:rPr>
              <w:t>3</w:t>
            </w:r>
          </w:p>
        </w:tc>
        <w:tc>
          <w:tcPr>
            <w:tcW w:w="8555" w:type="dxa"/>
            <w:shd w:val="clear" w:color="auto" w:fill="auto"/>
          </w:tcPr>
          <w:p w14:paraId="0BD90163" w14:textId="77777777" w:rsidR="008D26DF" w:rsidRDefault="008D26DF" w:rsidP="008D26DF">
            <w:pPr>
              <w:rPr>
                <w:rFonts w:ascii="Arial" w:hAnsi="Arial" w:cs="Arial"/>
              </w:rPr>
            </w:pPr>
            <w:r w:rsidRPr="008D26DF">
              <w:rPr>
                <w:rFonts w:ascii="Arial" w:hAnsi="Arial" w:cs="Arial"/>
              </w:rPr>
              <w:t>Be responsible for ensuring that all relevant third-party consents and identification information are received before disclosing information.</w:t>
            </w:r>
          </w:p>
          <w:p w14:paraId="1F16F295" w14:textId="77777777" w:rsidR="00083695" w:rsidRPr="008D26DF" w:rsidRDefault="00083695" w:rsidP="008D26DF">
            <w:pPr>
              <w:rPr>
                <w:rFonts w:ascii="Arial" w:hAnsi="Arial" w:cs="Arial"/>
              </w:rPr>
            </w:pPr>
          </w:p>
        </w:tc>
      </w:tr>
      <w:tr w:rsidR="00B55DC7" w:rsidRPr="008D26DF" w14:paraId="7821F24D" w14:textId="77777777" w:rsidTr="008D26DF">
        <w:trPr>
          <w:trHeight w:val="275"/>
        </w:trPr>
        <w:tc>
          <w:tcPr>
            <w:tcW w:w="461" w:type="dxa"/>
          </w:tcPr>
          <w:p w14:paraId="12CEEAE3" w14:textId="77777777" w:rsidR="00B55DC7" w:rsidRPr="008D26DF" w:rsidRDefault="00E960B9" w:rsidP="00B55DC7">
            <w:pPr>
              <w:rPr>
                <w:rFonts w:ascii="Arial" w:hAnsi="Arial" w:cs="Arial"/>
                <w:b/>
                <w:color w:val="000000" w:themeColor="text1"/>
              </w:rPr>
            </w:pPr>
            <w:r w:rsidRPr="008D26DF">
              <w:rPr>
                <w:rFonts w:ascii="Arial" w:hAnsi="Arial" w:cs="Arial"/>
                <w:b/>
                <w:color w:val="000000" w:themeColor="text1"/>
              </w:rPr>
              <w:t>4</w:t>
            </w:r>
          </w:p>
        </w:tc>
        <w:tc>
          <w:tcPr>
            <w:tcW w:w="8555" w:type="dxa"/>
          </w:tcPr>
          <w:p w14:paraId="2715C4A8" w14:textId="77777777" w:rsidR="0008556B" w:rsidRPr="008D26DF" w:rsidRDefault="0008556B" w:rsidP="0008556B">
            <w:pPr>
              <w:rPr>
                <w:rFonts w:ascii="Arial" w:hAnsi="Arial" w:cs="Arial"/>
              </w:rPr>
            </w:pPr>
            <w:r w:rsidRPr="008D26DF">
              <w:rPr>
                <w:rFonts w:ascii="Arial" w:hAnsi="Arial" w:cs="Arial"/>
              </w:rPr>
              <w:t xml:space="preserve">Liaising with the </w:t>
            </w:r>
            <w:r w:rsidR="004E0D25" w:rsidRPr="008D26DF">
              <w:rPr>
                <w:rFonts w:ascii="Arial" w:hAnsi="Arial" w:cs="Arial"/>
              </w:rPr>
              <w:t>Information Governance Team, Data Protection Officer</w:t>
            </w:r>
            <w:r w:rsidRPr="008D26DF">
              <w:rPr>
                <w:rFonts w:ascii="Arial" w:hAnsi="Arial" w:cs="Arial"/>
              </w:rPr>
              <w:t xml:space="preserve"> and other agencies and professionals as required to ensure any information to be provided is obtained, checked, </w:t>
            </w:r>
            <w:proofErr w:type="gramStart"/>
            <w:r w:rsidRPr="008D26DF">
              <w:rPr>
                <w:rFonts w:ascii="Arial" w:hAnsi="Arial" w:cs="Arial"/>
              </w:rPr>
              <w:t>redacted</w:t>
            </w:r>
            <w:proofErr w:type="gramEnd"/>
            <w:r w:rsidRPr="008D26DF">
              <w:rPr>
                <w:rFonts w:ascii="Arial" w:hAnsi="Arial" w:cs="Arial"/>
              </w:rPr>
              <w:t xml:space="preserve"> and handled sensitively to protect the privacy of those concerned.</w:t>
            </w:r>
          </w:p>
          <w:p w14:paraId="092631BC" w14:textId="77777777" w:rsidR="0008556B" w:rsidRPr="008D26DF" w:rsidRDefault="0008556B" w:rsidP="0008556B">
            <w:pPr>
              <w:rPr>
                <w:rFonts w:ascii="Arial" w:hAnsi="Arial" w:cs="Arial"/>
              </w:rPr>
            </w:pPr>
            <w:r w:rsidRPr="008D26DF">
              <w:rPr>
                <w:rFonts w:ascii="Arial" w:hAnsi="Arial" w:cs="Arial"/>
              </w:rPr>
              <w:t xml:space="preserve">Keeping the </w:t>
            </w:r>
            <w:r w:rsidR="004E0D25" w:rsidRPr="008D26DF">
              <w:rPr>
                <w:rFonts w:ascii="Arial" w:hAnsi="Arial" w:cs="Arial"/>
              </w:rPr>
              <w:t>Info Gov team &amp; DPO</w:t>
            </w:r>
            <w:r w:rsidRPr="008D26DF">
              <w:rPr>
                <w:rFonts w:ascii="Arial" w:hAnsi="Arial" w:cs="Arial"/>
              </w:rPr>
              <w:t xml:space="preserve"> updated and applying exemptions under the Data Protection Act as required.</w:t>
            </w:r>
          </w:p>
          <w:p w14:paraId="194E9E77" w14:textId="77777777" w:rsidR="00B55DC7" w:rsidRPr="008D26DF" w:rsidRDefault="00B55DC7" w:rsidP="00B55DC7">
            <w:pPr>
              <w:rPr>
                <w:rFonts w:ascii="Arial" w:hAnsi="Arial" w:cs="Arial"/>
                <w:color w:val="000000" w:themeColor="text1"/>
              </w:rPr>
            </w:pPr>
          </w:p>
        </w:tc>
      </w:tr>
      <w:tr w:rsidR="00B55DC7" w:rsidRPr="008D26DF" w14:paraId="4DDE0A7C" w14:textId="77777777" w:rsidTr="008D26DF">
        <w:tc>
          <w:tcPr>
            <w:tcW w:w="461" w:type="dxa"/>
            <w:shd w:val="clear" w:color="auto" w:fill="auto"/>
          </w:tcPr>
          <w:p w14:paraId="49596138" w14:textId="77777777" w:rsidR="004E0D25" w:rsidRPr="008D26DF" w:rsidRDefault="00483AFB" w:rsidP="00B55DC7">
            <w:pPr>
              <w:rPr>
                <w:rFonts w:ascii="Arial" w:hAnsi="Arial" w:cs="Arial"/>
                <w:b/>
                <w:color w:val="000000" w:themeColor="text1"/>
              </w:rPr>
            </w:pPr>
            <w:r w:rsidRPr="008D26DF">
              <w:rPr>
                <w:rFonts w:ascii="Arial" w:hAnsi="Arial" w:cs="Arial"/>
                <w:b/>
                <w:color w:val="000000" w:themeColor="text1"/>
              </w:rPr>
              <w:lastRenderedPageBreak/>
              <w:t>5</w:t>
            </w:r>
          </w:p>
          <w:p w14:paraId="04F374E5" w14:textId="77777777" w:rsidR="00B55DC7" w:rsidRPr="008D26DF" w:rsidRDefault="00B55DC7" w:rsidP="00B55DC7">
            <w:pPr>
              <w:rPr>
                <w:rFonts w:ascii="Arial" w:hAnsi="Arial" w:cs="Arial"/>
                <w:b/>
                <w:color w:val="000000" w:themeColor="text1"/>
              </w:rPr>
            </w:pPr>
          </w:p>
          <w:p w14:paraId="0AD8169D" w14:textId="77777777" w:rsidR="008D26DF" w:rsidRPr="008D26DF" w:rsidRDefault="008D26DF" w:rsidP="00B55DC7">
            <w:pPr>
              <w:rPr>
                <w:rFonts w:ascii="Arial" w:hAnsi="Arial" w:cs="Arial"/>
                <w:b/>
                <w:color w:val="000000" w:themeColor="text1"/>
              </w:rPr>
            </w:pPr>
          </w:p>
        </w:tc>
        <w:tc>
          <w:tcPr>
            <w:tcW w:w="8555" w:type="dxa"/>
            <w:shd w:val="clear" w:color="auto" w:fill="auto"/>
          </w:tcPr>
          <w:p w14:paraId="1EE838F6" w14:textId="77777777" w:rsidR="00A16751" w:rsidRPr="008D26DF" w:rsidRDefault="0008556B" w:rsidP="008D26DF">
            <w:pPr>
              <w:rPr>
                <w:rFonts w:ascii="Arial" w:hAnsi="Arial" w:cs="Arial"/>
              </w:rPr>
            </w:pPr>
            <w:r w:rsidRPr="008D26DF">
              <w:rPr>
                <w:rFonts w:ascii="Arial" w:hAnsi="Arial" w:cs="Arial"/>
              </w:rPr>
              <w:t xml:space="preserve">Notify the </w:t>
            </w:r>
            <w:r w:rsidR="004E0D25" w:rsidRPr="008D26DF">
              <w:rPr>
                <w:rFonts w:ascii="Arial" w:hAnsi="Arial" w:cs="Arial"/>
              </w:rPr>
              <w:t>DPO</w:t>
            </w:r>
            <w:r w:rsidRPr="008D26DF">
              <w:rPr>
                <w:rFonts w:ascii="Arial" w:hAnsi="Arial" w:cs="Arial"/>
              </w:rPr>
              <w:t xml:space="preserve"> immediately of any data breaches as required to ensure the data subject can be notified.</w:t>
            </w:r>
          </w:p>
        </w:tc>
      </w:tr>
      <w:tr w:rsidR="008D26DF" w:rsidRPr="008D26DF" w14:paraId="62480BB8" w14:textId="77777777" w:rsidTr="008D26DF">
        <w:tc>
          <w:tcPr>
            <w:tcW w:w="461" w:type="dxa"/>
            <w:shd w:val="clear" w:color="auto" w:fill="auto"/>
          </w:tcPr>
          <w:p w14:paraId="5A451E12" w14:textId="77777777" w:rsidR="008D26DF" w:rsidRPr="008D26DF" w:rsidRDefault="008D26DF" w:rsidP="00B55DC7">
            <w:pPr>
              <w:rPr>
                <w:rFonts w:ascii="Arial" w:hAnsi="Arial" w:cs="Arial"/>
                <w:b/>
                <w:color w:val="000000" w:themeColor="text1"/>
              </w:rPr>
            </w:pPr>
            <w:r w:rsidRPr="008D26DF">
              <w:rPr>
                <w:rFonts w:ascii="Arial" w:hAnsi="Arial" w:cs="Arial"/>
                <w:b/>
                <w:color w:val="000000" w:themeColor="text1"/>
              </w:rPr>
              <w:t>6</w:t>
            </w:r>
          </w:p>
        </w:tc>
        <w:tc>
          <w:tcPr>
            <w:tcW w:w="8555" w:type="dxa"/>
            <w:shd w:val="clear" w:color="auto" w:fill="auto"/>
          </w:tcPr>
          <w:p w14:paraId="289F8F61" w14:textId="77777777" w:rsidR="008D26DF" w:rsidRDefault="008D26DF" w:rsidP="008D26DF">
            <w:pPr>
              <w:rPr>
                <w:rFonts w:ascii="Arial" w:hAnsi="Arial" w:cs="Arial"/>
              </w:rPr>
            </w:pPr>
            <w:r w:rsidRPr="008D26DF">
              <w:rPr>
                <w:rFonts w:ascii="Arial" w:hAnsi="Arial" w:cs="Arial"/>
              </w:rPr>
              <w:t xml:space="preserve">Keeping up to date with evolving legislation, Codes of Practice, national and international standards and government agendas in relation to the management of information requests and </w:t>
            </w:r>
            <w:proofErr w:type="gramStart"/>
            <w:r w:rsidRPr="008D26DF">
              <w:rPr>
                <w:rFonts w:ascii="Arial" w:hAnsi="Arial" w:cs="Arial"/>
              </w:rPr>
              <w:t>Child Care</w:t>
            </w:r>
            <w:proofErr w:type="gramEnd"/>
            <w:r w:rsidRPr="008D26DF">
              <w:rPr>
                <w:rFonts w:ascii="Arial" w:hAnsi="Arial" w:cs="Arial"/>
              </w:rPr>
              <w:t xml:space="preserve"> legislation</w:t>
            </w:r>
          </w:p>
          <w:p w14:paraId="0C4C32DD" w14:textId="77777777" w:rsidR="00083695" w:rsidRPr="008D26DF" w:rsidRDefault="00083695" w:rsidP="008D26DF">
            <w:pPr>
              <w:rPr>
                <w:rFonts w:ascii="Arial" w:hAnsi="Arial" w:cs="Arial"/>
              </w:rPr>
            </w:pPr>
          </w:p>
        </w:tc>
      </w:tr>
      <w:tr w:rsidR="00B55DC7" w:rsidRPr="008D26DF" w14:paraId="79178AFE" w14:textId="77777777" w:rsidTr="008D26DF">
        <w:tc>
          <w:tcPr>
            <w:tcW w:w="461" w:type="dxa"/>
          </w:tcPr>
          <w:p w14:paraId="00F67DF8" w14:textId="77777777" w:rsidR="00B55DC7" w:rsidRPr="008D26DF" w:rsidRDefault="00483AFB" w:rsidP="00B55DC7">
            <w:pPr>
              <w:rPr>
                <w:rFonts w:ascii="Arial" w:hAnsi="Arial" w:cs="Arial"/>
                <w:b/>
                <w:color w:val="000000" w:themeColor="text1"/>
              </w:rPr>
            </w:pPr>
            <w:r w:rsidRPr="008D26DF">
              <w:rPr>
                <w:rFonts w:ascii="Arial" w:hAnsi="Arial" w:cs="Arial"/>
                <w:b/>
                <w:color w:val="000000" w:themeColor="text1"/>
              </w:rPr>
              <w:t>7</w:t>
            </w:r>
          </w:p>
        </w:tc>
        <w:tc>
          <w:tcPr>
            <w:tcW w:w="8555" w:type="dxa"/>
          </w:tcPr>
          <w:p w14:paraId="0B4B4AB2" w14:textId="77777777" w:rsidR="0008556B" w:rsidRPr="008D26DF" w:rsidRDefault="00445FB4" w:rsidP="0008556B">
            <w:pPr>
              <w:rPr>
                <w:rFonts w:ascii="Arial" w:hAnsi="Arial" w:cs="Arial"/>
                <w:color w:val="000000"/>
              </w:rPr>
            </w:pPr>
            <w:r w:rsidRPr="008D26DF">
              <w:rPr>
                <w:rFonts w:ascii="Arial" w:hAnsi="Arial" w:cs="Arial"/>
              </w:rPr>
              <w:t>P</w:t>
            </w:r>
            <w:r w:rsidR="0008556B" w:rsidRPr="008D26DF">
              <w:rPr>
                <w:rFonts w:ascii="Arial" w:hAnsi="Arial" w:cs="Arial"/>
              </w:rPr>
              <w:t xml:space="preserve">roviding accurate advice, </w:t>
            </w:r>
            <w:proofErr w:type="gramStart"/>
            <w:r w:rsidR="0008556B" w:rsidRPr="008D26DF">
              <w:rPr>
                <w:rFonts w:ascii="Arial" w:hAnsi="Arial" w:cs="Arial"/>
              </w:rPr>
              <w:t>guidance</w:t>
            </w:r>
            <w:proofErr w:type="gramEnd"/>
            <w:r w:rsidR="0008556B" w:rsidRPr="008D26DF">
              <w:rPr>
                <w:rFonts w:ascii="Arial" w:hAnsi="Arial" w:cs="Arial"/>
              </w:rPr>
              <w:t xml:space="preserve"> and empathetic support to requestors, ensuring this complies with data management legislation, the Children Act and other supporting legislation; including b</w:t>
            </w:r>
            <w:r w:rsidR="0008556B" w:rsidRPr="008D26DF">
              <w:rPr>
                <w:rFonts w:ascii="Arial" w:hAnsi="Arial" w:cs="Arial"/>
                <w:color w:val="000000"/>
              </w:rPr>
              <w:t xml:space="preserve">uilding a relationship with SAR applicants so that discussions can take place about what information they require and what they already know about their histories. </w:t>
            </w:r>
          </w:p>
          <w:p w14:paraId="627D3999" w14:textId="77777777" w:rsidR="00B55DC7" w:rsidRPr="008D26DF" w:rsidRDefault="00B55DC7" w:rsidP="00B55DC7">
            <w:pPr>
              <w:rPr>
                <w:rFonts w:ascii="Arial" w:hAnsi="Arial" w:cs="Arial"/>
                <w:color w:val="000000" w:themeColor="text1"/>
              </w:rPr>
            </w:pPr>
          </w:p>
        </w:tc>
      </w:tr>
      <w:tr w:rsidR="00B55DC7" w:rsidRPr="008D26DF" w14:paraId="772AA3F7" w14:textId="77777777" w:rsidTr="008D26DF">
        <w:trPr>
          <w:trHeight w:val="212"/>
        </w:trPr>
        <w:tc>
          <w:tcPr>
            <w:tcW w:w="461" w:type="dxa"/>
            <w:shd w:val="clear" w:color="auto" w:fill="auto"/>
          </w:tcPr>
          <w:p w14:paraId="173C23B8" w14:textId="77777777" w:rsidR="00B55DC7" w:rsidRPr="008D26DF" w:rsidRDefault="00483AFB" w:rsidP="00B55DC7">
            <w:pPr>
              <w:rPr>
                <w:rFonts w:ascii="Arial" w:hAnsi="Arial" w:cs="Arial"/>
                <w:b/>
                <w:color w:val="000000" w:themeColor="text1"/>
              </w:rPr>
            </w:pPr>
            <w:r w:rsidRPr="008D26DF">
              <w:rPr>
                <w:rFonts w:ascii="Arial" w:hAnsi="Arial" w:cs="Arial"/>
                <w:b/>
                <w:color w:val="000000" w:themeColor="text1"/>
              </w:rPr>
              <w:t>8</w:t>
            </w:r>
          </w:p>
          <w:p w14:paraId="7932FD9E" w14:textId="77777777" w:rsidR="007F7C22" w:rsidRPr="008D26DF" w:rsidRDefault="007F7C22" w:rsidP="00B55DC7">
            <w:pPr>
              <w:rPr>
                <w:rFonts w:ascii="Arial" w:hAnsi="Arial" w:cs="Arial"/>
                <w:b/>
                <w:color w:val="000000" w:themeColor="text1"/>
              </w:rPr>
            </w:pPr>
          </w:p>
        </w:tc>
        <w:tc>
          <w:tcPr>
            <w:tcW w:w="8555" w:type="dxa"/>
            <w:shd w:val="clear" w:color="auto" w:fill="auto"/>
          </w:tcPr>
          <w:p w14:paraId="343883F2" w14:textId="77777777" w:rsidR="00B55DC7" w:rsidRPr="008D26DF" w:rsidRDefault="0008556B" w:rsidP="008D26DF">
            <w:pPr>
              <w:autoSpaceDE w:val="0"/>
              <w:autoSpaceDN w:val="0"/>
              <w:adjustRightInd w:val="0"/>
              <w:rPr>
                <w:rFonts w:ascii="Arial" w:hAnsi="Arial" w:cs="Arial"/>
                <w:color w:val="000000"/>
              </w:rPr>
            </w:pPr>
            <w:r w:rsidRPr="008D26DF">
              <w:rPr>
                <w:rFonts w:ascii="Arial" w:hAnsi="Arial" w:cs="Arial"/>
                <w:color w:val="000000"/>
              </w:rPr>
              <w:t xml:space="preserve">Undertaking risk assessments to identify possible risk to client and staff when facilitating a </w:t>
            </w:r>
            <w:r w:rsidR="008D26DF" w:rsidRPr="008D26DF">
              <w:rPr>
                <w:rFonts w:ascii="Arial" w:hAnsi="Arial" w:cs="Arial"/>
                <w:color w:val="000000"/>
              </w:rPr>
              <w:t>client’s access to their files.</w:t>
            </w:r>
          </w:p>
        </w:tc>
      </w:tr>
      <w:tr w:rsidR="008D26DF" w:rsidRPr="008D26DF" w14:paraId="2B8C1DB1" w14:textId="77777777" w:rsidTr="008D26DF">
        <w:tc>
          <w:tcPr>
            <w:tcW w:w="461" w:type="dxa"/>
          </w:tcPr>
          <w:p w14:paraId="39E13EC1" w14:textId="77777777" w:rsidR="008D26DF" w:rsidRPr="008D26DF" w:rsidRDefault="008D26DF" w:rsidP="00B55DC7">
            <w:pPr>
              <w:rPr>
                <w:rFonts w:ascii="Arial" w:hAnsi="Arial" w:cs="Arial"/>
                <w:b/>
                <w:color w:val="000000" w:themeColor="text1"/>
              </w:rPr>
            </w:pPr>
            <w:r w:rsidRPr="008D26DF">
              <w:rPr>
                <w:rFonts w:ascii="Arial" w:hAnsi="Arial" w:cs="Arial"/>
                <w:b/>
                <w:color w:val="000000" w:themeColor="text1"/>
              </w:rPr>
              <w:t>9</w:t>
            </w:r>
          </w:p>
        </w:tc>
        <w:tc>
          <w:tcPr>
            <w:tcW w:w="8555" w:type="dxa"/>
          </w:tcPr>
          <w:p w14:paraId="11314E0E" w14:textId="77777777" w:rsidR="008D26DF" w:rsidRPr="008D26DF" w:rsidRDefault="00083695" w:rsidP="00083695">
            <w:pPr>
              <w:autoSpaceDE w:val="0"/>
              <w:autoSpaceDN w:val="0"/>
              <w:adjustRightInd w:val="0"/>
              <w:rPr>
                <w:rFonts w:ascii="Arial" w:hAnsi="Arial" w:cs="Arial"/>
                <w:color w:val="000000"/>
              </w:rPr>
            </w:pPr>
            <w:r>
              <w:rPr>
                <w:rFonts w:ascii="Arial" w:hAnsi="Arial" w:cs="Arial"/>
                <w:color w:val="000000"/>
              </w:rPr>
              <w:t>Meeting and offering</w:t>
            </w:r>
            <w:r w:rsidR="00BF4353">
              <w:rPr>
                <w:rFonts w:ascii="Arial" w:hAnsi="Arial" w:cs="Arial"/>
                <w:color w:val="000000"/>
              </w:rPr>
              <w:t xml:space="preserve"> support to </w:t>
            </w:r>
            <w:r w:rsidR="008D26DF" w:rsidRPr="008D26DF">
              <w:rPr>
                <w:rFonts w:ascii="Arial" w:hAnsi="Arial" w:cs="Arial"/>
                <w:color w:val="000000"/>
              </w:rPr>
              <w:t>the applicant as they go through their records and to try</w:t>
            </w:r>
            <w:r w:rsidR="00BF4353">
              <w:rPr>
                <w:rFonts w:ascii="Arial" w:hAnsi="Arial" w:cs="Arial"/>
                <w:color w:val="000000"/>
              </w:rPr>
              <w:t xml:space="preserve"> </w:t>
            </w:r>
            <w:r w:rsidR="008D26DF" w:rsidRPr="008D26DF">
              <w:rPr>
                <w:rFonts w:ascii="Arial" w:hAnsi="Arial" w:cs="Arial"/>
                <w:color w:val="000000"/>
              </w:rPr>
              <w:t>to address any questions or concerns the applicant may raise</w:t>
            </w:r>
            <w:r>
              <w:rPr>
                <w:rFonts w:ascii="Arial" w:hAnsi="Arial" w:cs="Arial"/>
                <w:color w:val="000000"/>
              </w:rPr>
              <w:t>.</w:t>
            </w:r>
            <w:r>
              <w:rPr>
                <w:rFonts w:ascii="Arial" w:hAnsi="Arial" w:cs="Arial"/>
              </w:rPr>
              <w:t xml:space="preserve"> Signposting of service users to relevant support agencies following access; when this is required.</w:t>
            </w:r>
          </w:p>
        </w:tc>
      </w:tr>
      <w:tr w:rsidR="00B55DC7" w:rsidRPr="008D26DF" w14:paraId="7ACDC746" w14:textId="77777777" w:rsidTr="008D26DF">
        <w:tc>
          <w:tcPr>
            <w:tcW w:w="461" w:type="dxa"/>
          </w:tcPr>
          <w:p w14:paraId="395BE864" w14:textId="77777777" w:rsidR="00B55DC7" w:rsidRPr="008D26DF" w:rsidRDefault="007F7C22" w:rsidP="00B55DC7">
            <w:pPr>
              <w:rPr>
                <w:rFonts w:ascii="Arial" w:hAnsi="Arial" w:cs="Arial"/>
                <w:b/>
                <w:color w:val="000000" w:themeColor="text1"/>
              </w:rPr>
            </w:pPr>
            <w:r w:rsidRPr="008D26DF">
              <w:rPr>
                <w:rFonts w:ascii="Arial" w:hAnsi="Arial" w:cs="Arial"/>
                <w:b/>
                <w:color w:val="000000" w:themeColor="text1"/>
              </w:rPr>
              <w:t>10</w:t>
            </w:r>
          </w:p>
        </w:tc>
        <w:tc>
          <w:tcPr>
            <w:tcW w:w="8555" w:type="dxa"/>
          </w:tcPr>
          <w:p w14:paraId="15EF1D0C" w14:textId="77777777" w:rsidR="0008556B" w:rsidRPr="008D26DF" w:rsidRDefault="0008556B" w:rsidP="0008556B">
            <w:pPr>
              <w:autoSpaceDE w:val="0"/>
              <w:autoSpaceDN w:val="0"/>
              <w:adjustRightInd w:val="0"/>
              <w:rPr>
                <w:rFonts w:ascii="Arial" w:hAnsi="Arial" w:cs="Arial"/>
                <w:color w:val="000000"/>
              </w:rPr>
            </w:pPr>
            <w:r w:rsidRPr="008D26DF">
              <w:rPr>
                <w:rFonts w:ascii="Arial" w:hAnsi="Arial" w:cs="Arial"/>
                <w:color w:val="000000"/>
              </w:rPr>
              <w:t xml:space="preserve">Seek legal advice when required and alert the manager to possible complaints. </w:t>
            </w:r>
          </w:p>
          <w:p w14:paraId="113A0B3C" w14:textId="77777777" w:rsidR="00B55DC7" w:rsidRPr="008D26DF" w:rsidRDefault="00B55DC7" w:rsidP="00B55DC7">
            <w:pPr>
              <w:rPr>
                <w:rFonts w:ascii="Arial" w:hAnsi="Arial" w:cs="Arial"/>
                <w:b/>
                <w:color w:val="000000" w:themeColor="text1"/>
              </w:rPr>
            </w:pPr>
          </w:p>
        </w:tc>
      </w:tr>
      <w:tr w:rsidR="00B55DC7" w:rsidRPr="008D26DF" w14:paraId="41161205" w14:textId="77777777" w:rsidTr="008D26DF">
        <w:tc>
          <w:tcPr>
            <w:tcW w:w="461" w:type="dxa"/>
            <w:shd w:val="clear" w:color="auto" w:fill="FFFFFF" w:themeFill="background1"/>
          </w:tcPr>
          <w:p w14:paraId="4362B766" w14:textId="77777777" w:rsidR="00B55DC7" w:rsidRPr="00BF4353" w:rsidRDefault="00483AFB" w:rsidP="00B55DC7">
            <w:pPr>
              <w:rPr>
                <w:rFonts w:ascii="Arial" w:hAnsi="Arial" w:cs="Arial"/>
                <w:b/>
                <w:color w:val="000000" w:themeColor="text1"/>
              </w:rPr>
            </w:pPr>
            <w:r w:rsidRPr="00BF4353">
              <w:rPr>
                <w:rFonts w:ascii="Arial" w:hAnsi="Arial" w:cs="Arial"/>
                <w:b/>
                <w:color w:val="000000" w:themeColor="text1"/>
              </w:rPr>
              <w:t>1</w:t>
            </w:r>
            <w:r w:rsidR="007F7C22" w:rsidRPr="00BF4353">
              <w:rPr>
                <w:rFonts w:ascii="Arial" w:hAnsi="Arial" w:cs="Arial"/>
                <w:b/>
                <w:color w:val="000000" w:themeColor="text1"/>
              </w:rPr>
              <w:t>1</w:t>
            </w:r>
          </w:p>
        </w:tc>
        <w:tc>
          <w:tcPr>
            <w:tcW w:w="8555" w:type="dxa"/>
            <w:shd w:val="clear" w:color="auto" w:fill="auto"/>
          </w:tcPr>
          <w:p w14:paraId="3D229E58" w14:textId="77777777" w:rsidR="0008556B" w:rsidRPr="00BF4353" w:rsidRDefault="0008556B" w:rsidP="0008556B">
            <w:pPr>
              <w:autoSpaceDE w:val="0"/>
              <w:autoSpaceDN w:val="0"/>
              <w:adjustRightInd w:val="0"/>
              <w:rPr>
                <w:rFonts w:ascii="Arial" w:hAnsi="Arial" w:cs="Arial"/>
                <w:color w:val="000000"/>
              </w:rPr>
            </w:pPr>
            <w:r w:rsidRPr="00BF4353">
              <w:rPr>
                <w:rFonts w:ascii="Arial" w:hAnsi="Arial" w:cs="Arial"/>
                <w:color w:val="000000"/>
              </w:rPr>
              <w:t xml:space="preserve">Record and update work activity on the </w:t>
            </w:r>
            <w:r w:rsidR="004E0D25" w:rsidRPr="00BF4353">
              <w:rPr>
                <w:rFonts w:ascii="Arial" w:hAnsi="Arial" w:cs="Arial"/>
                <w:color w:val="000000"/>
              </w:rPr>
              <w:t>FOI / SAR Request Tracking System</w:t>
            </w:r>
            <w:r w:rsidRPr="00BF4353">
              <w:rPr>
                <w:rFonts w:ascii="Arial" w:hAnsi="Arial" w:cs="Arial"/>
                <w:color w:val="000000"/>
              </w:rPr>
              <w:t xml:space="preserve">. </w:t>
            </w:r>
          </w:p>
          <w:p w14:paraId="74216B16" w14:textId="77777777" w:rsidR="00B55DC7" w:rsidRPr="00BF4353" w:rsidRDefault="00B55DC7" w:rsidP="00B55DC7">
            <w:pPr>
              <w:rPr>
                <w:rFonts w:ascii="Arial" w:hAnsi="Arial" w:cs="Arial"/>
                <w:b/>
                <w:color w:val="000000" w:themeColor="text1"/>
              </w:rPr>
            </w:pPr>
          </w:p>
        </w:tc>
      </w:tr>
      <w:tr w:rsidR="00723A4D" w:rsidRPr="008D26DF" w14:paraId="1039EF24" w14:textId="77777777" w:rsidTr="008D26DF">
        <w:tc>
          <w:tcPr>
            <w:tcW w:w="461" w:type="dxa"/>
            <w:shd w:val="clear" w:color="auto" w:fill="FFFFFF" w:themeFill="background1"/>
          </w:tcPr>
          <w:p w14:paraId="06BE1A5E" w14:textId="77777777" w:rsidR="00723A4D" w:rsidRPr="008D26DF" w:rsidRDefault="00083695" w:rsidP="00BF4353">
            <w:pPr>
              <w:rPr>
                <w:rFonts w:ascii="Arial" w:hAnsi="Arial" w:cs="Arial"/>
                <w:b/>
                <w:color w:val="000000" w:themeColor="text1"/>
              </w:rPr>
            </w:pPr>
            <w:r>
              <w:rPr>
                <w:rFonts w:ascii="Arial" w:hAnsi="Arial" w:cs="Arial"/>
                <w:b/>
                <w:color w:val="000000" w:themeColor="text1"/>
              </w:rPr>
              <w:t>12</w:t>
            </w:r>
          </w:p>
        </w:tc>
        <w:tc>
          <w:tcPr>
            <w:tcW w:w="8555" w:type="dxa"/>
            <w:shd w:val="clear" w:color="auto" w:fill="FFFFFF" w:themeFill="background1"/>
          </w:tcPr>
          <w:p w14:paraId="460645BD" w14:textId="77777777" w:rsidR="0046336C" w:rsidRDefault="00723A4D" w:rsidP="00723A4D">
            <w:pPr>
              <w:pStyle w:val="CommentText"/>
              <w:rPr>
                <w:rFonts w:ascii="Arial" w:hAnsi="Arial" w:cs="Arial"/>
                <w:sz w:val="22"/>
                <w:szCs w:val="22"/>
              </w:rPr>
            </w:pPr>
            <w:r w:rsidRPr="00723A4D">
              <w:rPr>
                <w:rFonts w:ascii="Arial" w:hAnsi="Arial" w:cs="Arial"/>
                <w:sz w:val="22"/>
                <w:szCs w:val="22"/>
              </w:rPr>
              <w:t xml:space="preserve">Using their experience in facilitating access to records to </w:t>
            </w:r>
          </w:p>
          <w:p w14:paraId="79AE4956" w14:textId="77777777" w:rsidR="00723A4D" w:rsidRDefault="0046336C" w:rsidP="00723A4D">
            <w:pPr>
              <w:pStyle w:val="CommentText"/>
              <w:rPr>
                <w:rFonts w:ascii="Arial" w:hAnsi="Arial" w:cs="Arial"/>
                <w:sz w:val="22"/>
                <w:szCs w:val="22"/>
              </w:rPr>
            </w:pPr>
            <w:r>
              <w:rPr>
                <w:rFonts w:ascii="Arial" w:hAnsi="Arial" w:cs="Arial"/>
                <w:sz w:val="22"/>
                <w:szCs w:val="22"/>
              </w:rPr>
              <w:t>-</w:t>
            </w:r>
            <w:r w:rsidR="00723A4D" w:rsidRPr="00723A4D">
              <w:rPr>
                <w:rFonts w:ascii="Arial" w:hAnsi="Arial" w:cs="Arial"/>
                <w:sz w:val="22"/>
                <w:szCs w:val="22"/>
              </w:rPr>
              <w:t>feed into future redevelopment of the social care systems and procedures</w:t>
            </w:r>
          </w:p>
          <w:p w14:paraId="2E4054BD" w14:textId="77777777" w:rsidR="0046336C" w:rsidRDefault="0046336C" w:rsidP="00723A4D">
            <w:pPr>
              <w:pStyle w:val="CommentText"/>
              <w:rPr>
                <w:rFonts w:ascii="Arial" w:hAnsi="Arial" w:cs="Arial"/>
                <w:sz w:val="22"/>
                <w:szCs w:val="22"/>
                <w:highlight w:val="yellow"/>
              </w:rPr>
            </w:pPr>
            <w:r>
              <w:rPr>
                <w:rFonts w:ascii="Arial" w:hAnsi="Arial" w:cs="Arial"/>
                <w:sz w:val="22"/>
                <w:szCs w:val="22"/>
              </w:rPr>
              <w:t xml:space="preserve">-identify themes and issues in social work practice/assessments and </w:t>
            </w:r>
            <w:r w:rsidR="00083695">
              <w:rPr>
                <w:rFonts w:ascii="Arial" w:hAnsi="Arial" w:cs="Arial"/>
                <w:sz w:val="22"/>
                <w:szCs w:val="22"/>
              </w:rPr>
              <w:t xml:space="preserve">develop and </w:t>
            </w:r>
            <w:r>
              <w:rPr>
                <w:rFonts w:ascii="Arial" w:hAnsi="Arial" w:cs="Arial"/>
                <w:sz w:val="22"/>
                <w:szCs w:val="22"/>
              </w:rPr>
              <w:t>deliver bespoke training to support practice improvement</w:t>
            </w:r>
          </w:p>
          <w:p w14:paraId="74FFB118" w14:textId="77777777" w:rsidR="00723A4D" w:rsidRPr="008D26DF" w:rsidRDefault="00723A4D" w:rsidP="00A83A30">
            <w:pPr>
              <w:rPr>
                <w:rFonts w:ascii="Arial" w:hAnsi="Arial" w:cs="Arial"/>
                <w:color w:val="000000" w:themeColor="text1"/>
              </w:rPr>
            </w:pPr>
          </w:p>
        </w:tc>
      </w:tr>
      <w:tr w:rsidR="004B18C8" w:rsidRPr="008D26DF" w14:paraId="4C96E2D4" w14:textId="77777777" w:rsidTr="008D26DF">
        <w:tc>
          <w:tcPr>
            <w:tcW w:w="461" w:type="dxa"/>
            <w:shd w:val="clear" w:color="auto" w:fill="FFFFFF" w:themeFill="background1"/>
          </w:tcPr>
          <w:p w14:paraId="7A604E9F" w14:textId="3D59B00D" w:rsidR="004B18C8" w:rsidRDefault="004B18C8" w:rsidP="00BF4353">
            <w:pPr>
              <w:rPr>
                <w:rFonts w:ascii="Arial" w:hAnsi="Arial" w:cs="Arial"/>
                <w:b/>
                <w:color w:val="000000" w:themeColor="text1"/>
              </w:rPr>
            </w:pPr>
            <w:r>
              <w:rPr>
                <w:rFonts w:ascii="Arial" w:hAnsi="Arial" w:cs="Arial"/>
                <w:b/>
                <w:color w:val="000000" w:themeColor="text1"/>
              </w:rPr>
              <w:t>13</w:t>
            </w:r>
          </w:p>
        </w:tc>
        <w:tc>
          <w:tcPr>
            <w:tcW w:w="8555" w:type="dxa"/>
            <w:shd w:val="clear" w:color="auto" w:fill="FFFFFF" w:themeFill="background1"/>
          </w:tcPr>
          <w:p w14:paraId="2CFAEED2" w14:textId="33F04952" w:rsidR="004B18C8" w:rsidRDefault="004B18C8" w:rsidP="00723A4D">
            <w:pPr>
              <w:pStyle w:val="CommentText"/>
              <w:rPr>
                <w:rFonts w:ascii="Arial" w:hAnsi="Arial" w:cs="Arial"/>
                <w:sz w:val="22"/>
                <w:szCs w:val="22"/>
              </w:rPr>
            </w:pPr>
            <w:r>
              <w:rPr>
                <w:rFonts w:ascii="Arial" w:hAnsi="Arial" w:cs="Arial"/>
                <w:sz w:val="22"/>
                <w:szCs w:val="22"/>
              </w:rPr>
              <w:t xml:space="preserve">Act as a Systemic Practice Champion to support the implementation of the systemic practice model; with a lead on recording and how to write in a meaningful way to children through case </w:t>
            </w:r>
            <w:proofErr w:type="gramStart"/>
            <w:r>
              <w:rPr>
                <w:rFonts w:ascii="Arial" w:hAnsi="Arial" w:cs="Arial"/>
                <w:sz w:val="22"/>
                <w:szCs w:val="22"/>
              </w:rPr>
              <w:t>recordings</w:t>
            </w:r>
            <w:proofErr w:type="gramEnd"/>
          </w:p>
          <w:p w14:paraId="5BB51296" w14:textId="60F187FD" w:rsidR="004B18C8" w:rsidRPr="00723A4D" w:rsidRDefault="004B18C8" w:rsidP="00723A4D">
            <w:pPr>
              <w:pStyle w:val="CommentText"/>
              <w:rPr>
                <w:rFonts w:ascii="Arial" w:hAnsi="Arial" w:cs="Arial"/>
                <w:sz w:val="22"/>
                <w:szCs w:val="22"/>
              </w:rPr>
            </w:pPr>
          </w:p>
        </w:tc>
      </w:tr>
      <w:tr w:rsidR="004B18C8" w:rsidRPr="008D26DF" w14:paraId="0ED0E4F9" w14:textId="77777777" w:rsidTr="008D26DF">
        <w:tc>
          <w:tcPr>
            <w:tcW w:w="461" w:type="dxa"/>
            <w:shd w:val="clear" w:color="auto" w:fill="FFFFFF" w:themeFill="background1"/>
          </w:tcPr>
          <w:p w14:paraId="3A5C52B5" w14:textId="6201D385" w:rsidR="004B18C8" w:rsidRDefault="004B18C8" w:rsidP="00BF4353">
            <w:pPr>
              <w:rPr>
                <w:rFonts w:ascii="Arial" w:hAnsi="Arial" w:cs="Arial"/>
                <w:b/>
                <w:color w:val="000000" w:themeColor="text1"/>
              </w:rPr>
            </w:pPr>
            <w:r>
              <w:rPr>
                <w:rFonts w:ascii="Arial" w:hAnsi="Arial" w:cs="Arial"/>
                <w:b/>
                <w:color w:val="000000" w:themeColor="text1"/>
              </w:rPr>
              <w:t>14</w:t>
            </w:r>
          </w:p>
        </w:tc>
        <w:tc>
          <w:tcPr>
            <w:tcW w:w="8555" w:type="dxa"/>
            <w:shd w:val="clear" w:color="auto" w:fill="FFFFFF" w:themeFill="background1"/>
          </w:tcPr>
          <w:p w14:paraId="02DDB762" w14:textId="4F9ABE8F" w:rsidR="004B18C8" w:rsidRDefault="004B18C8" w:rsidP="00723A4D">
            <w:pPr>
              <w:pStyle w:val="CommentText"/>
              <w:rPr>
                <w:rFonts w:ascii="Arial" w:hAnsi="Arial" w:cs="Arial"/>
                <w:sz w:val="22"/>
                <w:szCs w:val="22"/>
              </w:rPr>
            </w:pPr>
            <w:r>
              <w:rPr>
                <w:rFonts w:ascii="Arial" w:hAnsi="Arial" w:cs="Arial"/>
                <w:sz w:val="22"/>
                <w:szCs w:val="22"/>
              </w:rPr>
              <w:t>Lead on the development of child/young person versions of key documents and support the development of consultation documents.</w:t>
            </w:r>
          </w:p>
        </w:tc>
      </w:tr>
      <w:tr w:rsidR="00C731DE" w:rsidRPr="008D26DF" w14:paraId="66AA75EE" w14:textId="77777777" w:rsidTr="008D26DF">
        <w:tc>
          <w:tcPr>
            <w:tcW w:w="461" w:type="dxa"/>
            <w:shd w:val="clear" w:color="auto" w:fill="FFFFFF" w:themeFill="background1"/>
          </w:tcPr>
          <w:p w14:paraId="1997F0A7" w14:textId="76AC774F" w:rsidR="00C731DE" w:rsidRPr="008D26DF" w:rsidRDefault="004E0D25" w:rsidP="00BF4353">
            <w:pPr>
              <w:rPr>
                <w:rFonts w:ascii="Arial" w:hAnsi="Arial" w:cs="Arial"/>
                <w:b/>
                <w:color w:val="000000" w:themeColor="text1"/>
              </w:rPr>
            </w:pPr>
            <w:r w:rsidRPr="008D26DF">
              <w:rPr>
                <w:rFonts w:ascii="Arial" w:hAnsi="Arial" w:cs="Arial"/>
                <w:b/>
                <w:color w:val="000000" w:themeColor="text1"/>
              </w:rPr>
              <w:t>1</w:t>
            </w:r>
            <w:r w:rsidR="004B18C8">
              <w:rPr>
                <w:rFonts w:ascii="Arial" w:hAnsi="Arial" w:cs="Arial"/>
                <w:b/>
                <w:color w:val="000000" w:themeColor="text1"/>
              </w:rPr>
              <w:t>5</w:t>
            </w:r>
          </w:p>
        </w:tc>
        <w:tc>
          <w:tcPr>
            <w:tcW w:w="8555" w:type="dxa"/>
            <w:shd w:val="clear" w:color="auto" w:fill="FFFFFF" w:themeFill="background1"/>
          </w:tcPr>
          <w:p w14:paraId="74F7EF76" w14:textId="77777777" w:rsidR="00C731DE" w:rsidRPr="008D26DF" w:rsidRDefault="00C731DE" w:rsidP="00A83A30">
            <w:pPr>
              <w:rPr>
                <w:rFonts w:ascii="Arial" w:hAnsi="Arial" w:cs="Arial"/>
                <w:color w:val="000000" w:themeColor="text1"/>
              </w:rPr>
            </w:pPr>
            <w:r w:rsidRPr="008D26DF">
              <w:rPr>
                <w:rFonts w:ascii="Arial" w:hAnsi="Arial" w:cs="Arial"/>
                <w:color w:val="000000" w:themeColor="text1"/>
              </w:rPr>
              <w:t>Undertake any other duties and responsibilities as may be assigned from time to time, which are commensurate with the grade of the job.</w:t>
            </w:r>
          </w:p>
        </w:tc>
      </w:tr>
    </w:tbl>
    <w:p w14:paraId="347B133D" w14:textId="77777777" w:rsidR="006D3690" w:rsidRPr="008D26DF" w:rsidRDefault="006D3690" w:rsidP="00874770">
      <w:pPr>
        <w:rPr>
          <w:rFonts w:ascii="Arial" w:hAnsi="Arial" w:cs="Arial"/>
          <w:color w:val="000000" w:themeColor="text1"/>
        </w:rPr>
      </w:pPr>
    </w:p>
    <w:p w14:paraId="709DD496" w14:textId="77777777" w:rsidR="009C3833" w:rsidRPr="008D26DF" w:rsidRDefault="00C20D58" w:rsidP="00874770">
      <w:pPr>
        <w:rPr>
          <w:rFonts w:ascii="Arial" w:hAnsi="Arial" w:cs="Arial"/>
          <w:color w:val="000000" w:themeColor="text1"/>
        </w:rPr>
        <w:sectPr w:rsidR="009C3833" w:rsidRPr="008D26DF" w:rsidSect="00F93E30">
          <w:pgSz w:w="11906" w:h="16838"/>
          <w:pgMar w:top="1440" w:right="1440" w:bottom="709" w:left="1440" w:header="708" w:footer="708" w:gutter="0"/>
          <w:cols w:space="708"/>
          <w:docGrid w:linePitch="360"/>
        </w:sectPr>
      </w:pPr>
      <w:r w:rsidRPr="008D26DF">
        <w:rPr>
          <w:rFonts w:ascii="Arial" w:hAnsi="Arial" w:cs="Arial"/>
          <w:color w:val="000000" w:themeColor="text1"/>
        </w:rPr>
        <w:t>The Council and its schools are committed to safeguarding and pr</w:t>
      </w:r>
      <w:r w:rsidR="00F173E2" w:rsidRPr="008D26DF">
        <w:rPr>
          <w:rFonts w:ascii="Arial" w:hAnsi="Arial" w:cs="Arial"/>
          <w:color w:val="000000" w:themeColor="text1"/>
        </w:rPr>
        <w:t xml:space="preserve">omoting the welfare of children, young people and adults and expect all staff, </w:t>
      </w:r>
      <w:proofErr w:type="gramStart"/>
      <w:r w:rsidR="00F173E2" w:rsidRPr="008D26DF">
        <w:rPr>
          <w:rFonts w:ascii="Arial" w:hAnsi="Arial" w:cs="Arial"/>
          <w:color w:val="000000" w:themeColor="text1"/>
        </w:rPr>
        <w:t>workers</w:t>
      </w:r>
      <w:proofErr w:type="gramEnd"/>
      <w:r w:rsidR="00F173E2" w:rsidRPr="008D26DF">
        <w:rPr>
          <w:rFonts w:ascii="Arial" w:hAnsi="Arial" w:cs="Arial"/>
          <w:color w:val="000000" w:themeColor="text1"/>
        </w:rPr>
        <w:t xml:space="preserve">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8D26DF" w14:paraId="71D8A0A6" w14:textId="77777777" w:rsidTr="00511992">
        <w:trPr>
          <w:trHeight w:val="115"/>
        </w:trPr>
        <w:tc>
          <w:tcPr>
            <w:tcW w:w="2387" w:type="dxa"/>
            <w:vMerge w:val="restart"/>
            <w:shd w:val="clear" w:color="auto" w:fill="D9D9D9" w:themeFill="background1" w:themeFillShade="D9"/>
          </w:tcPr>
          <w:p w14:paraId="71F17EFE" w14:textId="77777777" w:rsidR="00371ACF" w:rsidRPr="008D26DF" w:rsidRDefault="00371ACF" w:rsidP="00874770">
            <w:pPr>
              <w:rPr>
                <w:rFonts w:ascii="Arial" w:hAnsi="Arial" w:cs="Arial"/>
                <w:b/>
                <w:color w:val="000000" w:themeColor="text1"/>
              </w:rPr>
            </w:pPr>
          </w:p>
          <w:p w14:paraId="58A1C3E4" w14:textId="77777777" w:rsidR="00371ACF" w:rsidRPr="008D26DF" w:rsidRDefault="00371ACF" w:rsidP="00874770">
            <w:pPr>
              <w:rPr>
                <w:rFonts w:ascii="Arial" w:hAnsi="Arial" w:cs="Arial"/>
                <w:b/>
                <w:color w:val="000000" w:themeColor="text1"/>
              </w:rPr>
            </w:pPr>
          </w:p>
          <w:p w14:paraId="50E4F824" w14:textId="77777777" w:rsidR="00371ACF" w:rsidRPr="008D26DF" w:rsidRDefault="00371ACF" w:rsidP="00874770">
            <w:pPr>
              <w:rPr>
                <w:rFonts w:ascii="Arial" w:hAnsi="Arial" w:cs="Arial"/>
                <w:b/>
                <w:color w:val="000000" w:themeColor="text1"/>
              </w:rPr>
            </w:pPr>
          </w:p>
          <w:p w14:paraId="7B104FA5"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Education / Qualifications </w:t>
            </w:r>
          </w:p>
        </w:tc>
        <w:tc>
          <w:tcPr>
            <w:tcW w:w="4678" w:type="dxa"/>
            <w:shd w:val="clear" w:color="auto" w:fill="D9D9D9" w:themeFill="background1" w:themeFillShade="D9"/>
          </w:tcPr>
          <w:p w14:paraId="3BCC7397"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Essential </w:t>
            </w:r>
          </w:p>
        </w:tc>
        <w:tc>
          <w:tcPr>
            <w:tcW w:w="4449" w:type="dxa"/>
            <w:shd w:val="clear" w:color="auto" w:fill="D9D9D9" w:themeFill="background1" w:themeFillShade="D9"/>
          </w:tcPr>
          <w:p w14:paraId="2D7B2B11"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Desirable </w:t>
            </w:r>
          </w:p>
        </w:tc>
        <w:tc>
          <w:tcPr>
            <w:tcW w:w="3772" w:type="dxa"/>
            <w:shd w:val="clear" w:color="auto" w:fill="D9D9D9" w:themeFill="background1" w:themeFillShade="D9"/>
          </w:tcPr>
          <w:p w14:paraId="69300264"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How </w:t>
            </w:r>
            <w:r w:rsidRPr="008D26DF">
              <w:rPr>
                <w:rFonts w:ascii="Arial" w:hAnsi="Arial" w:cs="Arial"/>
                <w:b/>
                <w:color w:val="000000" w:themeColor="text1"/>
                <w:shd w:val="clear" w:color="auto" w:fill="D9D9D9" w:themeFill="background1" w:themeFillShade="D9"/>
              </w:rPr>
              <w:t>I</w:t>
            </w:r>
            <w:r w:rsidRPr="008D26DF">
              <w:rPr>
                <w:rFonts w:ascii="Arial" w:hAnsi="Arial" w:cs="Arial"/>
                <w:b/>
                <w:color w:val="000000" w:themeColor="text1"/>
              </w:rPr>
              <w:t xml:space="preserve">dentified </w:t>
            </w:r>
          </w:p>
        </w:tc>
      </w:tr>
      <w:tr w:rsidR="00C15FFC" w:rsidRPr="008D26DF" w14:paraId="6C82EB1E" w14:textId="77777777" w:rsidTr="00511992">
        <w:trPr>
          <w:trHeight w:val="508"/>
        </w:trPr>
        <w:tc>
          <w:tcPr>
            <w:tcW w:w="2387" w:type="dxa"/>
            <w:vMerge/>
            <w:shd w:val="clear" w:color="auto" w:fill="D9D9D9" w:themeFill="background1" w:themeFillShade="D9"/>
          </w:tcPr>
          <w:p w14:paraId="1E97F6D8" w14:textId="77777777" w:rsidR="00371ACF" w:rsidRPr="008D26DF" w:rsidRDefault="00371ACF" w:rsidP="00874770">
            <w:pPr>
              <w:rPr>
                <w:rFonts w:ascii="Arial" w:hAnsi="Arial" w:cs="Arial"/>
                <w:b/>
                <w:color w:val="000000" w:themeColor="text1"/>
              </w:rPr>
            </w:pPr>
          </w:p>
        </w:tc>
        <w:tc>
          <w:tcPr>
            <w:tcW w:w="4678" w:type="dxa"/>
          </w:tcPr>
          <w:tbl>
            <w:tblPr>
              <w:tblW w:w="0" w:type="auto"/>
              <w:tblBorders>
                <w:top w:val="nil"/>
                <w:left w:val="nil"/>
                <w:bottom w:val="nil"/>
                <w:right w:val="nil"/>
              </w:tblBorders>
              <w:tblLook w:val="0000" w:firstRow="0" w:lastRow="0" w:firstColumn="0" w:lastColumn="0" w:noHBand="0" w:noVBand="0"/>
            </w:tblPr>
            <w:tblGrid>
              <w:gridCol w:w="4081"/>
              <w:gridCol w:w="381"/>
            </w:tblGrid>
            <w:tr w:rsidR="0008556B" w:rsidRPr="008D26DF" w14:paraId="0CF99094" w14:textId="77777777">
              <w:trPr>
                <w:trHeight w:val="244"/>
              </w:trPr>
              <w:tc>
                <w:tcPr>
                  <w:tcW w:w="0" w:type="auto"/>
                </w:tcPr>
                <w:p w14:paraId="46E57DBB" w14:textId="77777777" w:rsidR="00445FB4" w:rsidRPr="008D26DF" w:rsidRDefault="00445FB4" w:rsidP="0008556B">
                  <w:pPr>
                    <w:pStyle w:val="Default"/>
                    <w:rPr>
                      <w:rFonts w:ascii="Arial" w:hAnsi="Arial" w:cs="Arial"/>
                      <w:sz w:val="22"/>
                      <w:szCs w:val="22"/>
                    </w:rPr>
                  </w:pPr>
                  <w:r w:rsidRPr="008D26DF">
                    <w:rPr>
                      <w:rFonts w:ascii="Arial" w:hAnsi="Arial" w:cs="Arial"/>
                      <w:sz w:val="22"/>
                      <w:szCs w:val="22"/>
                    </w:rPr>
                    <w:t>Qualified Social Worker</w:t>
                  </w:r>
                </w:p>
                <w:p w14:paraId="6D1550CA" w14:textId="77777777" w:rsidR="00445FB4" w:rsidRPr="008D26DF" w:rsidRDefault="00445FB4" w:rsidP="0008556B">
                  <w:pPr>
                    <w:pStyle w:val="Default"/>
                    <w:rPr>
                      <w:rFonts w:ascii="Arial" w:hAnsi="Arial" w:cs="Arial"/>
                      <w:sz w:val="22"/>
                      <w:szCs w:val="22"/>
                    </w:rPr>
                  </w:pPr>
                </w:p>
                <w:p w14:paraId="65C937C3" w14:textId="77777777" w:rsidR="0008556B" w:rsidRPr="008D26DF" w:rsidRDefault="0008556B" w:rsidP="0008556B">
                  <w:pPr>
                    <w:pStyle w:val="Default"/>
                    <w:rPr>
                      <w:rFonts w:ascii="Arial" w:hAnsi="Arial" w:cs="Arial"/>
                      <w:sz w:val="22"/>
                      <w:szCs w:val="22"/>
                    </w:rPr>
                  </w:pPr>
                  <w:r w:rsidRPr="008D26DF">
                    <w:rPr>
                      <w:rFonts w:ascii="Arial" w:hAnsi="Arial" w:cs="Arial"/>
                      <w:sz w:val="22"/>
                      <w:szCs w:val="22"/>
                    </w:rPr>
                    <w:t xml:space="preserve">Social Work England registration </w:t>
                  </w:r>
                </w:p>
                <w:p w14:paraId="736D20B5" w14:textId="77777777" w:rsidR="00C93870" w:rsidRDefault="00C93870" w:rsidP="0008556B">
                  <w:pPr>
                    <w:pStyle w:val="Default"/>
                    <w:rPr>
                      <w:rFonts w:ascii="Arial" w:hAnsi="Arial" w:cs="Arial"/>
                      <w:sz w:val="22"/>
                      <w:szCs w:val="22"/>
                    </w:rPr>
                  </w:pPr>
                </w:p>
                <w:p w14:paraId="3C8CBD09" w14:textId="77777777" w:rsidR="009815CF" w:rsidRDefault="009815CF" w:rsidP="009815CF">
                  <w:pPr>
                    <w:pStyle w:val="Default"/>
                    <w:rPr>
                      <w:rFonts w:ascii="Arial" w:hAnsi="Arial" w:cs="Arial"/>
                      <w:sz w:val="22"/>
                      <w:szCs w:val="22"/>
                    </w:rPr>
                  </w:pPr>
                  <w:r w:rsidRPr="008D26DF">
                    <w:rPr>
                      <w:rFonts w:ascii="Arial" w:hAnsi="Arial" w:cs="Arial"/>
                      <w:sz w:val="22"/>
                      <w:szCs w:val="22"/>
                    </w:rPr>
                    <w:t xml:space="preserve">Good IT skills and the ability to learn new IT packages specific to the role </w:t>
                  </w:r>
                  <w:proofErr w:type="spellStart"/>
                  <w:r w:rsidRPr="008D26DF">
                    <w:rPr>
                      <w:rFonts w:ascii="Arial" w:hAnsi="Arial" w:cs="Arial"/>
                      <w:sz w:val="22"/>
                      <w:szCs w:val="22"/>
                    </w:rPr>
                    <w:t>eg.</w:t>
                  </w:r>
                  <w:proofErr w:type="spellEnd"/>
                  <w:r w:rsidRPr="008D26DF">
                    <w:rPr>
                      <w:rFonts w:ascii="Arial" w:hAnsi="Arial" w:cs="Arial"/>
                      <w:sz w:val="22"/>
                      <w:szCs w:val="22"/>
                    </w:rPr>
                    <w:t xml:space="preserve"> </w:t>
                  </w:r>
                  <w:proofErr w:type="spellStart"/>
                  <w:r w:rsidRPr="008D26DF">
                    <w:rPr>
                      <w:rFonts w:ascii="Arial" w:hAnsi="Arial" w:cs="Arial"/>
                      <w:sz w:val="22"/>
                      <w:szCs w:val="22"/>
                    </w:rPr>
                    <w:t>Abobe</w:t>
                  </w:r>
                  <w:proofErr w:type="spellEnd"/>
                  <w:r w:rsidRPr="008D26DF">
                    <w:rPr>
                      <w:rFonts w:ascii="Arial" w:hAnsi="Arial" w:cs="Arial"/>
                      <w:sz w:val="22"/>
                      <w:szCs w:val="22"/>
                    </w:rPr>
                    <w:t xml:space="preserve"> Pro. </w:t>
                  </w:r>
                </w:p>
                <w:p w14:paraId="7E3CD0B7" w14:textId="77777777" w:rsidR="0046336C" w:rsidRDefault="0046336C" w:rsidP="009815CF">
                  <w:pPr>
                    <w:pStyle w:val="Default"/>
                    <w:rPr>
                      <w:rFonts w:ascii="Arial" w:hAnsi="Arial" w:cs="Arial"/>
                      <w:sz w:val="22"/>
                      <w:szCs w:val="22"/>
                    </w:rPr>
                  </w:pPr>
                </w:p>
                <w:p w14:paraId="7E20037F" w14:textId="77777777" w:rsidR="0046336C" w:rsidRPr="008D26DF" w:rsidRDefault="0046336C" w:rsidP="009815CF">
                  <w:pPr>
                    <w:pStyle w:val="Default"/>
                    <w:rPr>
                      <w:rFonts w:ascii="Arial" w:hAnsi="Arial" w:cs="Arial"/>
                      <w:sz w:val="22"/>
                      <w:szCs w:val="22"/>
                    </w:rPr>
                  </w:pPr>
                  <w:r>
                    <w:rPr>
                      <w:rFonts w:ascii="Arial" w:hAnsi="Arial" w:cs="Arial"/>
                      <w:sz w:val="22"/>
                      <w:szCs w:val="22"/>
                    </w:rPr>
                    <w:t xml:space="preserve">Excellent assessment and recording skills as a Social Work </w:t>
                  </w:r>
                  <w:proofErr w:type="gramStart"/>
                  <w:r>
                    <w:rPr>
                      <w:rFonts w:ascii="Arial" w:hAnsi="Arial" w:cs="Arial"/>
                      <w:sz w:val="22"/>
                      <w:szCs w:val="22"/>
                    </w:rPr>
                    <w:t>practitioner</w:t>
                  </w:r>
                  <w:proofErr w:type="gramEnd"/>
                </w:p>
                <w:p w14:paraId="2D332BA1" w14:textId="77777777" w:rsidR="009815CF" w:rsidRDefault="009815CF" w:rsidP="0008556B">
                  <w:pPr>
                    <w:pStyle w:val="Default"/>
                    <w:rPr>
                      <w:rFonts w:ascii="Arial" w:hAnsi="Arial" w:cs="Arial"/>
                      <w:sz w:val="22"/>
                      <w:szCs w:val="22"/>
                    </w:rPr>
                  </w:pPr>
                </w:p>
                <w:p w14:paraId="1F1D8925" w14:textId="77777777" w:rsidR="009815CF" w:rsidRDefault="009815CF" w:rsidP="009815CF">
                  <w:pPr>
                    <w:pStyle w:val="Default"/>
                    <w:rPr>
                      <w:rFonts w:ascii="Arial" w:hAnsi="Arial" w:cs="Arial"/>
                      <w:sz w:val="22"/>
                      <w:szCs w:val="22"/>
                    </w:rPr>
                  </w:pPr>
                  <w:r w:rsidRPr="008D26DF">
                    <w:rPr>
                      <w:rFonts w:ascii="Arial" w:hAnsi="Arial" w:cs="Arial"/>
                      <w:sz w:val="22"/>
                      <w:szCs w:val="22"/>
                    </w:rPr>
                    <w:t xml:space="preserve">Knowledge of the Data Protection Act </w:t>
                  </w:r>
                </w:p>
                <w:p w14:paraId="4B23191F" w14:textId="77777777" w:rsidR="00083695" w:rsidRDefault="00083695" w:rsidP="009815CF">
                  <w:pPr>
                    <w:pStyle w:val="Default"/>
                    <w:rPr>
                      <w:rFonts w:ascii="Arial" w:hAnsi="Arial" w:cs="Arial"/>
                      <w:sz w:val="22"/>
                      <w:szCs w:val="22"/>
                    </w:rPr>
                  </w:pPr>
                </w:p>
                <w:p w14:paraId="1C879B72" w14:textId="77777777" w:rsidR="009815CF" w:rsidRPr="008D26DF" w:rsidRDefault="009815CF" w:rsidP="0090366B">
                  <w:pPr>
                    <w:pStyle w:val="Default"/>
                    <w:rPr>
                      <w:rFonts w:ascii="Arial" w:hAnsi="Arial" w:cs="Arial"/>
                      <w:sz w:val="22"/>
                      <w:szCs w:val="22"/>
                    </w:rPr>
                  </w:pPr>
                </w:p>
              </w:tc>
              <w:tc>
                <w:tcPr>
                  <w:tcW w:w="0" w:type="auto"/>
                </w:tcPr>
                <w:p w14:paraId="19632E72" w14:textId="77777777" w:rsidR="0008556B" w:rsidRPr="008D26DF" w:rsidRDefault="0008556B" w:rsidP="0008556B">
                  <w:pPr>
                    <w:pStyle w:val="Default"/>
                    <w:rPr>
                      <w:rFonts w:ascii="Arial" w:hAnsi="Arial" w:cs="Arial"/>
                      <w:sz w:val="22"/>
                      <w:szCs w:val="22"/>
                    </w:rPr>
                  </w:pPr>
                  <w:r w:rsidRPr="008D26DF">
                    <w:rPr>
                      <w:rFonts w:ascii="Arial" w:hAnsi="Arial" w:cs="Arial"/>
                      <w:sz w:val="22"/>
                      <w:szCs w:val="22"/>
                    </w:rPr>
                    <w:t></w:t>
                  </w:r>
                </w:p>
              </w:tc>
            </w:tr>
            <w:tr w:rsidR="0008556B" w:rsidRPr="008D26DF" w14:paraId="5274C5E8" w14:textId="77777777">
              <w:trPr>
                <w:trHeight w:val="244"/>
              </w:trPr>
              <w:tc>
                <w:tcPr>
                  <w:tcW w:w="0" w:type="auto"/>
                </w:tcPr>
                <w:p w14:paraId="5D2C23FA" w14:textId="77777777" w:rsidR="00C93870" w:rsidRPr="008D26DF" w:rsidRDefault="00C93870" w:rsidP="00C93870">
                  <w:pPr>
                    <w:pStyle w:val="Default"/>
                    <w:rPr>
                      <w:rFonts w:ascii="Arial" w:hAnsi="Arial" w:cs="Arial"/>
                      <w:sz w:val="22"/>
                      <w:szCs w:val="22"/>
                    </w:rPr>
                  </w:pPr>
                </w:p>
              </w:tc>
              <w:tc>
                <w:tcPr>
                  <w:tcW w:w="0" w:type="auto"/>
                </w:tcPr>
                <w:p w14:paraId="016D2017" w14:textId="77777777" w:rsidR="0008556B" w:rsidRPr="008D26DF" w:rsidRDefault="0008556B" w:rsidP="0008556B">
                  <w:pPr>
                    <w:pStyle w:val="Default"/>
                    <w:rPr>
                      <w:rFonts w:ascii="Arial" w:hAnsi="Arial" w:cs="Arial"/>
                      <w:sz w:val="22"/>
                      <w:szCs w:val="22"/>
                    </w:rPr>
                  </w:pPr>
                  <w:r w:rsidRPr="008D26DF">
                    <w:rPr>
                      <w:rFonts w:ascii="Arial" w:hAnsi="Arial" w:cs="Arial"/>
                      <w:sz w:val="22"/>
                      <w:szCs w:val="22"/>
                    </w:rPr>
                    <w:t></w:t>
                  </w:r>
                </w:p>
              </w:tc>
            </w:tr>
            <w:tr w:rsidR="0008556B" w:rsidRPr="008D26DF" w14:paraId="3C969D2D" w14:textId="77777777">
              <w:trPr>
                <w:trHeight w:val="225"/>
              </w:trPr>
              <w:tc>
                <w:tcPr>
                  <w:tcW w:w="0" w:type="auto"/>
                </w:tcPr>
                <w:p w14:paraId="64D92DEC" w14:textId="77777777" w:rsidR="0008556B" w:rsidRPr="008D26DF" w:rsidRDefault="0008556B" w:rsidP="0008556B">
                  <w:pPr>
                    <w:pStyle w:val="Default"/>
                    <w:rPr>
                      <w:rFonts w:ascii="Arial" w:hAnsi="Arial" w:cs="Arial"/>
                      <w:sz w:val="22"/>
                      <w:szCs w:val="22"/>
                    </w:rPr>
                  </w:pPr>
                </w:p>
              </w:tc>
              <w:tc>
                <w:tcPr>
                  <w:tcW w:w="0" w:type="auto"/>
                </w:tcPr>
                <w:p w14:paraId="7AC39777" w14:textId="77777777" w:rsidR="0008556B" w:rsidRPr="008D26DF" w:rsidRDefault="0008556B" w:rsidP="0008556B">
                  <w:pPr>
                    <w:pStyle w:val="Default"/>
                    <w:rPr>
                      <w:rFonts w:ascii="Arial" w:hAnsi="Arial" w:cs="Arial"/>
                      <w:sz w:val="22"/>
                      <w:szCs w:val="22"/>
                    </w:rPr>
                  </w:pPr>
                  <w:r w:rsidRPr="008D26DF">
                    <w:rPr>
                      <w:rFonts w:ascii="Arial" w:hAnsi="Arial" w:cs="Arial"/>
                      <w:sz w:val="22"/>
                      <w:szCs w:val="22"/>
                    </w:rPr>
                    <w:t></w:t>
                  </w:r>
                </w:p>
              </w:tc>
            </w:tr>
          </w:tbl>
          <w:p w14:paraId="7918A561" w14:textId="77777777" w:rsidR="009C3833" w:rsidRPr="008D26DF" w:rsidRDefault="009C3833" w:rsidP="006D3690">
            <w:pPr>
              <w:rPr>
                <w:rFonts w:ascii="Arial" w:hAnsi="Arial" w:cs="Arial"/>
                <w:color w:val="000000" w:themeColor="text1"/>
              </w:rPr>
            </w:pPr>
          </w:p>
        </w:tc>
        <w:tc>
          <w:tcPr>
            <w:tcW w:w="4449" w:type="dxa"/>
          </w:tcPr>
          <w:p w14:paraId="418D78DE" w14:textId="77777777" w:rsidR="00371ACF" w:rsidRDefault="00C93870" w:rsidP="0060443A">
            <w:pPr>
              <w:rPr>
                <w:rFonts w:ascii="Arial" w:hAnsi="Arial" w:cs="Arial"/>
              </w:rPr>
            </w:pPr>
            <w:r w:rsidRPr="008D26DF">
              <w:rPr>
                <w:rFonts w:ascii="Arial" w:hAnsi="Arial" w:cs="Arial"/>
              </w:rPr>
              <w:t>BCS</w:t>
            </w:r>
            <w:r w:rsidR="0060443A">
              <w:rPr>
                <w:rFonts w:ascii="Arial" w:hAnsi="Arial" w:cs="Arial"/>
              </w:rPr>
              <w:t xml:space="preserve"> data analysis certification </w:t>
            </w:r>
            <w:proofErr w:type="gramStart"/>
            <w:r w:rsidR="0060443A">
              <w:rPr>
                <w:rFonts w:ascii="Arial" w:hAnsi="Arial" w:cs="Arial"/>
              </w:rPr>
              <w:t xml:space="preserve">or </w:t>
            </w:r>
            <w:r w:rsidRPr="008D26DF">
              <w:rPr>
                <w:rFonts w:ascii="Arial" w:hAnsi="Arial" w:cs="Arial"/>
              </w:rPr>
              <w:t xml:space="preserve"> equivalent</w:t>
            </w:r>
            <w:proofErr w:type="gramEnd"/>
            <w:r w:rsidRPr="008D26DF">
              <w:rPr>
                <w:rFonts w:ascii="Arial" w:hAnsi="Arial" w:cs="Arial"/>
              </w:rPr>
              <w:t xml:space="preserve"> qualification in Information Assurance/Information Security</w:t>
            </w:r>
          </w:p>
          <w:p w14:paraId="6B62B596" w14:textId="77777777" w:rsidR="0046336C" w:rsidRDefault="0046336C" w:rsidP="0060443A">
            <w:pPr>
              <w:rPr>
                <w:rFonts w:ascii="Arial" w:hAnsi="Arial" w:cs="Arial"/>
              </w:rPr>
            </w:pPr>
          </w:p>
          <w:p w14:paraId="44DD2CA2" w14:textId="77777777" w:rsidR="0046336C" w:rsidRPr="008D26DF" w:rsidRDefault="0046336C" w:rsidP="0060443A">
            <w:pPr>
              <w:rPr>
                <w:rFonts w:ascii="Arial" w:hAnsi="Arial" w:cs="Arial"/>
                <w:color w:val="000000" w:themeColor="text1"/>
              </w:rPr>
            </w:pPr>
          </w:p>
        </w:tc>
        <w:tc>
          <w:tcPr>
            <w:tcW w:w="3772" w:type="dxa"/>
          </w:tcPr>
          <w:p w14:paraId="7406277A" w14:textId="77777777" w:rsidR="00371ACF" w:rsidRPr="008D26DF" w:rsidRDefault="00371ACF" w:rsidP="00874770">
            <w:pPr>
              <w:rPr>
                <w:rFonts w:ascii="Arial" w:hAnsi="Arial" w:cs="Arial"/>
                <w:color w:val="000000" w:themeColor="text1"/>
              </w:rPr>
            </w:pPr>
            <w:r w:rsidRPr="008D26DF">
              <w:rPr>
                <w:rFonts w:ascii="Arial" w:hAnsi="Arial" w:cs="Arial"/>
                <w:color w:val="000000" w:themeColor="text1"/>
              </w:rPr>
              <w:t>All essential qualification certificates must be presented at interview.</w:t>
            </w:r>
          </w:p>
          <w:p w14:paraId="2B25715A" w14:textId="77777777" w:rsidR="00371ACF" w:rsidRPr="008D26DF" w:rsidRDefault="00371ACF" w:rsidP="00874770">
            <w:pPr>
              <w:rPr>
                <w:rFonts w:ascii="Arial" w:hAnsi="Arial" w:cs="Arial"/>
                <w:color w:val="000000" w:themeColor="text1"/>
              </w:rPr>
            </w:pPr>
          </w:p>
          <w:p w14:paraId="567A5140" w14:textId="77777777" w:rsidR="00371ACF" w:rsidRPr="008D26DF" w:rsidRDefault="00371ACF" w:rsidP="00874770">
            <w:pPr>
              <w:rPr>
                <w:rFonts w:ascii="Arial" w:hAnsi="Arial" w:cs="Arial"/>
                <w:b/>
                <w:color w:val="000000" w:themeColor="text1"/>
              </w:rPr>
            </w:pPr>
          </w:p>
          <w:p w14:paraId="2D8BF000" w14:textId="77777777" w:rsidR="00371ACF" w:rsidRPr="008D26DF" w:rsidRDefault="00371ACF" w:rsidP="00874770">
            <w:pPr>
              <w:rPr>
                <w:rFonts w:ascii="Arial" w:hAnsi="Arial" w:cs="Arial"/>
                <w:b/>
                <w:color w:val="000000" w:themeColor="text1"/>
              </w:rPr>
            </w:pPr>
          </w:p>
        </w:tc>
      </w:tr>
    </w:tbl>
    <w:p w14:paraId="7582C3CC" w14:textId="77777777" w:rsidR="00371ACF" w:rsidRPr="008D26DF"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8D26DF" w14:paraId="751E966F" w14:textId="77777777" w:rsidTr="00371ACF">
        <w:tc>
          <w:tcPr>
            <w:tcW w:w="562" w:type="dxa"/>
            <w:tcBorders>
              <w:top w:val="single" w:sz="24" w:space="0" w:color="auto"/>
              <w:left w:val="single" w:sz="24" w:space="0" w:color="auto"/>
            </w:tcBorders>
            <w:shd w:val="clear" w:color="auto" w:fill="D9D9D9" w:themeFill="background1" w:themeFillShade="D9"/>
          </w:tcPr>
          <w:p w14:paraId="349E6A83" w14:textId="77777777" w:rsidR="00371ACF" w:rsidRPr="008D26DF" w:rsidRDefault="00371ACF" w:rsidP="00874770">
            <w:pPr>
              <w:rPr>
                <w:rFonts w:ascii="Arial" w:hAnsi="Arial" w:cs="Arial"/>
                <w:b/>
                <w:color w:val="000000" w:themeColor="text1"/>
              </w:rPr>
            </w:pPr>
          </w:p>
          <w:p w14:paraId="3C68F1BE" w14:textId="77777777" w:rsidR="00371ACF" w:rsidRPr="008D26DF"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210ECACF"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4F87374C"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1613F1F"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ABF39F0" w14:textId="77777777" w:rsidR="00371ACF" w:rsidRPr="008D26DF" w:rsidRDefault="00371ACF" w:rsidP="00874770">
            <w:pPr>
              <w:rPr>
                <w:rFonts w:ascii="Arial" w:hAnsi="Arial" w:cs="Arial"/>
                <w:b/>
                <w:color w:val="000000" w:themeColor="text1"/>
              </w:rPr>
            </w:pPr>
            <w:r w:rsidRPr="008D26DF">
              <w:rPr>
                <w:rFonts w:ascii="Arial" w:hAnsi="Arial" w:cs="Arial"/>
                <w:b/>
                <w:color w:val="000000" w:themeColor="text1"/>
              </w:rPr>
              <w:t xml:space="preserve">How Identified </w:t>
            </w:r>
            <w:r w:rsidRPr="008D26DF">
              <w:rPr>
                <w:rFonts w:ascii="Arial" w:hAnsi="Arial" w:cs="Arial"/>
                <w:color w:val="000000" w:themeColor="text1"/>
              </w:rPr>
              <w:t xml:space="preserve">(delete as appropriate for each </w:t>
            </w:r>
            <w:proofErr w:type="gramStart"/>
            <w:r w:rsidRPr="008D26DF">
              <w:rPr>
                <w:rFonts w:ascii="Arial" w:hAnsi="Arial" w:cs="Arial"/>
                <w:color w:val="000000" w:themeColor="text1"/>
              </w:rPr>
              <w:t>criteria</w:t>
            </w:r>
            <w:proofErr w:type="gramEnd"/>
            <w:r w:rsidRPr="008D26DF">
              <w:rPr>
                <w:rFonts w:ascii="Arial" w:hAnsi="Arial" w:cs="Arial"/>
                <w:color w:val="000000" w:themeColor="text1"/>
              </w:rPr>
              <w:t>)</w:t>
            </w:r>
          </w:p>
        </w:tc>
      </w:tr>
      <w:tr w:rsidR="009C3833" w:rsidRPr="008D26DF" w14:paraId="4C3E8722"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317E0FE5" w14:textId="77777777" w:rsidR="009C3833" w:rsidRPr="008D26DF" w:rsidRDefault="00F93E30" w:rsidP="00F93E30">
            <w:pPr>
              <w:ind w:left="113" w:right="113"/>
              <w:jc w:val="center"/>
              <w:rPr>
                <w:rFonts w:ascii="Arial" w:hAnsi="Arial" w:cs="Arial"/>
                <w:b/>
                <w:color w:val="000000" w:themeColor="text1"/>
              </w:rPr>
            </w:pPr>
            <w:r w:rsidRPr="008D26DF">
              <w:rPr>
                <w:rFonts w:ascii="Arial" w:hAnsi="Arial" w:cs="Arial"/>
                <w:b/>
                <w:color w:val="000000" w:themeColor="text1"/>
              </w:rPr>
              <w:t>ESSENTIAL</w:t>
            </w:r>
          </w:p>
        </w:tc>
        <w:tc>
          <w:tcPr>
            <w:tcW w:w="3251" w:type="dxa"/>
            <w:vAlign w:val="center"/>
          </w:tcPr>
          <w:p w14:paraId="4C348980" w14:textId="77777777" w:rsidR="00F93E30" w:rsidRPr="008D26DF" w:rsidRDefault="00C93870" w:rsidP="009C3833">
            <w:pPr>
              <w:rPr>
                <w:rFonts w:ascii="Arial" w:hAnsi="Arial" w:cs="Arial"/>
              </w:rPr>
            </w:pPr>
            <w:r w:rsidRPr="008D26DF">
              <w:rPr>
                <w:rFonts w:ascii="Arial" w:hAnsi="Arial" w:cs="Arial"/>
              </w:rPr>
              <w:t xml:space="preserve">Experience of working </w:t>
            </w:r>
            <w:r w:rsidR="00445FB4" w:rsidRPr="008D26DF">
              <w:rPr>
                <w:rFonts w:ascii="Arial" w:hAnsi="Arial" w:cs="Arial"/>
              </w:rPr>
              <w:t xml:space="preserve">as a Social Worker </w:t>
            </w:r>
            <w:r w:rsidRPr="008D26DF">
              <w:rPr>
                <w:rFonts w:ascii="Arial" w:hAnsi="Arial" w:cs="Arial"/>
              </w:rPr>
              <w:t xml:space="preserve">in </w:t>
            </w:r>
            <w:r w:rsidR="00445FB4" w:rsidRPr="008D26DF">
              <w:rPr>
                <w:rFonts w:ascii="Arial" w:hAnsi="Arial" w:cs="Arial"/>
              </w:rPr>
              <w:t xml:space="preserve">Childrens Social Care, </w:t>
            </w:r>
            <w:r w:rsidRPr="008D26DF">
              <w:rPr>
                <w:rFonts w:ascii="Arial" w:hAnsi="Arial" w:cs="Arial"/>
              </w:rPr>
              <w:t xml:space="preserve">children and </w:t>
            </w:r>
            <w:proofErr w:type="gramStart"/>
            <w:r w:rsidRPr="008D26DF">
              <w:rPr>
                <w:rFonts w:ascii="Arial" w:hAnsi="Arial" w:cs="Arial"/>
              </w:rPr>
              <w:t>families</w:t>
            </w:r>
            <w:proofErr w:type="gramEnd"/>
            <w:r w:rsidRPr="008D26DF">
              <w:rPr>
                <w:rFonts w:ascii="Arial" w:hAnsi="Arial" w:cs="Arial"/>
              </w:rPr>
              <w:t xml:space="preserve"> teams</w:t>
            </w:r>
          </w:p>
          <w:p w14:paraId="168BCE04" w14:textId="77777777" w:rsidR="009C3833" w:rsidRPr="008D26DF" w:rsidRDefault="009C3833" w:rsidP="009C3833">
            <w:pPr>
              <w:rPr>
                <w:rFonts w:ascii="Arial" w:hAnsi="Arial" w:cs="Arial"/>
              </w:rPr>
            </w:pPr>
          </w:p>
        </w:tc>
        <w:tc>
          <w:tcPr>
            <w:tcW w:w="3827" w:type="dxa"/>
            <w:vAlign w:val="center"/>
          </w:tcPr>
          <w:p w14:paraId="0C6B331E" w14:textId="77777777" w:rsidR="00C93870" w:rsidRPr="008D26DF" w:rsidRDefault="00C93870" w:rsidP="00C93870">
            <w:pPr>
              <w:pStyle w:val="Default"/>
              <w:rPr>
                <w:rFonts w:ascii="Arial" w:hAnsi="Arial" w:cs="Arial"/>
                <w:sz w:val="22"/>
                <w:szCs w:val="22"/>
              </w:rPr>
            </w:pPr>
            <w:r w:rsidRPr="008D26DF">
              <w:rPr>
                <w:rFonts w:ascii="Arial" w:hAnsi="Arial" w:cs="Arial"/>
                <w:sz w:val="22"/>
                <w:szCs w:val="22"/>
              </w:rPr>
              <w:t xml:space="preserve">If no BCS or equivalent qualification in Information Assurance/Information Security, be able to demonstrate relevant and appropriate knowledge, skills and/or </w:t>
            </w:r>
            <w:proofErr w:type="gramStart"/>
            <w:r w:rsidRPr="008D26DF">
              <w:rPr>
                <w:rFonts w:ascii="Arial" w:hAnsi="Arial" w:cs="Arial"/>
                <w:sz w:val="22"/>
                <w:szCs w:val="22"/>
              </w:rPr>
              <w:t>experience</w:t>
            </w:r>
            <w:proofErr w:type="gramEnd"/>
            <w:r w:rsidRPr="008D26DF">
              <w:rPr>
                <w:rFonts w:ascii="Arial" w:hAnsi="Arial" w:cs="Arial"/>
                <w:sz w:val="22"/>
                <w:szCs w:val="22"/>
              </w:rPr>
              <w:t xml:space="preserve"> </w:t>
            </w:r>
          </w:p>
          <w:p w14:paraId="0794BA34" w14:textId="77777777" w:rsidR="009C3833" w:rsidRPr="008D26DF" w:rsidRDefault="009C3833" w:rsidP="008C2759">
            <w:pPr>
              <w:rPr>
                <w:rFonts w:ascii="Arial" w:hAnsi="Arial" w:cs="Arial"/>
                <w:b/>
                <w:color w:val="000000" w:themeColor="text1"/>
              </w:rPr>
            </w:pPr>
          </w:p>
        </w:tc>
        <w:tc>
          <w:tcPr>
            <w:tcW w:w="3827" w:type="dxa"/>
            <w:vAlign w:val="center"/>
          </w:tcPr>
          <w:p w14:paraId="6FB8081F" w14:textId="77777777" w:rsidR="00F73420" w:rsidRPr="008D26DF" w:rsidRDefault="00F73420" w:rsidP="00F73420">
            <w:pPr>
              <w:pStyle w:val="Default"/>
              <w:rPr>
                <w:rFonts w:ascii="Arial" w:hAnsi="Arial" w:cs="Arial"/>
                <w:sz w:val="22"/>
                <w:szCs w:val="22"/>
              </w:rPr>
            </w:pPr>
            <w:r w:rsidRPr="008D26DF">
              <w:rPr>
                <w:rFonts w:ascii="Arial" w:hAnsi="Arial" w:cs="Arial"/>
                <w:sz w:val="22"/>
                <w:szCs w:val="22"/>
              </w:rPr>
              <w:t xml:space="preserve">Have excellent communication skills, both oral and written </w:t>
            </w:r>
          </w:p>
          <w:p w14:paraId="021C860D" w14:textId="77777777" w:rsidR="009C3833" w:rsidRPr="008D26DF" w:rsidRDefault="009C3833" w:rsidP="00F73420">
            <w:pPr>
              <w:pStyle w:val="Default"/>
              <w:rPr>
                <w:rFonts w:ascii="Arial" w:hAnsi="Arial" w:cs="Arial"/>
                <w:color w:val="000000" w:themeColor="text1"/>
                <w:sz w:val="22"/>
                <w:szCs w:val="22"/>
              </w:rPr>
            </w:pPr>
          </w:p>
        </w:tc>
        <w:tc>
          <w:tcPr>
            <w:tcW w:w="3969" w:type="dxa"/>
            <w:tcBorders>
              <w:right w:val="single" w:sz="24" w:space="0" w:color="auto"/>
            </w:tcBorders>
          </w:tcPr>
          <w:p w14:paraId="1B4F4CB5"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538068F9" w14:textId="77777777" w:rsidTr="00F93E30">
        <w:trPr>
          <w:trHeight w:val="70"/>
        </w:trPr>
        <w:tc>
          <w:tcPr>
            <w:tcW w:w="562" w:type="dxa"/>
            <w:vMerge/>
            <w:tcBorders>
              <w:left w:val="single" w:sz="24" w:space="0" w:color="auto"/>
            </w:tcBorders>
            <w:shd w:val="clear" w:color="auto" w:fill="D9D9D9" w:themeFill="background1" w:themeFillShade="D9"/>
          </w:tcPr>
          <w:p w14:paraId="15D309DB" w14:textId="77777777" w:rsidR="009C3833" w:rsidRPr="008D26DF" w:rsidRDefault="009C3833" w:rsidP="009C3833">
            <w:pPr>
              <w:rPr>
                <w:rFonts w:ascii="Arial" w:hAnsi="Arial" w:cs="Arial"/>
                <w:b/>
                <w:color w:val="000000" w:themeColor="text1"/>
              </w:rPr>
            </w:pPr>
          </w:p>
        </w:tc>
        <w:tc>
          <w:tcPr>
            <w:tcW w:w="3251" w:type="dxa"/>
          </w:tcPr>
          <w:p w14:paraId="5C2DDC9D" w14:textId="77777777" w:rsidR="00F73420" w:rsidRPr="008D26DF" w:rsidRDefault="00F73420" w:rsidP="00F73420">
            <w:pPr>
              <w:pStyle w:val="Default"/>
              <w:rPr>
                <w:rFonts w:ascii="Arial" w:hAnsi="Arial" w:cs="Arial"/>
                <w:sz w:val="22"/>
                <w:szCs w:val="22"/>
              </w:rPr>
            </w:pPr>
            <w:r w:rsidRPr="008D26DF">
              <w:rPr>
                <w:rFonts w:ascii="Arial" w:hAnsi="Arial" w:cs="Arial"/>
                <w:sz w:val="22"/>
                <w:szCs w:val="22"/>
              </w:rPr>
              <w:t xml:space="preserve">Have a working knowledge of the Children Act and Childcare </w:t>
            </w:r>
            <w:proofErr w:type="gramStart"/>
            <w:r w:rsidRPr="008D26DF">
              <w:rPr>
                <w:rFonts w:ascii="Arial" w:hAnsi="Arial" w:cs="Arial"/>
                <w:sz w:val="22"/>
                <w:szCs w:val="22"/>
              </w:rPr>
              <w:t>legislation</w:t>
            </w:r>
            <w:proofErr w:type="gramEnd"/>
            <w:r w:rsidRPr="008D26DF">
              <w:rPr>
                <w:rFonts w:ascii="Arial" w:hAnsi="Arial" w:cs="Arial"/>
                <w:sz w:val="22"/>
                <w:szCs w:val="22"/>
              </w:rPr>
              <w:t xml:space="preserve"> </w:t>
            </w:r>
          </w:p>
          <w:p w14:paraId="66756CDE" w14:textId="77777777" w:rsidR="00F93E30" w:rsidRPr="008D26DF" w:rsidRDefault="00F93E30" w:rsidP="008C2759">
            <w:pPr>
              <w:rPr>
                <w:rFonts w:ascii="Arial" w:hAnsi="Arial" w:cs="Arial"/>
                <w:color w:val="000000" w:themeColor="text1"/>
              </w:rPr>
            </w:pPr>
          </w:p>
          <w:p w14:paraId="41DE67D3" w14:textId="77777777" w:rsidR="009C3833" w:rsidRPr="008D26DF" w:rsidRDefault="009C3833" w:rsidP="008C2759">
            <w:pPr>
              <w:rPr>
                <w:rFonts w:ascii="Arial" w:hAnsi="Arial" w:cs="Arial"/>
                <w:color w:val="000000" w:themeColor="text1"/>
              </w:rPr>
            </w:pPr>
          </w:p>
        </w:tc>
        <w:tc>
          <w:tcPr>
            <w:tcW w:w="3827" w:type="dxa"/>
          </w:tcPr>
          <w:p w14:paraId="0C41E811" w14:textId="77777777" w:rsidR="00F73420" w:rsidRPr="008D26DF" w:rsidRDefault="00F73420" w:rsidP="00F73420">
            <w:pPr>
              <w:pStyle w:val="Default"/>
              <w:rPr>
                <w:rFonts w:ascii="Arial" w:hAnsi="Arial" w:cs="Arial"/>
                <w:sz w:val="22"/>
                <w:szCs w:val="22"/>
              </w:rPr>
            </w:pPr>
            <w:r w:rsidRPr="008D26DF">
              <w:rPr>
                <w:rFonts w:ascii="Arial" w:hAnsi="Arial" w:cs="Arial"/>
                <w:sz w:val="22"/>
                <w:szCs w:val="22"/>
              </w:rPr>
              <w:t xml:space="preserve">awareness of what information can be shared in accordance with appropriate legislation, and to be able to identify any risk to a child in sharing such </w:t>
            </w:r>
            <w:proofErr w:type="gramStart"/>
            <w:r w:rsidRPr="008D26DF">
              <w:rPr>
                <w:rFonts w:ascii="Arial" w:hAnsi="Arial" w:cs="Arial"/>
                <w:sz w:val="22"/>
                <w:szCs w:val="22"/>
              </w:rPr>
              <w:t>information</w:t>
            </w:r>
            <w:proofErr w:type="gramEnd"/>
            <w:r w:rsidRPr="008D26DF">
              <w:rPr>
                <w:rFonts w:ascii="Arial" w:hAnsi="Arial" w:cs="Arial"/>
                <w:sz w:val="22"/>
                <w:szCs w:val="22"/>
              </w:rPr>
              <w:t xml:space="preserve"> </w:t>
            </w:r>
          </w:p>
          <w:p w14:paraId="5770828E" w14:textId="77777777" w:rsidR="009C3833" w:rsidRPr="008D26DF" w:rsidRDefault="009C3833" w:rsidP="009C3833">
            <w:pPr>
              <w:rPr>
                <w:rFonts w:ascii="Arial" w:hAnsi="Arial" w:cs="Arial"/>
              </w:rPr>
            </w:pPr>
          </w:p>
        </w:tc>
        <w:tc>
          <w:tcPr>
            <w:tcW w:w="3827" w:type="dxa"/>
            <w:vAlign w:val="center"/>
          </w:tcPr>
          <w:p w14:paraId="124D6C23" w14:textId="77777777" w:rsidR="003D5CE3" w:rsidRPr="008D26DF" w:rsidRDefault="003D5CE3" w:rsidP="00F73420">
            <w:pPr>
              <w:pStyle w:val="Default"/>
              <w:rPr>
                <w:rFonts w:ascii="Arial" w:hAnsi="Arial" w:cs="Arial"/>
                <w:sz w:val="22"/>
                <w:szCs w:val="22"/>
              </w:rPr>
            </w:pPr>
            <w:r w:rsidRPr="008D26DF">
              <w:rPr>
                <w:rFonts w:ascii="Arial" w:hAnsi="Arial" w:cs="Arial"/>
                <w:sz w:val="22"/>
                <w:szCs w:val="22"/>
              </w:rPr>
              <w:t>A</w:t>
            </w:r>
            <w:r w:rsidR="00F73420" w:rsidRPr="008D26DF">
              <w:rPr>
                <w:rFonts w:ascii="Arial" w:hAnsi="Arial" w:cs="Arial"/>
                <w:sz w:val="22"/>
                <w:szCs w:val="22"/>
              </w:rPr>
              <w:t xml:space="preserve">ble to make sound judgments in relation to risk and safeguarding of children and </w:t>
            </w:r>
          </w:p>
          <w:p w14:paraId="3F3A396E" w14:textId="77777777" w:rsidR="00F73420" w:rsidRPr="008D26DF" w:rsidRDefault="00F73420" w:rsidP="00F73420">
            <w:pPr>
              <w:pStyle w:val="Default"/>
              <w:rPr>
                <w:rFonts w:ascii="Arial" w:hAnsi="Arial" w:cs="Arial"/>
                <w:sz w:val="22"/>
                <w:szCs w:val="22"/>
              </w:rPr>
            </w:pPr>
            <w:r w:rsidRPr="008D26DF">
              <w:rPr>
                <w:rFonts w:ascii="Arial" w:hAnsi="Arial" w:cs="Arial"/>
                <w:sz w:val="22"/>
                <w:szCs w:val="22"/>
              </w:rPr>
              <w:t xml:space="preserve">able to form competent assessments of </w:t>
            </w:r>
            <w:proofErr w:type="gramStart"/>
            <w:r w:rsidRPr="008D26DF">
              <w:rPr>
                <w:rFonts w:ascii="Arial" w:hAnsi="Arial" w:cs="Arial"/>
                <w:sz w:val="22"/>
                <w:szCs w:val="22"/>
              </w:rPr>
              <w:t>risk</w:t>
            </w:r>
            <w:proofErr w:type="gramEnd"/>
            <w:r w:rsidRPr="008D26DF">
              <w:rPr>
                <w:rFonts w:ascii="Arial" w:hAnsi="Arial" w:cs="Arial"/>
                <w:sz w:val="22"/>
                <w:szCs w:val="22"/>
              </w:rPr>
              <w:t xml:space="preserve"> </w:t>
            </w:r>
          </w:p>
          <w:p w14:paraId="37BA0C13" w14:textId="77777777" w:rsidR="009C3833" w:rsidRPr="008D26DF" w:rsidRDefault="009C3833" w:rsidP="009C3833">
            <w:pPr>
              <w:rPr>
                <w:rFonts w:ascii="Arial" w:hAnsi="Arial" w:cs="Arial"/>
                <w:b/>
                <w:color w:val="000000" w:themeColor="text1"/>
              </w:rPr>
            </w:pPr>
          </w:p>
        </w:tc>
        <w:tc>
          <w:tcPr>
            <w:tcW w:w="3969" w:type="dxa"/>
            <w:tcBorders>
              <w:right w:val="single" w:sz="24" w:space="0" w:color="auto"/>
            </w:tcBorders>
          </w:tcPr>
          <w:p w14:paraId="776E09F1" w14:textId="77777777" w:rsidR="00754622" w:rsidRPr="008D26DF" w:rsidRDefault="009C3833" w:rsidP="00754622">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2760C024" w14:textId="77777777" w:rsidTr="00C7433F">
        <w:tc>
          <w:tcPr>
            <w:tcW w:w="562" w:type="dxa"/>
            <w:vMerge/>
            <w:tcBorders>
              <w:left w:val="single" w:sz="24" w:space="0" w:color="auto"/>
            </w:tcBorders>
            <w:shd w:val="clear" w:color="auto" w:fill="D9D9D9" w:themeFill="background1" w:themeFillShade="D9"/>
          </w:tcPr>
          <w:p w14:paraId="0047ED35" w14:textId="77777777" w:rsidR="009C3833" w:rsidRPr="008D26DF" w:rsidRDefault="009C3833" w:rsidP="009C3833">
            <w:pPr>
              <w:rPr>
                <w:rFonts w:ascii="Arial" w:hAnsi="Arial" w:cs="Arial"/>
                <w:b/>
                <w:color w:val="000000" w:themeColor="text1"/>
              </w:rPr>
            </w:pPr>
          </w:p>
        </w:tc>
        <w:tc>
          <w:tcPr>
            <w:tcW w:w="3251" w:type="dxa"/>
          </w:tcPr>
          <w:p w14:paraId="6263A813" w14:textId="77777777" w:rsidR="00F93E30" w:rsidRPr="008D26DF" w:rsidRDefault="00F93E30" w:rsidP="008C2759">
            <w:pPr>
              <w:rPr>
                <w:rFonts w:ascii="Arial" w:hAnsi="Arial" w:cs="Arial"/>
                <w:color w:val="000000" w:themeColor="text1"/>
              </w:rPr>
            </w:pPr>
          </w:p>
          <w:p w14:paraId="2433C5FC" w14:textId="77777777" w:rsidR="00754622" w:rsidRPr="0060443A" w:rsidRDefault="0060443A" w:rsidP="0060443A">
            <w:pPr>
              <w:rPr>
                <w:rFonts w:ascii="Arial" w:hAnsi="Arial" w:cs="Arial"/>
                <w:color w:val="000000" w:themeColor="text1"/>
              </w:rPr>
            </w:pPr>
            <w:r w:rsidRPr="0060443A">
              <w:rPr>
                <w:rFonts w:ascii="Arial" w:hAnsi="Arial" w:cs="Arial"/>
              </w:rPr>
              <w:t>Experiences of handling FOI and DSARs requests</w:t>
            </w:r>
          </w:p>
        </w:tc>
        <w:tc>
          <w:tcPr>
            <w:tcW w:w="3827" w:type="dxa"/>
          </w:tcPr>
          <w:p w14:paraId="713F17AE" w14:textId="77777777" w:rsidR="00147B00" w:rsidRPr="008D26DF" w:rsidRDefault="00147B00" w:rsidP="00147B00">
            <w:pPr>
              <w:tabs>
                <w:tab w:val="left" w:pos="990"/>
              </w:tabs>
              <w:rPr>
                <w:rFonts w:ascii="Arial" w:hAnsi="Arial" w:cs="Arial"/>
                <w:color w:val="000000"/>
              </w:rPr>
            </w:pPr>
            <w:r w:rsidRPr="008D26DF">
              <w:rPr>
                <w:rFonts w:ascii="Arial" w:hAnsi="Arial" w:cs="Arial"/>
                <w:color w:val="000000"/>
              </w:rPr>
              <w:t>Knowledge of the issues affecting ex</w:t>
            </w:r>
            <w:r w:rsidR="000B5E3D" w:rsidRPr="008D26DF">
              <w:rPr>
                <w:rFonts w:ascii="Arial" w:hAnsi="Arial" w:cs="Arial"/>
                <w:color w:val="000000"/>
              </w:rPr>
              <w:t>-</w:t>
            </w:r>
            <w:r w:rsidRPr="008D26DF">
              <w:rPr>
                <w:rFonts w:ascii="Arial" w:hAnsi="Arial" w:cs="Arial"/>
                <w:color w:val="000000"/>
              </w:rPr>
              <w:t xml:space="preserve"> service users and a corresponding</w:t>
            </w:r>
          </w:p>
          <w:p w14:paraId="1C7C64D3" w14:textId="77777777" w:rsidR="009C3833" w:rsidRPr="008D26DF" w:rsidRDefault="00147B00" w:rsidP="00147B00">
            <w:pPr>
              <w:tabs>
                <w:tab w:val="left" w:pos="990"/>
              </w:tabs>
              <w:rPr>
                <w:rFonts w:ascii="Arial" w:hAnsi="Arial" w:cs="Arial"/>
                <w:color w:val="000000" w:themeColor="text1"/>
              </w:rPr>
            </w:pPr>
            <w:r w:rsidRPr="008D26DF">
              <w:rPr>
                <w:rFonts w:ascii="Arial" w:hAnsi="Arial" w:cs="Arial"/>
                <w:color w:val="000000"/>
              </w:rPr>
              <w:t>empathetic approach to dealing with their requests for access to records</w:t>
            </w:r>
            <w:r w:rsidRPr="008D26DF">
              <w:rPr>
                <w:rFonts w:ascii="Arial" w:hAnsi="Arial" w:cs="Arial"/>
                <w:color w:val="000000" w:themeColor="text1"/>
              </w:rPr>
              <w:t>.</w:t>
            </w:r>
          </w:p>
        </w:tc>
        <w:tc>
          <w:tcPr>
            <w:tcW w:w="3827" w:type="dxa"/>
            <w:vAlign w:val="center"/>
          </w:tcPr>
          <w:p w14:paraId="6B34BACE" w14:textId="77777777" w:rsidR="0060443A" w:rsidRDefault="00F73420" w:rsidP="00F73420">
            <w:pPr>
              <w:pStyle w:val="Default"/>
              <w:rPr>
                <w:rFonts w:ascii="Arial" w:hAnsi="Arial" w:cs="Arial"/>
                <w:sz w:val="22"/>
                <w:szCs w:val="22"/>
              </w:rPr>
            </w:pPr>
            <w:r w:rsidRPr="008D26DF">
              <w:rPr>
                <w:rFonts w:ascii="Arial" w:hAnsi="Arial" w:cs="Arial"/>
                <w:sz w:val="22"/>
                <w:szCs w:val="22"/>
              </w:rPr>
              <w:t>Good organisational and time management skills</w:t>
            </w:r>
            <w:r w:rsidR="0060443A">
              <w:rPr>
                <w:rFonts w:ascii="Arial" w:hAnsi="Arial" w:cs="Arial"/>
                <w:sz w:val="22"/>
                <w:szCs w:val="22"/>
              </w:rPr>
              <w:t>.</w:t>
            </w:r>
          </w:p>
          <w:p w14:paraId="60EF6DF7" w14:textId="77777777" w:rsidR="0060443A" w:rsidRDefault="0060443A" w:rsidP="00F73420">
            <w:pPr>
              <w:pStyle w:val="Default"/>
              <w:rPr>
                <w:rFonts w:ascii="Arial" w:hAnsi="Arial" w:cs="Arial"/>
                <w:sz w:val="22"/>
                <w:szCs w:val="22"/>
              </w:rPr>
            </w:pPr>
            <w:r>
              <w:rPr>
                <w:rFonts w:ascii="Arial" w:hAnsi="Arial" w:cs="Arial"/>
                <w:sz w:val="22"/>
                <w:szCs w:val="22"/>
              </w:rPr>
              <w:t>T</w:t>
            </w:r>
            <w:r w:rsidR="00F73420" w:rsidRPr="008D26DF">
              <w:rPr>
                <w:rFonts w:ascii="Arial" w:hAnsi="Arial" w:cs="Arial"/>
                <w:sz w:val="22"/>
                <w:szCs w:val="22"/>
              </w:rPr>
              <w:t xml:space="preserve">he ability to multi-task and work on </w:t>
            </w:r>
            <w:r>
              <w:rPr>
                <w:rFonts w:ascii="Arial" w:hAnsi="Arial" w:cs="Arial"/>
                <w:sz w:val="22"/>
                <w:szCs w:val="22"/>
              </w:rPr>
              <w:t>tight deadlines</w:t>
            </w:r>
          </w:p>
          <w:p w14:paraId="5C5A83C1" w14:textId="77777777" w:rsidR="00F73420" w:rsidRPr="008D26DF" w:rsidRDefault="0060443A" w:rsidP="00F73420">
            <w:pPr>
              <w:pStyle w:val="Default"/>
              <w:rPr>
                <w:rFonts w:ascii="Arial" w:hAnsi="Arial" w:cs="Arial"/>
                <w:sz w:val="22"/>
                <w:szCs w:val="22"/>
              </w:rPr>
            </w:pPr>
            <w:r>
              <w:rPr>
                <w:rFonts w:ascii="Arial" w:hAnsi="Arial" w:cs="Arial"/>
                <w:sz w:val="22"/>
                <w:szCs w:val="22"/>
              </w:rPr>
              <w:t>Ability to use i</w:t>
            </w:r>
            <w:r w:rsidR="00F73420" w:rsidRPr="008D26DF">
              <w:rPr>
                <w:rFonts w:ascii="Arial" w:hAnsi="Arial" w:cs="Arial"/>
                <w:sz w:val="22"/>
                <w:szCs w:val="22"/>
              </w:rPr>
              <w:t xml:space="preserve">nitiative </w:t>
            </w:r>
            <w:r>
              <w:rPr>
                <w:rFonts w:ascii="Arial" w:hAnsi="Arial" w:cs="Arial"/>
                <w:sz w:val="22"/>
                <w:szCs w:val="22"/>
              </w:rPr>
              <w:t xml:space="preserve">and work </w:t>
            </w:r>
            <w:r w:rsidR="00F73420" w:rsidRPr="008D26DF">
              <w:rPr>
                <w:rFonts w:ascii="Arial" w:hAnsi="Arial" w:cs="Arial"/>
                <w:sz w:val="22"/>
                <w:szCs w:val="22"/>
              </w:rPr>
              <w:t xml:space="preserve">with minimal </w:t>
            </w:r>
            <w:proofErr w:type="gramStart"/>
            <w:r w:rsidR="00F73420" w:rsidRPr="008D26DF">
              <w:rPr>
                <w:rFonts w:ascii="Arial" w:hAnsi="Arial" w:cs="Arial"/>
                <w:sz w:val="22"/>
                <w:szCs w:val="22"/>
              </w:rPr>
              <w:t>supervision</w:t>
            </w:r>
            <w:proofErr w:type="gramEnd"/>
            <w:r w:rsidR="00F73420" w:rsidRPr="008D26DF">
              <w:rPr>
                <w:rFonts w:ascii="Arial" w:hAnsi="Arial" w:cs="Arial"/>
                <w:sz w:val="22"/>
                <w:szCs w:val="22"/>
              </w:rPr>
              <w:t xml:space="preserve"> </w:t>
            </w:r>
          </w:p>
          <w:p w14:paraId="177D79F4" w14:textId="77777777" w:rsidR="009C3833" w:rsidRPr="008D26DF" w:rsidRDefault="009C3833" w:rsidP="008C2759">
            <w:pPr>
              <w:rPr>
                <w:rFonts w:ascii="Arial" w:hAnsi="Arial" w:cs="Arial"/>
                <w:b/>
                <w:color w:val="000000" w:themeColor="text1"/>
              </w:rPr>
            </w:pPr>
          </w:p>
        </w:tc>
        <w:tc>
          <w:tcPr>
            <w:tcW w:w="3969" w:type="dxa"/>
            <w:tcBorders>
              <w:right w:val="single" w:sz="24" w:space="0" w:color="auto"/>
            </w:tcBorders>
          </w:tcPr>
          <w:p w14:paraId="43BC3C43"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8C2759" w:rsidRPr="008D26DF" w14:paraId="75D7A02D" w14:textId="77777777" w:rsidTr="00C7433F">
        <w:tc>
          <w:tcPr>
            <w:tcW w:w="562" w:type="dxa"/>
            <w:vMerge/>
            <w:tcBorders>
              <w:left w:val="single" w:sz="24" w:space="0" w:color="auto"/>
            </w:tcBorders>
            <w:shd w:val="clear" w:color="auto" w:fill="D9D9D9" w:themeFill="background1" w:themeFillShade="D9"/>
          </w:tcPr>
          <w:p w14:paraId="45B7EAD6" w14:textId="77777777" w:rsidR="008C2759" w:rsidRPr="008D26DF" w:rsidRDefault="008C2759" w:rsidP="009C3833">
            <w:pPr>
              <w:rPr>
                <w:rFonts w:ascii="Arial" w:hAnsi="Arial" w:cs="Arial"/>
                <w:b/>
                <w:color w:val="000000" w:themeColor="text1"/>
              </w:rPr>
            </w:pPr>
          </w:p>
        </w:tc>
        <w:tc>
          <w:tcPr>
            <w:tcW w:w="3251" w:type="dxa"/>
          </w:tcPr>
          <w:p w14:paraId="3BB8F1B4" w14:textId="77777777" w:rsidR="00F93E30" w:rsidRPr="008D26DF" w:rsidRDefault="00F93E30" w:rsidP="008C2759">
            <w:pPr>
              <w:rPr>
                <w:rFonts w:ascii="Arial" w:hAnsi="Arial" w:cs="Arial"/>
              </w:rPr>
            </w:pPr>
          </w:p>
          <w:p w14:paraId="411D57B0" w14:textId="77777777" w:rsidR="0090366B" w:rsidRPr="008D26DF" w:rsidRDefault="0090366B" w:rsidP="0090366B">
            <w:pPr>
              <w:pStyle w:val="Default"/>
              <w:rPr>
                <w:rFonts w:ascii="Arial" w:hAnsi="Arial" w:cs="Arial"/>
                <w:sz w:val="22"/>
                <w:szCs w:val="22"/>
              </w:rPr>
            </w:pPr>
            <w:r>
              <w:rPr>
                <w:rFonts w:ascii="Arial" w:hAnsi="Arial" w:cs="Arial"/>
              </w:rPr>
              <w:t>Experience of developing and delivering training.</w:t>
            </w:r>
          </w:p>
          <w:p w14:paraId="1DB9D7DA" w14:textId="77777777" w:rsidR="008C2759" w:rsidRPr="008D26DF" w:rsidRDefault="008C2759" w:rsidP="008C2759">
            <w:pPr>
              <w:rPr>
                <w:rFonts w:ascii="Arial" w:hAnsi="Arial" w:cs="Arial"/>
              </w:rPr>
            </w:pPr>
          </w:p>
        </w:tc>
        <w:tc>
          <w:tcPr>
            <w:tcW w:w="3827" w:type="dxa"/>
          </w:tcPr>
          <w:p w14:paraId="7D9A82A9" w14:textId="77777777" w:rsidR="008C2759" w:rsidRPr="008D26DF" w:rsidRDefault="00083695" w:rsidP="009C3833">
            <w:pPr>
              <w:tabs>
                <w:tab w:val="left" w:pos="990"/>
              </w:tabs>
              <w:rPr>
                <w:rFonts w:ascii="Arial" w:hAnsi="Arial" w:cs="Arial"/>
                <w:color w:val="000000" w:themeColor="text1"/>
              </w:rPr>
            </w:pPr>
            <w:r w:rsidRPr="0060443A">
              <w:rPr>
                <w:rFonts w:ascii="Arial" w:hAnsi="Arial" w:cs="Arial"/>
              </w:rPr>
              <w:t>Ability to work is a logical and sequential manner, ensuring attention to detail</w:t>
            </w:r>
          </w:p>
        </w:tc>
        <w:tc>
          <w:tcPr>
            <w:tcW w:w="3827" w:type="dxa"/>
            <w:vAlign w:val="center"/>
          </w:tcPr>
          <w:p w14:paraId="2B937DA4" w14:textId="77777777" w:rsidR="00147B00" w:rsidRPr="008D26DF" w:rsidRDefault="00147B00" w:rsidP="00147B00">
            <w:pPr>
              <w:rPr>
                <w:rFonts w:ascii="Arial" w:hAnsi="Arial" w:cs="Arial"/>
                <w:color w:val="000000"/>
              </w:rPr>
            </w:pPr>
            <w:r w:rsidRPr="008D26DF">
              <w:rPr>
                <w:rFonts w:ascii="Arial" w:hAnsi="Arial" w:cs="Arial"/>
                <w:color w:val="000000"/>
              </w:rPr>
              <w:t>Ability to assess information quickly and accurately when deciding what can and</w:t>
            </w:r>
          </w:p>
          <w:p w14:paraId="5447B3F3" w14:textId="77777777" w:rsidR="008C2759" w:rsidRPr="008D26DF" w:rsidRDefault="00147B00" w:rsidP="00147B00">
            <w:pPr>
              <w:rPr>
                <w:rFonts w:ascii="Arial" w:hAnsi="Arial" w:cs="Arial"/>
              </w:rPr>
            </w:pPr>
            <w:r w:rsidRPr="008D26DF">
              <w:rPr>
                <w:rFonts w:ascii="Arial" w:hAnsi="Arial" w:cs="Arial"/>
                <w:color w:val="000000"/>
              </w:rPr>
              <w:t>cannot be disclosed under the Data Protection Act.</w:t>
            </w:r>
          </w:p>
        </w:tc>
        <w:tc>
          <w:tcPr>
            <w:tcW w:w="3969" w:type="dxa"/>
            <w:tcBorders>
              <w:right w:val="single" w:sz="24" w:space="0" w:color="auto"/>
            </w:tcBorders>
          </w:tcPr>
          <w:p w14:paraId="5DCF5408" w14:textId="77777777" w:rsidR="008C2759" w:rsidRPr="008D26DF" w:rsidRDefault="00F93E30" w:rsidP="009C3833">
            <w:pPr>
              <w:rPr>
                <w:rFonts w:ascii="Arial" w:hAnsi="Arial" w:cs="Arial"/>
                <w:color w:val="000000" w:themeColor="text1"/>
              </w:rPr>
            </w:pPr>
            <w:r w:rsidRPr="008D26DF">
              <w:rPr>
                <w:rFonts w:ascii="Arial" w:hAnsi="Arial" w:cs="Arial"/>
                <w:color w:val="000000" w:themeColor="text1"/>
              </w:rPr>
              <w:t>Application / Interview /Assessment</w:t>
            </w:r>
          </w:p>
        </w:tc>
      </w:tr>
      <w:tr w:rsidR="008C2759" w:rsidRPr="008D26DF" w14:paraId="4D394960" w14:textId="77777777" w:rsidTr="00C7433F">
        <w:tc>
          <w:tcPr>
            <w:tcW w:w="562" w:type="dxa"/>
            <w:vMerge/>
            <w:tcBorders>
              <w:left w:val="single" w:sz="24" w:space="0" w:color="auto"/>
            </w:tcBorders>
            <w:shd w:val="clear" w:color="auto" w:fill="D9D9D9" w:themeFill="background1" w:themeFillShade="D9"/>
          </w:tcPr>
          <w:p w14:paraId="6C28E66A" w14:textId="77777777" w:rsidR="008C2759" w:rsidRPr="008D26DF" w:rsidRDefault="008C2759" w:rsidP="009C3833">
            <w:pPr>
              <w:rPr>
                <w:rFonts w:ascii="Arial" w:hAnsi="Arial" w:cs="Arial"/>
                <w:b/>
                <w:color w:val="000000" w:themeColor="text1"/>
              </w:rPr>
            </w:pPr>
          </w:p>
        </w:tc>
        <w:tc>
          <w:tcPr>
            <w:tcW w:w="3251" w:type="dxa"/>
          </w:tcPr>
          <w:p w14:paraId="781C6B50" w14:textId="77777777" w:rsidR="00F93E30" w:rsidRPr="008D26DF" w:rsidRDefault="00F93E30" w:rsidP="008C2759">
            <w:pPr>
              <w:rPr>
                <w:rFonts w:ascii="Arial" w:hAnsi="Arial" w:cs="Arial"/>
              </w:rPr>
            </w:pPr>
          </w:p>
          <w:p w14:paraId="754DD12C" w14:textId="77777777" w:rsidR="008C2759" w:rsidRPr="008D26DF" w:rsidRDefault="008C2759" w:rsidP="008C2759">
            <w:pPr>
              <w:rPr>
                <w:rFonts w:ascii="Arial" w:hAnsi="Arial" w:cs="Arial"/>
              </w:rPr>
            </w:pPr>
          </w:p>
        </w:tc>
        <w:tc>
          <w:tcPr>
            <w:tcW w:w="3827" w:type="dxa"/>
          </w:tcPr>
          <w:p w14:paraId="455E8197" w14:textId="77777777" w:rsidR="008C2759" w:rsidRPr="008D26DF" w:rsidRDefault="008C2759" w:rsidP="009C3833">
            <w:pPr>
              <w:tabs>
                <w:tab w:val="left" w:pos="990"/>
              </w:tabs>
              <w:rPr>
                <w:rFonts w:ascii="Arial" w:hAnsi="Arial" w:cs="Arial"/>
                <w:color w:val="000000" w:themeColor="text1"/>
              </w:rPr>
            </w:pPr>
          </w:p>
        </w:tc>
        <w:tc>
          <w:tcPr>
            <w:tcW w:w="3827" w:type="dxa"/>
            <w:vAlign w:val="center"/>
          </w:tcPr>
          <w:p w14:paraId="559E5A64" w14:textId="77777777" w:rsidR="00147B00" w:rsidRPr="008D26DF" w:rsidRDefault="00147B00" w:rsidP="00147B00">
            <w:pPr>
              <w:pStyle w:val="Default"/>
              <w:rPr>
                <w:rFonts w:ascii="Arial" w:hAnsi="Arial" w:cs="Arial"/>
                <w:sz w:val="22"/>
                <w:szCs w:val="22"/>
              </w:rPr>
            </w:pPr>
            <w:r w:rsidRPr="008D26DF">
              <w:rPr>
                <w:rFonts w:ascii="Arial" w:hAnsi="Arial" w:cs="Arial"/>
                <w:sz w:val="22"/>
                <w:szCs w:val="22"/>
              </w:rPr>
              <w:t xml:space="preserve">Demonstrable inter-personal skills to enable the post holder to build a </w:t>
            </w:r>
            <w:proofErr w:type="gramStart"/>
            <w:r w:rsidRPr="008D26DF">
              <w:rPr>
                <w:rFonts w:ascii="Arial" w:hAnsi="Arial" w:cs="Arial"/>
                <w:sz w:val="22"/>
                <w:szCs w:val="22"/>
              </w:rPr>
              <w:t>trusting</w:t>
            </w:r>
            <w:proofErr w:type="gramEnd"/>
          </w:p>
          <w:p w14:paraId="36FE94AE" w14:textId="77777777" w:rsidR="008C2759" w:rsidRPr="008D26DF" w:rsidRDefault="00147B00" w:rsidP="00147B00">
            <w:pPr>
              <w:pStyle w:val="Default"/>
              <w:rPr>
                <w:rFonts w:ascii="Arial" w:hAnsi="Arial" w:cs="Arial"/>
                <w:sz w:val="22"/>
                <w:szCs w:val="22"/>
              </w:rPr>
            </w:pPr>
            <w:r w:rsidRPr="008D26DF">
              <w:rPr>
                <w:rFonts w:ascii="Arial" w:hAnsi="Arial" w:cs="Arial"/>
                <w:sz w:val="22"/>
                <w:szCs w:val="22"/>
              </w:rPr>
              <w:t>relationship with applicants, within professional boundaries.</w:t>
            </w:r>
          </w:p>
        </w:tc>
        <w:tc>
          <w:tcPr>
            <w:tcW w:w="3969" w:type="dxa"/>
            <w:tcBorders>
              <w:right w:val="single" w:sz="24" w:space="0" w:color="auto"/>
            </w:tcBorders>
          </w:tcPr>
          <w:p w14:paraId="5F9AB5B2" w14:textId="77777777" w:rsidR="008C2759" w:rsidRPr="008D26DF" w:rsidRDefault="00F93E30" w:rsidP="009C3833">
            <w:pPr>
              <w:rPr>
                <w:rFonts w:ascii="Arial" w:hAnsi="Arial" w:cs="Arial"/>
                <w:color w:val="000000" w:themeColor="text1"/>
              </w:rPr>
            </w:pPr>
            <w:r w:rsidRPr="008D26DF">
              <w:rPr>
                <w:rFonts w:ascii="Arial" w:hAnsi="Arial" w:cs="Arial"/>
                <w:color w:val="000000" w:themeColor="text1"/>
              </w:rPr>
              <w:t>Application / Interview /Assessment</w:t>
            </w:r>
          </w:p>
        </w:tc>
      </w:tr>
      <w:tr w:rsidR="009C3833" w:rsidRPr="008D26DF" w14:paraId="1ABBBD11" w14:textId="77777777" w:rsidTr="00754622">
        <w:tc>
          <w:tcPr>
            <w:tcW w:w="562" w:type="dxa"/>
            <w:vMerge/>
            <w:tcBorders>
              <w:left w:val="single" w:sz="24" w:space="0" w:color="auto"/>
              <w:bottom w:val="single" w:sz="4" w:space="0" w:color="auto"/>
            </w:tcBorders>
            <w:shd w:val="clear" w:color="auto" w:fill="D9D9D9" w:themeFill="background1" w:themeFillShade="D9"/>
          </w:tcPr>
          <w:p w14:paraId="29C0CE4E" w14:textId="77777777" w:rsidR="009C3833" w:rsidRPr="008D26DF" w:rsidRDefault="009C3833" w:rsidP="009C3833">
            <w:pPr>
              <w:rPr>
                <w:rFonts w:ascii="Arial" w:hAnsi="Arial" w:cs="Arial"/>
                <w:b/>
                <w:color w:val="000000" w:themeColor="text1"/>
              </w:rPr>
            </w:pPr>
          </w:p>
        </w:tc>
        <w:tc>
          <w:tcPr>
            <w:tcW w:w="3251" w:type="dxa"/>
            <w:tcBorders>
              <w:bottom w:val="single" w:sz="4" w:space="0" w:color="auto"/>
            </w:tcBorders>
          </w:tcPr>
          <w:p w14:paraId="64B7456C" w14:textId="77777777" w:rsidR="00754622" w:rsidRPr="008D26DF" w:rsidRDefault="00754622" w:rsidP="008C2759">
            <w:pPr>
              <w:rPr>
                <w:rFonts w:ascii="Arial" w:hAnsi="Arial" w:cs="Arial"/>
                <w:b/>
                <w:color w:val="000000" w:themeColor="text1"/>
              </w:rPr>
            </w:pPr>
          </w:p>
          <w:p w14:paraId="65EF3E30" w14:textId="77777777" w:rsidR="00F93E30" w:rsidRPr="008D26DF" w:rsidRDefault="00F93E30" w:rsidP="008C2759">
            <w:pPr>
              <w:rPr>
                <w:rFonts w:ascii="Arial" w:hAnsi="Arial" w:cs="Arial"/>
                <w:b/>
                <w:color w:val="000000" w:themeColor="text1"/>
              </w:rPr>
            </w:pPr>
          </w:p>
        </w:tc>
        <w:tc>
          <w:tcPr>
            <w:tcW w:w="3827" w:type="dxa"/>
            <w:tcBorders>
              <w:bottom w:val="single" w:sz="4" w:space="0" w:color="auto"/>
            </w:tcBorders>
          </w:tcPr>
          <w:p w14:paraId="26319E3E" w14:textId="77777777" w:rsidR="009C3833" w:rsidRPr="0060443A" w:rsidRDefault="009C3833" w:rsidP="0060443A">
            <w:pPr>
              <w:rPr>
                <w:rFonts w:ascii="Arial" w:hAnsi="Arial" w:cs="Arial"/>
                <w:color w:val="000000" w:themeColor="text1"/>
              </w:rPr>
            </w:pPr>
          </w:p>
        </w:tc>
        <w:tc>
          <w:tcPr>
            <w:tcW w:w="3827" w:type="dxa"/>
            <w:tcBorders>
              <w:bottom w:val="single" w:sz="4" w:space="0" w:color="auto"/>
            </w:tcBorders>
            <w:vAlign w:val="center"/>
          </w:tcPr>
          <w:p w14:paraId="58906C17" w14:textId="77777777" w:rsidR="009C3833" w:rsidRPr="008D26DF" w:rsidRDefault="0060443A" w:rsidP="0060443A">
            <w:pPr>
              <w:rPr>
                <w:rFonts w:ascii="Arial" w:hAnsi="Arial" w:cs="Arial"/>
              </w:rPr>
            </w:pPr>
            <w:r>
              <w:t>Ability to extract and analyse data from social care recording systems; determine what is appropriate for release and where exemptions what apply justify that decision to withhold information</w:t>
            </w:r>
          </w:p>
        </w:tc>
        <w:tc>
          <w:tcPr>
            <w:tcW w:w="3969" w:type="dxa"/>
            <w:tcBorders>
              <w:bottom w:val="single" w:sz="18" w:space="0" w:color="auto"/>
              <w:right w:val="single" w:sz="24" w:space="0" w:color="auto"/>
            </w:tcBorders>
          </w:tcPr>
          <w:p w14:paraId="378F97B5"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14B96C06"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2F510580" w14:textId="77777777" w:rsidR="009C3833" w:rsidRPr="008D26DF" w:rsidRDefault="009C3833" w:rsidP="009C3833">
            <w:pPr>
              <w:ind w:left="113" w:right="113"/>
              <w:jc w:val="center"/>
              <w:rPr>
                <w:rFonts w:ascii="Arial" w:hAnsi="Arial" w:cs="Arial"/>
                <w:b/>
                <w:color w:val="000000" w:themeColor="text1"/>
              </w:rPr>
            </w:pPr>
            <w:r w:rsidRPr="008D26DF">
              <w:rPr>
                <w:rFonts w:ascii="Arial" w:hAnsi="Arial" w:cs="Arial"/>
                <w:b/>
                <w:color w:val="000000" w:themeColor="text1"/>
              </w:rPr>
              <w:t>DESIRABLE</w:t>
            </w:r>
          </w:p>
        </w:tc>
        <w:tc>
          <w:tcPr>
            <w:tcW w:w="3251" w:type="dxa"/>
            <w:tcBorders>
              <w:top w:val="single" w:sz="18" w:space="0" w:color="auto"/>
            </w:tcBorders>
            <w:vAlign w:val="center"/>
          </w:tcPr>
          <w:p w14:paraId="524CCE8C" w14:textId="77777777" w:rsidR="00F93E30" w:rsidRPr="008D26DF" w:rsidRDefault="00F93E30" w:rsidP="008C2759">
            <w:pPr>
              <w:rPr>
                <w:rFonts w:ascii="Arial" w:hAnsi="Arial" w:cs="Arial"/>
                <w:b/>
                <w:color w:val="000000" w:themeColor="text1"/>
              </w:rPr>
            </w:pPr>
          </w:p>
          <w:p w14:paraId="679CC2E6" w14:textId="77777777" w:rsidR="009C3833" w:rsidRPr="008D26DF" w:rsidRDefault="009C3833" w:rsidP="008C2759">
            <w:pPr>
              <w:rPr>
                <w:rFonts w:ascii="Arial" w:hAnsi="Arial" w:cs="Arial"/>
                <w:b/>
                <w:color w:val="000000" w:themeColor="text1"/>
              </w:rPr>
            </w:pPr>
          </w:p>
        </w:tc>
        <w:tc>
          <w:tcPr>
            <w:tcW w:w="3827" w:type="dxa"/>
            <w:tcBorders>
              <w:top w:val="single" w:sz="18" w:space="0" w:color="auto"/>
            </w:tcBorders>
          </w:tcPr>
          <w:p w14:paraId="03EDDCEE" w14:textId="77777777" w:rsidR="009C3833" w:rsidRPr="008D26DF" w:rsidRDefault="009C3833" w:rsidP="009815CF">
            <w:pPr>
              <w:pStyle w:val="Default"/>
              <w:rPr>
                <w:rFonts w:ascii="Arial" w:hAnsi="Arial" w:cs="Arial"/>
                <w:color w:val="000000" w:themeColor="text1"/>
              </w:rPr>
            </w:pPr>
          </w:p>
        </w:tc>
        <w:tc>
          <w:tcPr>
            <w:tcW w:w="3827" w:type="dxa"/>
            <w:tcBorders>
              <w:top w:val="single" w:sz="18" w:space="0" w:color="auto"/>
            </w:tcBorders>
            <w:vAlign w:val="center"/>
          </w:tcPr>
          <w:p w14:paraId="5741551A" w14:textId="77777777" w:rsidR="009C3833" w:rsidRPr="008D26DF" w:rsidRDefault="009C3833" w:rsidP="009815CF">
            <w:pPr>
              <w:pStyle w:val="Default"/>
              <w:rPr>
                <w:rFonts w:ascii="Arial" w:hAnsi="Arial" w:cs="Arial"/>
              </w:rPr>
            </w:pPr>
          </w:p>
        </w:tc>
        <w:tc>
          <w:tcPr>
            <w:tcW w:w="3969" w:type="dxa"/>
            <w:tcBorders>
              <w:top w:val="single" w:sz="18" w:space="0" w:color="auto"/>
              <w:right w:val="single" w:sz="24" w:space="0" w:color="auto"/>
            </w:tcBorders>
          </w:tcPr>
          <w:p w14:paraId="006A9A98"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1D9844C9" w14:textId="77777777" w:rsidTr="00C7433F">
        <w:tc>
          <w:tcPr>
            <w:tcW w:w="562" w:type="dxa"/>
            <w:vMerge/>
            <w:tcBorders>
              <w:left w:val="single" w:sz="24" w:space="0" w:color="auto"/>
            </w:tcBorders>
            <w:shd w:val="clear" w:color="auto" w:fill="D9D9D9" w:themeFill="background1" w:themeFillShade="D9"/>
          </w:tcPr>
          <w:p w14:paraId="2871DB81" w14:textId="77777777" w:rsidR="009C3833" w:rsidRPr="008D26DF" w:rsidRDefault="009C3833" w:rsidP="009C3833">
            <w:pPr>
              <w:rPr>
                <w:rFonts w:ascii="Arial" w:hAnsi="Arial" w:cs="Arial"/>
                <w:b/>
                <w:color w:val="000000" w:themeColor="text1"/>
              </w:rPr>
            </w:pPr>
          </w:p>
        </w:tc>
        <w:tc>
          <w:tcPr>
            <w:tcW w:w="3251" w:type="dxa"/>
            <w:vAlign w:val="center"/>
          </w:tcPr>
          <w:p w14:paraId="32FEA11E" w14:textId="77777777" w:rsidR="00F93E30" w:rsidRPr="008D26DF" w:rsidRDefault="00F93E30" w:rsidP="008C2759">
            <w:pPr>
              <w:rPr>
                <w:rFonts w:ascii="Arial" w:hAnsi="Arial" w:cs="Arial"/>
                <w:b/>
                <w:color w:val="000000" w:themeColor="text1"/>
              </w:rPr>
            </w:pPr>
          </w:p>
          <w:p w14:paraId="6D77D566" w14:textId="77777777" w:rsidR="009C3833" w:rsidRPr="008D26DF" w:rsidRDefault="009C3833" w:rsidP="008C2759">
            <w:pPr>
              <w:rPr>
                <w:rFonts w:ascii="Arial" w:hAnsi="Arial" w:cs="Arial"/>
                <w:b/>
                <w:color w:val="000000" w:themeColor="text1"/>
              </w:rPr>
            </w:pPr>
          </w:p>
        </w:tc>
        <w:tc>
          <w:tcPr>
            <w:tcW w:w="3827" w:type="dxa"/>
          </w:tcPr>
          <w:p w14:paraId="294295EA" w14:textId="77777777" w:rsidR="009C3833" w:rsidRPr="008D26DF" w:rsidRDefault="009C3833" w:rsidP="004E0D25">
            <w:pPr>
              <w:pStyle w:val="Default"/>
              <w:rPr>
                <w:rFonts w:ascii="Arial" w:hAnsi="Arial" w:cs="Arial"/>
                <w:b/>
                <w:color w:val="000000" w:themeColor="text1"/>
                <w:sz w:val="22"/>
                <w:szCs w:val="22"/>
              </w:rPr>
            </w:pPr>
          </w:p>
        </w:tc>
        <w:tc>
          <w:tcPr>
            <w:tcW w:w="3827" w:type="dxa"/>
            <w:vAlign w:val="center"/>
          </w:tcPr>
          <w:p w14:paraId="7A7E0ACB" w14:textId="77777777" w:rsidR="009C3833" w:rsidRPr="008D26DF" w:rsidRDefault="009C3833" w:rsidP="009C3833">
            <w:pPr>
              <w:rPr>
                <w:rFonts w:ascii="Arial" w:hAnsi="Arial" w:cs="Arial"/>
              </w:rPr>
            </w:pPr>
          </w:p>
        </w:tc>
        <w:tc>
          <w:tcPr>
            <w:tcW w:w="3969" w:type="dxa"/>
            <w:tcBorders>
              <w:right w:val="single" w:sz="24" w:space="0" w:color="auto"/>
            </w:tcBorders>
          </w:tcPr>
          <w:p w14:paraId="50711750"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1B619E59" w14:textId="77777777" w:rsidTr="00C7433F">
        <w:tc>
          <w:tcPr>
            <w:tcW w:w="562" w:type="dxa"/>
            <w:vMerge/>
            <w:tcBorders>
              <w:left w:val="single" w:sz="24" w:space="0" w:color="auto"/>
            </w:tcBorders>
            <w:shd w:val="clear" w:color="auto" w:fill="D9D9D9" w:themeFill="background1" w:themeFillShade="D9"/>
          </w:tcPr>
          <w:p w14:paraId="75939BFF" w14:textId="77777777" w:rsidR="009C3833" w:rsidRPr="008D26DF" w:rsidRDefault="009C3833" w:rsidP="009C3833">
            <w:pPr>
              <w:rPr>
                <w:rFonts w:ascii="Arial" w:hAnsi="Arial" w:cs="Arial"/>
                <w:b/>
                <w:color w:val="000000" w:themeColor="text1"/>
              </w:rPr>
            </w:pPr>
          </w:p>
        </w:tc>
        <w:tc>
          <w:tcPr>
            <w:tcW w:w="3251" w:type="dxa"/>
            <w:vAlign w:val="center"/>
          </w:tcPr>
          <w:p w14:paraId="3AD482B1" w14:textId="77777777" w:rsidR="00F93E30" w:rsidRPr="008D26DF" w:rsidRDefault="00F93E30" w:rsidP="009C3833">
            <w:pPr>
              <w:rPr>
                <w:rFonts w:ascii="Arial" w:hAnsi="Arial" w:cs="Arial"/>
                <w:b/>
                <w:color w:val="000000" w:themeColor="text1"/>
              </w:rPr>
            </w:pPr>
          </w:p>
          <w:p w14:paraId="05A6A04A" w14:textId="77777777" w:rsidR="00754622" w:rsidRPr="008D26DF" w:rsidRDefault="00754622" w:rsidP="009C3833">
            <w:pPr>
              <w:rPr>
                <w:rFonts w:ascii="Arial" w:hAnsi="Arial" w:cs="Arial"/>
                <w:b/>
                <w:color w:val="000000" w:themeColor="text1"/>
              </w:rPr>
            </w:pPr>
          </w:p>
        </w:tc>
        <w:tc>
          <w:tcPr>
            <w:tcW w:w="3827" w:type="dxa"/>
          </w:tcPr>
          <w:p w14:paraId="645FDE25" w14:textId="77777777" w:rsidR="009C3833" w:rsidRPr="008D26DF" w:rsidRDefault="009C3833" w:rsidP="009C3833">
            <w:pPr>
              <w:rPr>
                <w:rFonts w:ascii="Arial" w:hAnsi="Arial" w:cs="Arial"/>
                <w:b/>
                <w:color w:val="000000" w:themeColor="text1"/>
              </w:rPr>
            </w:pPr>
          </w:p>
        </w:tc>
        <w:tc>
          <w:tcPr>
            <w:tcW w:w="3827" w:type="dxa"/>
            <w:vAlign w:val="center"/>
          </w:tcPr>
          <w:p w14:paraId="4CDA122C" w14:textId="77777777" w:rsidR="009C3833" w:rsidRPr="008D26DF" w:rsidRDefault="009C3833" w:rsidP="009C3833">
            <w:pPr>
              <w:rPr>
                <w:rFonts w:ascii="Arial" w:hAnsi="Arial" w:cs="Arial"/>
              </w:rPr>
            </w:pPr>
          </w:p>
        </w:tc>
        <w:tc>
          <w:tcPr>
            <w:tcW w:w="3969" w:type="dxa"/>
            <w:tcBorders>
              <w:right w:val="single" w:sz="24" w:space="0" w:color="auto"/>
            </w:tcBorders>
          </w:tcPr>
          <w:p w14:paraId="64F80EEE"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085E1293" w14:textId="77777777" w:rsidTr="00C7433F">
        <w:tc>
          <w:tcPr>
            <w:tcW w:w="562" w:type="dxa"/>
            <w:vMerge/>
            <w:tcBorders>
              <w:left w:val="single" w:sz="24" w:space="0" w:color="auto"/>
            </w:tcBorders>
            <w:shd w:val="clear" w:color="auto" w:fill="D9D9D9" w:themeFill="background1" w:themeFillShade="D9"/>
          </w:tcPr>
          <w:p w14:paraId="0B0486AA" w14:textId="77777777" w:rsidR="009C3833" w:rsidRPr="008D26DF" w:rsidRDefault="009C3833" w:rsidP="009C3833">
            <w:pPr>
              <w:rPr>
                <w:rFonts w:ascii="Arial" w:hAnsi="Arial" w:cs="Arial"/>
                <w:b/>
                <w:color w:val="000000" w:themeColor="text1"/>
              </w:rPr>
            </w:pPr>
          </w:p>
        </w:tc>
        <w:tc>
          <w:tcPr>
            <w:tcW w:w="3251" w:type="dxa"/>
          </w:tcPr>
          <w:p w14:paraId="47AEE26D" w14:textId="77777777" w:rsidR="00F93E30" w:rsidRPr="008D26DF" w:rsidRDefault="00F93E30" w:rsidP="008C2759">
            <w:pPr>
              <w:rPr>
                <w:rFonts w:ascii="Arial" w:hAnsi="Arial" w:cs="Arial"/>
                <w:b/>
                <w:color w:val="000000" w:themeColor="text1"/>
              </w:rPr>
            </w:pPr>
          </w:p>
          <w:p w14:paraId="1B31520E" w14:textId="77777777" w:rsidR="00754622" w:rsidRPr="008D26DF" w:rsidRDefault="00754622" w:rsidP="008C2759">
            <w:pPr>
              <w:rPr>
                <w:rFonts w:ascii="Arial" w:hAnsi="Arial" w:cs="Arial"/>
                <w:b/>
                <w:color w:val="000000" w:themeColor="text1"/>
              </w:rPr>
            </w:pPr>
          </w:p>
        </w:tc>
        <w:tc>
          <w:tcPr>
            <w:tcW w:w="3827" w:type="dxa"/>
          </w:tcPr>
          <w:p w14:paraId="4E25B07C" w14:textId="77777777" w:rsidR="009C3833" w:rsidRPr="008D26DF" w:rsidRDefault="009C3833" w:rsidP="009C3833">
            <w:pPr>
              <w:rPr>
                <w:rFonts w:ascii="Arial" w:hAnsi="Arial" w:cs="Arial"/>
                <w:b/>
                <w:color w:val="000000" w:themeColor="text1"/>
              </w:rPr>
            </w:pPr>
          </w:p>
        </w:tc>
        <w:tc>
          <w:tcPr>
            <w:tcW w:w="3827" w:type="dxa"/>
            <w:vAlign w:val="center"/>
          </w:tcPr>
          <w:p w14:paraId="16F0773E" w14:textId="77777777" w:rsidR="009C3833" w:rsidRPr="008D26DF" w:rsidRDefault="009C3833" w:rsidP="009C3833">
            <w:pPr>
              <w:rPr>
                <w:rFonts w:ascii="Arial" w:hAnsi="Arial" w:cs="Arial"/>
              </w:rPr>
            </w:pPr>
          </w:p>
        </w:tc>
        <w:tc>
          <w:tcPr>
            <w:tcW w:w="3969" w:type="dxa"/>
            <w:tcBorders>
              <w:right w:val="single" w:sz="24" w:space="0" w:color="auto"/>
            </w:tcBorders>
          </w:tcPr>
          <w:p w14:paraId="221B321C"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68DF0806" w14:textId="77777777" w:rsidTr="00C7433F">
        <w:tc>
          <w:tcPr>
            <w:tcW w:w="562" w:type="dxa"/>
            <w:vMerge/>
            <w:tcBorders>
              <w:left w:val="single" w:sz="24" w:space="0" w:color="auto"/>
            </w:tcBorders>
            <w:shd w:val="clear" w:color="auto" w:fill="D9D9D9" w:themeFill="background1" w:themeFillShade="D9"/>
          </w:tcPr>
          <w:p w14:paraId="1BFB3FEF" w14:textId="77777777" w:rsidR="009C3833" w:rsidRPr="008D26DF" w:rsidRDefault="009C3833" w:rsidP="009C3833">
            <w:pPr>
              <w:rPr>
                <w:rFonts w:ascii="Arial" w:hAnsi="Arial" w:cs="Arial"/>
                <w:b/>
                <w:color w:val="000000" w:themeColor="text1"/>
              </w:rPr>
            </w:pPr>
          </w:p>
        </w:tc>
        <w:tc>
          <w:tcPr>
            <w:tcW w:w="3251" w:type="dxa"/>
          </w:tcPr>
          <w:p w14:paraId="10D085F3" w14:textId="77777777" w:rsidR="00754622" w:rsidRPr="008D26DF" w:rsidRDefault="00754622" w:rsidP="009C3833">
            <w:pPr>
              <w:rPr>
                <w:rFonts w:ascii="Arial" w:hAnsi="Arial" w:cs="Arial"/>
                <w:b/>
                <w:color w:val="000000" w:themeColor="text1"/>
              </w:rPr>
            </w:pPr>
          </w:p>
          <w:p w14:paraId="2AAF71C0" w14:textId="77777777" w:rsidR="00F93E30" w:rsidRPr="008D26DF" w:rsidRDefault="00F93E30" w:rsidP="009C3833">
            <w:pPr>
              <w:rPr>
                <w:rFonts w:ascii="Arial" w:hAnsi="Arial" w:cs="Arial"/>
                <w:b/>
                <w:color w:val="000000" w:themeColor="text1"/>
              </w:rPr>
            </w:pPr>
          </w:p>
        </w:tc>
        <w:tc>
          <w:tcPr>
            <w:tcW w:w="3827" w:type="dxa"/>
          </w:tcPr>
          <w:p w14:paraId="27ABAE9D" w14:textId="77777777" w:rsidR="009C3833" w:rsidRPr="008D26DF" w:rsidRDefault="009C3833" w:rsidP="009C3833">
            <w:pPr>
              <w:rPr>
                <w:rFonts w:ascii="Arial" w:hAnsi="Arial" w:cs="Arial"/>
                <w:b/>
                <w:color w:val="000000" w:themeColor="text1"/>
              </w:rPr>
            </w:pPr>
          </w:p>
        </w:tc>
        <w:tc>
          <w:tcPr>
            <w:tcW w:w="3827" w:type="dxa"/>
            <w:vAlign w:val="center"/>
          </w:tcPr>
          <w:p w14:paraId="00568B0A" w14:textId="77777777" w:rsidR="009C3833" w:rsidRPr="008D26DF" w:rsidRDefault="009C3833" w:rsidP="009C3833">
            <w:pPr>
              <w:rPr>
                <w:rFonts w:ascii="Arial" w:hAnsi="Arial" w:cs="Arial"/>
                <w:b/>
                <w:color w:val="000000" w:themeColor="text1"/>
              </w:rPr>
            </w:pPr>
          </w:p>
        </w:tc>
        <w:tc>
          <w:tcPr>
            <w:tcW w:w="3969" w:type="dxa"/>
            <w:tcBorders>
              <w:right w:val="single" w:sz="24" w:space="0" w:color="auto"/>
            </w:tcBorders>
          </w:tcPr>
          <w:p w14:paraId="1320B57C"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r w:rsidR="009C3833" w:rsidRPr="008D26DF" w14:paraId="2A239B8F" w14:textId="77777777" w:rsidTr="00C7433F">
        <w:tc>
          <w:tcPr>
            <w:tcW w:w="562" w:type="dxa"/>
            <w:vMerge/>
            <w:tcBorders>
              <w:left w:val="single" w:sz="24" w:space="0" w:color="auto"/>
              <w:bottom w:val="single" w:sz="24" w:space="0" w:color="auto"/>
            </w:tcBorders>
            <w:shd w:val="clear" w:color="auto" w:fill="D9D9D9" w:themeFill="background1" w:themeFillShade="D9"/>
          </w:tcPr>
          <w:p w14:paraId="4F43BC4E" w14:textId="77777777" w:rsidR="009C3833" w:rsidRPr="008D26DF" w:rsidRDefault="009C3833" w:rsidP="009C3833">
            <w:pPr>
              <w:rPr>
                <w:rFonts w:ascii="Arial" w:hAnsi="Arial" w:cs="Arial"/>
                <w:b/>
                <w:color w:val="000000" w:themeColor="text1"/>
              </w:rPr>
            </w:pPr>
          </w:p>
        </w:tc>
        <w:tc>
          <w:tcPr>
            <w:tcW w:w="3251" w:type="dxa"/>
            <w:tcBorders>
              <w:bottom w:val="single" w:sz="24" w:space="0" w:color="auto"/>
            </w:tcBorders>
          </w:tcPr>
          <w:p w14:paraId="749BDE7D" w14:textId="77777777" w:rsidR="00754622" w:rsidRPr="008D26DF" w:rsidRDefault="00754622" w:rsidP="009C3833">
            <w:pPr>
              <w:rPr>
                <w:rFonts w:ascii="Arial" w:hAnsi="Arial" w:cs="Arial"/>
                <w:b/>
                <w:color w:val="000000" w:themeColor="text1"/>
              </w:rPr>
            </w:pPr>
          </w:p>
          <w:p w14:paraId="1AB35FAB" w14:textId="77777777" w:rsidR="00F93E30" w:rsidRPr="008D26DF" w:rsidRDefault="00F93E30" w:rsidP="009C3833">
            <w:pPr>
              <w:rPr>
                <w:rFonts w:ascii="Arial" w:hAnsi="Arial" w:cs="Arial"/>
                <w:b/>
                <w:color w:val="000000" w:themeColor="text1"/>
              </w:rPr>
            </w:pPr>
          </w:p>
        </w:tc>
        <w:tc>
          <w:tcPr>
            <w:tcW w:w="3827" w:type="dxa"/>
            <w:tcBorders>
              <w:bottom w:val="single" w:sz="24" w:space="0" w:color="auto"/>
            </w:tcBorders>
          </w:tcPr>
          <w:p w14:paraId="6E69D924" w14:textId="77777777" w:rsidR="009C3833" w:rsidRPr="008D26DF" w:rsidRDefault="009C3833" w:rsidP="009C3833">
            <w:pPr>
              <w:rPr>
                <w:rFonts w:ascii="Arial" w:hAnsi="Arial" w:cs="Arial"/>
                <w:b/>
                <w:color w:val="000000" w:themeColor="text1"/>
              </w:rPr>
            </w:pPr>
          </w:p>
        </w:tc>
        <w:tc>
          <w:tcPr>
            <w:tcW w:w="3827" w:type="dxa"/>
            <w:tcBorders>
              <w:bottom w:val="single" w:sz="24" w:space="0" w:color="auto"/>
            </w:tcBorders>
            <w:vAlign w:val="center"/>
          </w:tcPr>
          <w:p w14:paraId="6DBC38DB" w14:textId="77777777" w:rsidR="009C3833" w:rsidRPr="008D26DF" w:rsidRDefault="009C3833" w:rsidP="009C3833">
            <w:pPr>
              <w:rPr>
                <w:rFonts w:ascii="Arial" w:hAnsi="Arial" w:cs="Arial"/>
              </w:rPr>
            </w:pPr>
          </w:p>
        </w:tc>
        <w:tc>
          <w:tcPr>
            <w:tcW w:w="3969" w:type="dxa"/>
            <w:tcBorders>
              <w:bottom w:val="single" w:sz="18" w:space="0" w:color="auto"/>
              <w:right w:val="single" w:sz="24" w:space="0" w:color="auto"/>
            </w:tcBorders>
          </w:tcPr>
          <w:p w14:paraId="68DE1048" w14:textId="77777777" w:rsidR="009C3833" w:rsidRPr="008D26DF" w:rsidRDefault="009C3833" w:rsidP="009C3833">
            <w:pPr>
              <w:rPr>
                <w:rFonts w:ascii="Arial" w:hAnsi="Arial" w:cs="Arial"/>
                <w:b/>
                <w:color w:val="000000" w:themeColor="text1"/>
              </w:rPr>
            </w:pPr>
            <w:r w:rsidRPr="008D26DF">
              <w:rPr>
                <w:rFonts w:ascii="Arial" w:hAnsi="Arial" w:cs="Arial"/>
                <w:color w:val="000000" w:themeColor="text1"/>
              </w:rPr>
              <w:t>Application / Interview /Assessment</w:t>
            </w:r>
          </w:p>
        </w:tc>
      </w:tr>
    </w:tbl>
    <w:p w14:paraId="33138B07" w14:textId="77777777" w:rsidR="00371ACF" w:rsidRPr="008D26DF" w:rsidRDefault="00371ACF" w:rsidP="00874770">
      <w:pPr>
        <w:rPr>
          <w:rFonts w:ascii="Arial" w:hAnsi="Arial" w:cs="Arial"/>
          <w:b/>
          <w:color w:val="000000" w:themeColor="text1"/>
        </w:rPr>
      </w:pPr>
    </w:p>
    <w:p w14:paraId="0FC9495D" w14:textId="77777777" w:rsidR="00511992" w:rsidRPr="008D26DF"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8D26DF" w14:paraId="4B404BB9" w14:textId="77777777" w:rsidTr="00511992">
        <w:trPr>
          <w:trHeight w:val="115"/>
        </w:trPr>
        <w:tc>
          <w:tcPr>
            <w:tcW w:w="2529" w:type="dxa"/>
            <w:vMerge w:val="restart"/>
            <w:shd w:val="clear" w:color="auto" w:fill="D9D9D9" w:themeFill="background1" w:themeFillShade="D9"/>
          </w:tcPr>
          <w:p w14:paraId="381022A4" w14:textId="77777777" w:rsidR="00371ACF" w:rsidRPr="008D26DF" w:rsidRDefault="00371ACF" w:rsidP="00DA1809">
            <w:pPr>
              <w:rPr>
                <w:rFonts w:ascii="Arial" w:hAnsi="Arial" w:cs="Arial"/>
                <w:b/>
                <w:color w:val="000000" w:themeColor="text1"/>
              </w:rPr>
            </w:pPr>
          </w:p>
          <w:p w14:paraId="5E0DCDB6" w14:textId="77777777" w:rsidR="00371ACF" w:rsidRPr="008D26DF" w:rsidRDefault="00371ACF" w:rsidP="00DA1809">
            <w:pPr>
              <w:rPr>
                <w:rFonts w:ascii="Arial" w:hAnsi="Arial" w:cs="Arial"/>
                <w:b/>
                <w:color w:val="000000" w:themeColor="text1"/>
              </w:rPr>
            </w:pPr>
          </w:p>
          <w:p w14:paraId="52999AAE" w14:textId="77777777" w:rsidR="00371ACF" w:rsidRPr="008D26DF" w:rsidRDefault="00371ACF" w:rsidP="00DA1809">
            <w:pPr>
              <w:rPr>
                <w:rFonts w:ascii="Arial" w:hAnsi="Arial" w:cs="Arial"/>
                <w:b/>
                <w:color w:val="000000" w:themeColor="text1"/>
              </w:rPr>
            </w:pPr>
          </w:p>
          <w:p w14:paraId="69CFDDB3" w14:textId="77777777" w:rsidR="00371ACF" w:rsidRPr="008D26DF" w:rsidRDefault="00371ACF" w:rsidP="00DA1809">
            <w:pPr>
              <w:rPr>
                <w:rFonts w:ascii="Arial" w:hAnsi="Arial" w:cs="Arial"/>
                <w:b/>
                <w:color w:val="000000" w:themeColor="text1"/>
              </w:rPr>
            </w:pPr>
            <w:r w:rsidRPr="008D26DF">
              <w:rPr>
                <w:rFonts w:ascii="Arial" w:hAnsi="Arial" w:cs="Arial"/>
                <w:b/>
                <w:color w:val="000000" w:themeColor="text1"/>
              </w:rPr>
              <w:t>Other Requirements</w:t>
            </w:r>
          </w:p>
        </w:tc>
        <w:tc>
          <w:tcPr>
            <w:tcW w:w="4394" w:type="dxa"/>
            <w:shd w:val="clear" w:color="auto" w:fill="D9D9D9" w:themeFill="background1" w:themeFillShade="D9"/>
          </w:tcPr>
          <w:p w14:paraId="667909B8" w14:textId="77777777" w:rsidR="00371ACF" w:rsidRPr="008D26DF" w:rsidRDefault="00371ACF" w:rsidP="00DA1809">
            <w:pPr>
              <w:rPr>
                <w:rFonts w:ascii="Arial" w:hAnsi="Arial" w:cs="Arial"/>
                <w:b/>
                <w:color w:val="000000" w:themeColor="text1"/>
              </w:rPr>
            </w:pPr>
            <w:r w:rsidRPr="008D26DF">
              <w:rPr>
                <w:rFonts w:ascii="Arial" w:hAnsi="Arial" w:cs="Arial"/>
                <w:b/>
                <w:color w:val="000000" w:themeColor="text1"/>
              </w:rPr>
              <w:t xml:space="preserve">Essential </w:t>
            </w:r>
          </w:p>
          <w:p w14:paraId="4C76D50C" w14:textId="77777777" w:rsidR="00371ACF" w:rsidRPr="008D26DF" w:rsidRDefault="00371ACF" w:rsidP="00DA1809">
            <w:pPr>
              <w:rPr>
                <w:rFonts w:ascii="Arial" w:hAnsi="Arial" w:cs="Arial"/>
                <w:b/>
                <w:color w:val="000000" w:themeColor="text1"/>
              </w:rPr>
            </w:pPr>
          </w:p>
        </w:tc>
        <w:tc>
          <w:tcPr>
            <w:tcW w:w="4253" w:type="dxa"/>
            <w:shd w:val="clear" w:color="auto" w:fill="D9D9D9" w:themeFill="background1" w:themeFillShade="D9"/>
          </w:tcPr>
          <w:p w14:paraId="05D81B35" w14:textId="77777777" w:rsidR="00371ACF" w:rsidRPr="008D26DF" w:rsidRDefault="00371ACF" w:rsidP="00DA1809">
            <w:pPr>
              <w:rPr>
                <w:rFonts w:ascii="Arial" w:hAnsi="Arial" w:cs="Arial"/>
                <w:b/>
                <w:color w:val="000000" w:themeColor="text1"/>
              </w:rPr>
            </w:pPr>
            <w:r w:rsidRPr="008D26DF">
              <w:rPr>
                <w:rFonts w:ascii="Arial" w:hAnsi="Arial" w:cs="Arial"/>
                <w:b/>
                <w:color w:val="000000" w:themeColor="text1"/>
              </w:rPr>
              <w:t xml:space="preserve">Desirable </w:t>
            </w:r>
          </w:p>
        </w:tc>
        <w:tc>
          <w:tcPr>
            <w:tcW w:w="4176" w:type="dxa"/>
            <w:shd w:val="clear" w:color="auto" w:fill="D9D9D9" w:themeFill="background1" w:themeFillShade="D9"/>
          </w:tcPr>
          <w:p w14:paraId="4E987EAB" w14:textId="77777777" w:rsidR="00371ACF" w:rsidRPr="008D26DF" w:rsidRDefault="00371ACF" w:rsidP="00DA1809">
            <w:pPr>
              <w:rPr>
                <w:rFonts w:ascii="Arial" w:hAnsi="Arial" w:cs="Arial"/>
                <w:b/>
                <w:color w:val="000000" w:themeColor="text1"/>
              </w:rPr>
            </w:pPr>
            <w:r w:rsidRPr="008D26DF">
              <w:rPr>
                <w:rFonts w:ascii="Arial" w:hAnsi="Arial" w:cs="Arial"/>
                <w:b/>
                <w:color w:val="000000" w:themeColor="text1"/>
              </w:rPr>
              <w:t xml:space="preserve">How </w:t>
            </w:r>
            <w:r w:rsidRPr="008D26DF">
              <w:rPr>
                <w:rFonts w:ascii="Arial" w:hAnsi="Arial" w:cs="Arial"/>
                <w:b/>
                <w:color w:val="000000" w:themeColor="text1"/>
                <w:shd w:val="clear" w:color="auto" w:fill="D9D9D9" w:themeFill="background1" w:themeFillShade="D9"/>
              </w:rPr>
              <w:t>I</w:t>
            </w:r>
            <w:r w:rsidRPr="008D26DF">
              <w:rPr>
                <w:rFonts w:ascii="Arial" w:hAnsi="Arial" w:cs="Arial"/>
                <w:b/>
                <w:color w:val="000000" w:themeColor="text1"/>
              </w:rPr>
              <w:t xml:space="preserve">dentified </w:t>
            </w:r>
          </w:p>
        </w:tc>
      </w:tr>
      <w:tr w:rsidR="00A345AF" w:rsidRPr="008D26DF" w14:paraId="6947C6D7" w14:textId="77777777" w:rsidTr="001D1E18">
        <w:trPr>
          <w:trHeight w:val="466"/>
        </w:trPr>
        <w:tc>
          <w:tcPr>
            <w:tcW w:w="2529" w:type="dxa"/>
            <w:vMerge/>
            <w:shd w:val="clear" w:color="auto" w:fill="D9D9D9" w:themeFill="background1" w:themeFillShade="D9"/>
          </w:tcPr>
          <w:p w14:paraId="7CA5DDBB" w14:textId="77777777" w:rsidR="00A345AF" w:rsidRPr="008D26DF" w:rsidRDefault="00A345AF" w:rsidP="00A345AF">
            <w:pPr>
              <w:rPr>
                <w:rFonts w:ascii="Arial" w:hAnsi="Arial" w:cs="Arial"/>
                <w:b/>
                <w:color w:val="000000" w:themeColor="text1"/>
              </w:rPr>
            </w:pPr>
          </w:p>
        </w:tc>
        <w:tc>
          <w:tcPr>
            <w:tcW w:w="4394" w:type="dxa"/>
            <w:vAlign w:val="center"/>
          </w:tcPr>
          <w:p w14:paraId="023853DC" w14:textId="17945502" w:rsidR="00A345AF" w:rsidRPr="008D26DF" w:rsidRDefault="00544E94" w:rsidP="00A345AF">
            <w:pPr>
              <w:rPr>
                <w:rFonts w:ascii="Arial" w:hAnsi="Arial" w:cs="Arial"/>
              </w:rPr>
            </w:pPr>
            <w:r>
              <w:rPr>
                <w:rFonts w:ascii="Arial" w:hAnsi="Arial" w:cs="Arial"/>
              </w:rPr>
              <w:t>Enhanced DBS</w:t>
            </w:r>
          </w:p>
        </w:tc>
        <w:tc>
          <w:tcPr>
            <w:tcW w:w="4253" w:type="dxa"/>
          </w:tcPr>
          <w:p w14:paraId="45F5DB64" w14:textId="77777777" w:rsidR="00A345AF" w:rsidRPr="008D26DF" w:rsidRDefault="00A345AF" w:rsidP="00A345AF">
            <w:pPr>
              <w:rPr>
                <w:rFonts w:ascii="Arial" w:hAnsi="Arial" w:cs="Arial"/>
                <w:b/>
                <w:color w:val="000000" w:themeColor="text1"/>
              </w:rPr>
            </w:pPr>
          </w:p>
        </w:tc>
        <w:tc>
          <w:tcPr>
            <w:tcW w:w="4176" w:type="dxa"/>
          </w:tcPr>
          <w:p w14:paraId="03EE5537" w14:textId="77777777" w:rsidR="00A345AF" w:rsidRPr="008D26DF" w:rsidRDefault="00A345AF" w:rsidP="00A345AF">
            <w:pPr>
              <w:rPr>
                <w:rFonts w:ascii="Arial" w:hAnsi="Arial" w:cs="Arial"/>
                <w:color w:val="000000" w:themeColor="text1"/>
              </w:rPr>
            </w:pPr>
            <w:r w:rsidRPr="008D26DF">
              <w:rPr>
                <w:rFonts w:ascii="Arial" w:hAnsi="Arial" w:cs="Arial"/>
                <w:color w:val="000000" w:themeColor="text1"/>
              </w:rPr>
              <w:t xml:space="preserve">Interview / Assessment / Documentation </w:t>
            </w:r>
          </w:p>
        </w:tc>
      </w:tr>
      <w:tr w:rsidR="00A345AF" w:rsidRPr="008D26DF" w14:paraId="7FBC7101" w14:textId="77777777" w:rsidTr="001D1E18">
        <w:trPr>
          <w:trHeight w:val="464"/>
        </w:trPr>
        <w:tc>
          <w:tcPr>
            <w:tcW w:w="2529" w:type="dxa"/>
            <w:vMerge/>
            <w:shd w:val="clear" w:color="auto" w:fill="D9D9D9" w:themeFill="background1" w:themeFillShade="D9"/>
          </w:tcPr>
          <w:p w14:paraId="01A4183A" w14:textId="77777777" w:rsidR="00A345AF" w:rsidRPr="008D26DF" w:rsidRDefault="00A345AF" w:rsidP="00A345AF">
            <w:pPr>
              <w:rPr>
                <w:rFonts w:ascii="Arial" w:hAnsi="Arial" w:cs="Arial"/>
                <w:b/>
                <w:color w:val="000000" w:themeColor="text1"/>
              </w:rPr>
            </w:pPr>
          </w:p>
        </w:tc>
        <w:tc>
          <w:tcPr>
            <w:tcW w:w="4394" w:type="dxa"/>
            <w:vAlign w:val="center"/>
          </w:tcPr>
          <w:p w14:paraId="0F420EB0" w14:textId="77777777" w:rsidR="00A345AF" w:rsidRPr="008D26DF" w:rsidRDefault="00A345AF" w:rsidP="00A345AF">
            <w:pPr>
              <w:rPr>
                <w:rFonts w:ascii="Arial" w:hAnsi="Arial" w:cs="Arial"/>
                <w:color w:val="000000" w:themeColor="text1"/>
              </w:rPr>
            </w:pPr>
          </w:p>
        </w:tc>
        <w:tc>
          <w:tcPr>
            <w:tcW w:w="4253" w:type="dxa"/>
          </w:tcPr>
          <w:p w14:paraId="743A3074" w14:textId="77777777" w:rsidR="00A345AF" w:rsidRPr="008D26DF" w:rsidRDefault="00A345AF" w:rsidP="00A345AF">
            <w:pPr>
              <w:rPr>
                <w:rFonts w:ascii="Arial" w:hAnsi="Arial" w:cs="Arial"/>
                <w:b/>
                <w:color w:val="000000" w:themeColor="text1"/>
              </w:rPr>
            </w:pPr>
          </w:p>
        </w:tc>
        <w:tc>
          <w:tcPr>
            <w:tcW w:w="4176" w:type="dxa"/>
          </w:tcPr>
          <w:p w14:paraId="7761D885" w14:textId="77777777" w:rsidR="00A345AF" w:rsidRPr="008D26DF" w:rsidRDefault="00A345AF" w:rsidP="00A345AF">
            <w:pPr>
              <w:rPr>
                <w:rFonts w:ascii="Arial" w:hAnsi="Arial" w:cs="Arial"/>
                <w:b/>
                <w:color w:val="000000" w:themeColor="text1"/>
              </w:rPr>
            </w:pPr>
            <w:r w:rsidRPr="008D26DF">
              <w:rPr>
                <w:rFonts w:ascii="Arial" w:hAnsi="Arial" w:cs="Arial"/>
                <w:color w:val="000000" w:themeColor="text1"/>
              </w:rPr>
              <w:t>Interview / Assessment / Documentation</w:t>
            </w:r>
          </w:p>
        </w:tc>
      </w:tr>
      <w:tr w:rsidR="00A345AF" w:rsidRPr="008D26DF" w14:paraId="7D96B2A5" w14:textId="77777777" w:rsidTr="001D1E18">
        <w:trPr>
          <w:trHeight w:val="464"/>
        </w:trPr>
        <w:tc>
          <w:tcPr>
            <w:tcW w:w="2529" w:type="dxa"/>
            <w:vMerge/>
            <w:shd w:val="clear" w:color="auto" w:fill="D9D9D9" w:themeFill="background1" w:themeFillShade="D9"/>
          </w:tcPr>
          <w:p w14:paraId="7B483BF4" w14:textId="77777777" w:rsidR="00A345AF" w:rsidRPr="008D26DF" w:rsidRDefault="00A345AF" w:rsidP="00A345AF">
            <w:pPr>
              <w:rPr>
                <w:rFonts w:ascii="Arial" w:hAnsi="Arial" w:cs="Arial"/>
                <w:b/>
                <w:color w:val="000000" w:themeColor="text1"/>
              </w:rPr>
            </w:pPr>
          </w:p>
        </w:tc>
        <w:tc>
          <w:tcPr>
            <w:tcW w:w="4394" w:type="dxa"/>
            <w:vAlign w:val="center"/>
          </w:tcPr>
          <w:p w14:paraId="1D3104F1" w14:textId="77777777" w:rsidR="00A345AF" w:rsidRPr="008D26DF" w:rsidRDefault="00A345AF" w:rsidP="00A345AF">
            <w:pPr>
              <w:rPr>
                <w:rFonts w:ascii="Arial" w:hAnsi="Arial" w:cs="Arial"/>
                <w:b/>
                <w:color w:val="000000" w:themeColor="text1"/>
              </w:rPr>
            </w:pPr>
          </w:p>
        </w:tc>
        <w:tc>
          <w:tcPr>
            <w:tcW w:w="4253" w:type="dxa"/>
          </w:tcPr>
          <w:p w14:paraId="7C974A6B" w14:textId="77777777" w:rsidR="00A345AF" w:rsidRPr="008D26DF" w:rsidRDefault="00A345AF" w:rsidP="00A345AF">
            <w:pPr>
              <w:rPr>
                <w:rFonts w:ascii="Arial" w:hAnsi="Arial" w:cs="Arial"/>
                <w:b/>
                <w:color w:val="000000" w:themeColor="text1"/>
              </w:rPr>
            </w:pPr>
          </w:p>
        </w:tc>
        <w:tc>
          <w:tcPr>
            <w:tcW w:w="4176" w:type="dxa"/>
          </w:tcPr>
          <w:p w14:paraId="530EE5E7" w14:textId="77777777" w:rsidR="00A345AF" w:rsidRPr="008D26DF" w:rsidRDefault="00A345AF" w:rsidP="00A345AF">
            <w:pPr>
              <w:rPr>
                <w:rFonts w:ascii="Arial" w:hAnsi="Arial" w:cs="Arial"/>
                <w:b/>
                <w:color w:val="000000" w:themeColor="text1"/>
              </w:rPr>
            </w:pPr>
            <w:r w:rsidRPr="008D26DF">
              <w:rPr>
                <w:rFonts w:ascii="Arial" w:hAnsi="Arial" w:cs="Arial"/>
                <w:color w:val="000000" w:themeColor="text1"/>
              </w:rPr>
              <w:t>Interview / Assessment / Documentation</w:t>
            </w:r>
          </w:p>
        </w:tc>
      </w:tr>
    </w:tbl>
    <w:p w14:paraId="19505B15" w14:textId="77777777" w:rsidR="00371ACF" w:rsidRPr="008D26DF" w:rsidRDefault="00371ACF" w:rsidP="009D2A35">
      <w:pPr>
        <w:rPr>
          <w:rFonts w:ascii="Arial" w:hAnsi="Arial" w:cs="Arial"/>
          <w:b/>
          <w:color w:val="000000" w:themeColor="text1"/>
        </w:rPr>
      </w:pPr>
    </w:p>
    <w:p w14:paraId="3AC2E0EA" w14:textId="77777777" w:rsidR="00F73420" w:rsidRPr="008D26DF" w:rsidRDefault="00F173E2" w:rsidP="00F73420">
      <w:pPr>
        <w:pStyle w:val="Default"/>
        <w:rPr>
          <w:rFonts w:ascii="Arial" w:hAnsi="Arial" w:cs="Arial"/>
          <w:sz w:val="22"/>
          <w:szCs w:val="22"/>
        </w:rPr>
      </w:pPr>
      <w:r w:rsidRPr="008D26DF">
        <w:rPr>
          <w:rFonts w:ascii="Arial" w:hAnsi="Arial" w:cs="Arial"/>
          <w:color w:val="000000" w:themeColor="text1"/>
          <w:sz w:val="22"/>
          <w:szCs w:val="22"/>
        </w:rPr>
        <w:t xml:space="preserve">Please note: </w:t>
      </w:r>
      <w:r w:rsidR="00F73420" w:rsidRPr="008D26DF">
        <w:rPr>
          <w:rFonts w:ascii="Arial" w:hAnsi="Arial" w:cs="Arial"/>
          <w:sz w:val="22"/>
          <w:szCs w:val="22"/>
        </w:rPr>
        <w:t>This role is customer-</w:t>
      </w:r>
      <w:proofErr w:type="gramStart"/>
      <w:r w:rsidR="00F73420" w:rsidRPr="008D26DF">
        <w:rPr>
          <w:rFonts w:ascii="Arial" w:hAnsi="Arial" w:cs="Arial"/>
          <w:sz w:val="22"/>
          <w:szCs w:val="22"/>
        </w:rPr>
        <w:t>facing</w:t>
      </w:r>
      <w:proofErr w:type="gramEnd"/>
      <w:r w:rsidR="00F73420" w:rsidRPr="008D26DF">
        <w:rPr>
          <w:rFonts w:ascii="Arial" w:hAnsi="Arial" w:cs="Arial"/>
          <w:sz w:val="22"/>
          <w:szCs w:val="22"/>
        </w:rPr>
        <w:t xml:space="preserve"> and the post holder is required to speak to members of the public, the ability to converse at ease with customers and provide advice in accurate spoken English is essential for the post. </w:t>
      </w:r>
    </w:p>
    <w:p w14:paraId="613B31E5" w14:textId="77777777" w:rsidR="00EE6DA5" w:rsidRPr="008D26DF" w:rsidRDefault="00EE6DA5" w:rsidP="009D2A35">
      <w:pPr>
        <w:rPr>
          <w:rFonts w:ascii="Arial" w:hAnsi="Arial" w:cs="Arial"/>
          <w:color w:val="000000" w:themeColor="text1"/>
        </w:rPr>
      </w:pPr>
    </w:p>
    <w:p w14:paraId="36F60392" w14:textId="77777777" w:rsidR="00366CDC" w:rsidRPr="008D26DF" w:rsidRDefault="00366CDC" w:rsidP="00366CDC">
      <w:pPr>
        <w:pStyle w:val="NormalWeb"/>
        <w:rPr>
          <w:rFonts w:ascii="Arial" w:hAnsi="Arial" w:cs="Arial"/>
          <w:b/>
          <w:bCs/>
          <w:sz w:val="22"/>
          <w:szCs w:val="22"/>
        </w:rPr>
      </w:pPr>
      <w:r w:rsidRPr="008D26DF">
        <w:rPr>
          <w:rFonts w:ascii="Arial" w:hAnsi="Arial" w:cs="Arial"/>
          <w:b/>
          <w:bCs/>
          <w:sz w:val="22"/>
          <w:szCs w:val="22"/>
        </w:rPr>
        <w:t xml:space="preserve">The Council and its schools are committed to safeguarding and promoting the welfare of children, young people and vulnerable adults and expect all staff, </w:t>
      </w:r>
      <w:proofErr w:type="gramStart"/>
      <w:r w:rsidRPr="008D26DF">
        <w:rPr>
          <w:rFonts w:ascii="Arial" w:hAnsi="Arial" w:cs="Arial"/>
          <w:b/>
          <w:bCs/>
          <w:sz w:val="22"/>
          <w:szCs w:val="22"/>
        </w:rPr>
        <w:t>workers</w:t>
      </w:r>
      <w:proofErr w:type="gramEnd"/>
      <w:r w:rsidRPr="008D26DF">
        <w:rPr>
          <w:rFonts w:ascii="Arial" w:hAnsi="Arial" w:cs="Arial"/>
          <w:b/>
          <w:bCs/>
          <w:sz w:val="22"/>
          <w:szCs w:val="22"/>
        </w:rPr>
        <w:t xml:space="preserve"> and volunteers to share this commitment.</w:t>
      </w:r>
    </w:p>
    <w:p w14:paraId="16F3C8AA" w14:textId="77777777" w:rsidR="00511992" w:rsidRPr="008D26DF" w:rsidRDefault="00511992" w:rsidP="009D2A35">
      <w:pPr>
        <w:rPr>
          <w:rFonts w:ascii="Arial" w:hAnsi="Arial" w:cs="Arial"/>
          <w:color w:val="000000" w:themeColor="text1"/>
        </w:rPr>
      </w:pPr>
    </w:p>
    <w:p w14:paraId="2165E652" w14:textId="77777777" w:rsidR="00705819" w:rsidRPr="008D26DF" w:rsidRDefault="00C20D58" w:rsidP="009D2A35">
      <w:pPr>
        <w:rPr>
          <w:rFonts w:ascii="Arial" w:hAnsi="Arial" w:cs="Arial"/>
          <w:color w:val="000000" w:themeColor="text1"/>
        </w:rPr>
      </w:pPr>
      <w:r w:rsidRPr="008D26DF">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8D26DF" w14:paraId="0C2CB402" w14:textId="77777777" w:rsidTr="00C20D58">
        <w:tc>
          <w:tcPr>
            <w:tcW w:w="2122" w:type="dxa"/>
          </w:tcPr>
          <w:p w14:paraId="5D4192FB" w14:textId="77777777" w:rsidR="00C20D58" w:rsidRPr="008D26DF" w:rsidRDefault="00C20D58" w:rsidP="009D2A35">
            <w:pPr>
              <w:rPr>
                <w:rFonts w:ascii="Arial" w:hAnsi="Arial" w:cs="Arial"/>
                <w:b/>
                <w:color w:val="000000" w:themeColor="text1"/>
              </w:rPr>
            </w:pPr>
            <w:r w:rsidRPr="008D26DF">
              <w:rPr>
                <w:rFonts w:ascii="Arial" w:hAnsi="Arial" w:cs="Arial"/>
                <w:b/>
                <w:color w:val="000000" w:themeColor="text1"/>
              </w:rPr>
              <w:t>Date Created:</w:t>
            </w:r>
          </w:p>
        </w:tc>
        <w:tc>
          <w:tcPr>
            <w:tcW w:w="3685" w:type="dxa"/>
          </w:tcPr>
          <w:p w14:paraId="37B0940E" w14:textId="77777777" w:rsidR="00C20D58" w:rsidRPr="008D26DF" w:rsidRDefault="00C20D58" w:rsidP="00F93E30">
            <w:pPr>
              <w:rPr>
                <w:rFonts w:ascii="Arial" w:hAnsi="Arial" w:cs="Arial"/>
                <w:b/>
                <w:color w:val="000000" w:themeColor="text1"/>
              </w:rPr>
            </w:pPr>
          </w:p>
        </w:tc>
      </w:tr>
      <w:tr w:rsidR="00005632" w:rsidRPr="008D26DF" w14:paraId="180E31CC" w14:textId="77777777" w:rsidTr="00C20D58">
        <w:tc>
          <w:tcPr>
            <w:tcW w:w="2122" w:type="dxa"/>
          </w:tcPr>
          <w:p w14:paraId="2A0258D1" w14:textId="77777777" w:rsidR="00005632" w:rsidRPr="008D26DF" w:rsidRDefault="00005632" w:rsidP="00005632">
            <w:pPr>
              <w:rPr>
                <w:rFonts w:ascii="Arial" w:hAnsi="Arial" w:cs="Arial"/>
                <w:b/>
              </w:rPr>
            </w:pPr>
            <w:r w:rsidRPr="008D26DF">
              <w:rPr>
                <w:rFonts w:ascii="Arial" w:hAnsi="Arial" w:cs="Arial"/>
                <w:b/>
              </w:rPr>
              <w:t>JE Ref:</w:t>
            </w:r>
          </w:p>
          <w:p w14:paraId="37160439" w14:textId="77777777" w:rsidR="00005632" w:rsidRPr="008D26DF" w:rsidRDefault="00005632" w:rsidP="009D2A35">
            <w:pPr>
              <w:rPr>
                <w:rFonts w:ascii="Arial" w:hAnsi="Arial" w:cs="Arial"/>
                <w:b/>
                <w:color w:val="000000" w:themeColor="text1"/>
              </w:rPr>
            </w:pPr>
          </w:p>
        </w:tc>
        <w:tc>
          <w:tcPr>
            <w:tcW w:w="3685" w:type="dxa"/>
          </w:tcPr>
          <w:p w14:paraId="62ACBE52" w14:textId="77777777" w:rsidR="00005632" w:rsidRPr="008D26DF" w:rsidRDefault="00005632" w:rsidP="009D2A35">
            <w:pPr>
              <w:rPr>
                <w:rFonts w:ascii="Arial" w:hAnsi="Arial" w:cs="Arial"/>
                <w:b/>
                <w:color w:val="000000" w:themeColor="text1"/>
              </w:rPr>
            </w:pPr>
          </w:p>
        </w:tc>
      </w:tr>
      <w:tr w:rsidR="00C20D58" w:rsidRPr="008D26DF" w14:paraId="65C58519" w14:textId="77777777" w:rsidTr="00C20D58">
        <w:tc>
          <w:tcPr>
            <w:tcW w:w="2122" w:type="dxa"/>
          </w:tcPr>
          <w:p w14:paraId="73992910" w14:textId="77777777" w:rsidR="00C20D58" w:rsidRPr="008D26DF" w:rsidRDefault="00C20D58" w:rsidP="009D2A35">
            <w:pPr>
              <w:rPr>
                <w:rFonts w:ascii="Arial" w:hAnsi="Arial" w:cs="Arial"/>
                <w:b/>
                <w:color w:val="000000" w:themeColor="text1"/>
              </w:rPr>
            </w:pPr>
            <w:r w:rsidRPr="008D26DF">
              <w:rPr>
                <w:rFonts w:ascii="Arial" w:hAnsi="Arial" w:cs="Arial"/>
                <w:b/>
                <w:color w:val="000000" w:themeColor="text1"/>
              </w:rPr>
              <w:t>Agreed by:</w:t>
            </w:r>
          </w:p>
        </w:tc>
        <w:tc>
          <w:tcPr>
            <w:tcW w:w="3685" w:type="dxa"/>
          </w:tcPr>
          <w:p w14:paraId="55C92F5E" w14:textId="77777777" w:rsidR="00C20D58" w:rsidRPr="008D26DF" w:rsidRDefault="00C20D58" w:rsidP="009D2A35">
            <w:pPr>
              <w:rPr>
                <w:rFonts w:ascii="Arial" w:hAnsi="Arial" w:cs="Arial"/>
                <w:b/>
                <w:color w:val="000000" w:themeColor="text1"/>
              </w:rPr>
            </w:pPr>
          </w:p>
          <w:p w14:paraId="222AFA00" w14:textId="77777777" w:rsidR="00C20D58" w:rsidRPr="008D26DF" w:rsidRDefault="00C20D58" w:rsidP="009D2A35">
            <w:pPr>
              <w:rPr>
                <w:rFonts w:ascii="Arial" w:hAnsi="Arial" w:cs="Arial"/>
                <w:b/>
                <w:color w:val="000000" w:themeColor="text1"/>
              </w:rPr>
            </w:pPr>
          </w:p>
        </w:tc>
      </w:tr>
    </w:tbl>
    <w:p w14:paraId="65900BA3" w14:textId="77777777" w:rsidR="0085572F" w:rsidRPr="008D26DF" w:rsidRDefault="0085572F" w:rsidP="009D2A35">
      <w:pPr>
        <w:rPr>
          <w:rFonts w:ascii="Arial" w:hAnsi="Arial" w:cs="Arial"/>
          <w:b/>
          <w:color w:val="000000" w:themeColor="text1"/>
        </w:rPr>
      </w:pPr>
    </w:p>
    <w:p w14:paraId="621B5A35" w14:textId="77777777" w:rsidR="0085572F" w:rsidRPr="008D26DF" w:rsidRDefault="0085572F" w:rsidP="0085572F">
      <w:pPr>
        <w:rPr>
          <w:rFonts w:ascii="Arial" w:hAnsi="Arial" w:cs="Arial"/>
          <w:color w:val="000000" w:themeColor="text1"/>
        </w:rPr>
      </w:pPr>
      <w:r w:rsidRPr="008D26DF">
        <w:rPr>
          <w:rFonts w:ascii="Arial" w:hAnsi="Arial" w:cs="Arial"/>
          <w:color w:val="000000" w:themeColor="text1"/>
        </w:rPr>
        <w:t>This job description is not intended to be either prescriptive or exhaustive; it is issued as a framework to outline the main areas of responsibility.</w:t>
      </w:r>
    </w:p>
    <w:p w14:paraId="4E6095F8" w14:textId="77777777" w:rsidR="0085572F" w:rsidRPr="008D26DF" w:rsidRDefault="0085572F" w:rsidP="009D2A35">
      <w:pPr>
        <w:rPr>
          <w:rFonts w:ascii="Arial" w:hAnsi="Arial" w:cs="Arial"/>
          <w:b/>
          <w:color w:val="000000" w:themeColor="text1"/>
        </w:rPr>
      </w:pPr>
    </w:p>
    <w:sectPr w:rsidR="0085572F" w:rsidRPr="008D26D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D0A94"/>
    <w:multiLevelType w:val="hybridMultilevel"/>
    <w:tmpl w:val="D83E5D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7324185">
    <w:abstractNumId w:val="2"/>
  </w:num>
  <w:num w:numId="2" w16cid:durableId="1166634622">
    <w:abstractNumId w:val="0"/>
  </w:num>
  <w:num w:numId="3" w16cid:durableId="102860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71FD4"/>
    <w:rsid w:val="00083695"/>
    <w:rsid w:val="0008556B"/>
    <w:rsid w:val="000B5E3D"/>
    <w:rsid w:val="000E033B"/>
    <w:rsid w:val="000F6426"/>
    <w:rsid w:val="00121250"/>
    <w:rsid w:val="00147B00"/>
    <w:rsid w:val="00152134"/>
    <w:rsid w:val="001A5593"/>
    <w:rsid w:val="001E4C38"/>
    <w:rsid w:val="001F2AF1"/>
    <w:rsid w:val="00204055"/>
    <w:rsid w:val="0023562D"/>
    <w:rsid w:val="00262185"/>
    <w:rsid w:val="002F094B"/>
    <w:rsid w:val="00334946"/>
    <w:rsid w:val="00357021"/>
    <w:rsid w:val="00366493"/>
    <w:rsid w:val="00366CDC"/>
    <w:rsid w:val="00371ACF"/>
    <w:rsid w:val="003D5CE3"/>
    <w:rsid w:val="003E19D6"/>
    <w:rsid w:val="003F51A9"/>
    <w:rsid w:val="004339BF"/>
    <w:rsid w:val="00445FB4"/>
    <w:rsid w:val="00452DFE"/>
    <w:rsid w:val="0046336C"/>
    <w:rsid w:val="00483AFB"/>
    <w:rsid w:val="00484CF1"/>
    <w:rsid w:val="004B18C8"/>
    <w:rsid w:val="004C5678"/>
    <w:rsid w:val="004D29B9"/>
    <w:rsid w:val="004D5CBC"/>
    <w:rsid w:val="004E0D25"/>
    <w:rsid w:val="005104BA"/>
    <w:rsid w:val="00511992"/>
    <w:rsid w:val="00521EAC"/>
    <w:rsid w:val="005407D3"/>
    <w:rsid w:val="00544E94"/>
    <w:rsid w:val="00566EAE"/>
    <w:rsid w:val="005F13F3"/>
    <w:rsid w:val="0060443A"/>
    <w:rsid w:val="00607705"/>
    <w:rsid w:val="006715C9"/>
    <w:rsid w:val="00693A53"/>
    <w:rsid w:val="006D3690"/>
    <w:rsid w:val="006F3A1A"/>
    <w:rsid w:val="00705819"/>
    <w:rsid w:val="00723A4D"/>
    <w:rsid w:val="0075222A"/>
    <w:rsid w:val="00754622"/>
    <w:rsid w:val="00765FD1"/>
    <w:rsid w:val="00777656"/>
    <w:rsid w:val="0078508E"/>
    <w:rsid w:val="007D4283"/>
    <w:rsid w:val="007D6041"/>
    <w:rsid w:val="007E5F35"/>
    <w:rsid w:val="007F7C22"/>
    <w:rsid w:val="00810FCA"/>
    <w:rsid w:val="0085572F"/>
    <w:rsid w:val="00874770"/>
    <w:rsid w:val="008B3AD2"/>
    <w:rsid w:val="008C2759"/>
    <w:rsid w:val="008D26DF"/>
    <w:rsid w:val="0090366B"/>
    <w:rsid w:val="00921DD0"/>
    <w:rsid w:val="00922333"/>
    <w:rsid w:val="009815CF"/>
    <w:rsid w:val="009C3833"/>
    <w:rsid w:val="009D2A35"/>
    <w:rsid w:val="00A16751"/>
    <w:rsid w:val="00A345AF"/>
    <w:rsid w:val="00A73629"/>
    <w:rsid w:val="00A83A30"/>
    <w:rsid w:val="00A95399"/>
    <w:rsid w:val="00AC4B1B"/>
    <w:rsid w:val="00AD4092"/>
    <w:rsid w:val="00AE6DFB"/>
    <w:rsid w:val="00AF3C5B"/>
    <w:rsid w:val="00B34261"/>
    <w:rsid w:val="00B55DC7"/>
    <w:rsid w:val="00B569AA"/>
    <w:rsid w:val="00B730A8"/>
    <w:rsid w:val="00B7768B"/>
    <w:rsid w:val="00B8275C"/>
    <w:rsid w:val="00B976EF"/>
    <w:rsid w:val="00BB2567"/>
    <w:rsid w:val="00BF4353"/>
    <w:rsid w:val="00C016AF"/>
    <w:rsid w:val="00C01C23"/>
    <w:rsid w:val="00C078DC"/>
    <w:rsid w:val="00C13D96"/>
    <w:rsid w:val="00C15FFC"/>
    <w:rsid w:val="00C20D58"/>
    <w:rsid w:val="00C40C2D"/>
    <w:rsid w:val="00C46218"/>
    <w:rsid w:val="00C61E86"/>
    <w:rsid w:val="00C65C99"/>
    <w:rsid w:val="00C731DE"/>
    <w:rsid w:val="00C82634"/>
    <w:rsid w:val="00C93870"/>
    <w:rsid w:val="00CC3793"/>
    <w:rsid w:val="00CE4C64"/>
    <w:rsid w:val="00D313FB"/>
    <w:rsid w:val="00D31E1C"/>
    <w:rsid w:val="00D63942"/>
    <w:rsid w:val="00DA1399"/>
    <w:rsid w:val="00DE4678"/>
    <w:rsid w:val="00E643D3"/>
    <w:rsid w:val="00E960B9"/>
    <w:rsid w:val="00EA3116"/>
    <w:rsid w:val="00EB3495"/>
    <w:rsid w:val="00EC1ED2"/>
    <w:rsid w:val="00EE6DA5"/>
    <w:rsid w:val="00F07BA4"/>
    <w:rsid w:val="00F173E2"/>
    <w:rsid w:val="00F73420"/>
    <w:rsid w:val="00F84299"/>
    <w:rsid w:val="00F93E30"/>
    <w:rsid w:val="00FA33FF"/>
    <w:rsid w:val="00FD5EF9"/>
    <w:rsid w:val="00FF3C53"/>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EE0C"/>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55DC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45FB4"/>
    <w:rPr>
      <w:sz w:val="16"/>
      <w:szCs w:val="16"/>
    </w:rPr>
  </w:style>
  <w:style w:type="paragraph" w:styleId="CommentText">
    <w:name w:val="annotation text"/>
    <w:basedOn w:val="Normal"/>
    <w:link w:val="CommentTextChar"/>
    <w:uiPriority w:val="99"/>
    <w:unhideWhenUsed/>
    <w:rsid w:val="00445FB4"/>
    <w:pPr>
      <w:spacing w:line="240" w:lineRule="auto"/>
    </w:pPr>
    <w:rPr>
      <w:sz w:val="20"/>
      <w:szCs w:val="20"/>
    </w:rPr>
  </w:style>
  <w:style w:type="character" w:customStyle="1" w:styleId="CommentTextChar">
    <w:name w:val="Comment Text Char"/>
    <w:basedOn w:val="DefaultParagraphFont"/>
    <w:link w:val="CommentText"/>
    <w:uiPriority w:val="99"/>
    <w:rsid w:val="00445FB4"/>
    <w:rPr>
      <w:sz w:val="20"/>
      <w:szCs w:val="20"/>
    </w:rPr>
  </w:style>
  <w:style w:type="paragraph" w:styleId="CommentSubject">
    <w:name w:val="annotation subject"/>
    <w:basedOn w:val="CommentText"/>
    <w:next w:val="CommentText"/>
    <w:link w:val="CommentSubjectChar"/>
    <w:uiPriority w:val="99"/>
    <w:semiHidden/>
    <w:unhideWhenUsed/>
    <w:rsid w:val="00445FB4"/>
    <w:rPr>
      <w:b/>
      <w:bCs/>
    </w:rPr>
  </w:style>
  <w:style w:type="character" w:customStyle="1" w:styleId="CommentSubjectChar">
    <w:name w:val="Comment Subject Char"/>
    <w:basedOn w:val="CommentTextChar"/>
    <w:link w:val="CommentSubject"/>
    <w:uiPriority w:val="99"/>
    <w:semiHidden/>
    <w:rsid w:val="00445FB4"/>
    <w:rPr>
      <w:b/>
      <w:bCs/>
      <w:sz w:val="20"/>
      <w:szCs w:val="20"/>
    </w:rPr>
  </w:style>
  <w:style w:type="paragraph" w:styleId="BalloonText">
    <w:name w:val="Balloon Text"/>
    <w:basedOn w:val="Normal"/>
    <w:link w:val="BalloonTextChar"/>
    <w:uiPriority w:val="99"/>
    <w:semiHidden/>
    <w:unhideWhenUsed/>
    <w:rsid w:val="00445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8D4C428B-9F06-4F3F-9310-5B2DA02244F8}">
  <ds:schemaRefs>
    <ds:schemaRef ds:uri="http://purl.org/dc/elements/1.1/"/>
    <ds:schemaRef ds:uri="a63f094c-74a6-4149-85e2-a26370141882"/>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cff2d02-98bc-40e8-a630-f814345ae27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396FBCA-36AC-47EA-9478-5DF3CA37580B}">
  <ds:schemaRefs>
    <ds:schemaRef ds:uri="http://schemas.openxmlformats.org/officeDocument/2006/bibliography"/>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4B721645-6174-42CA-A5C8-DB342FC9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74D9AD-394C-415F-9D83-6286FA5E2B7F}">
  <ds:schemaRefs>
    <ds:schemaRef ds:uri="http://schemas.microsoft.com/sharepoint/events"/>
  </ds:schemaRefs>
</ds:datastoreItem>
</file>

<file path=customXml/itemProps6.xml><?xml version="1.0" encoding="utf-8"?>
<ds:datastoreItem xmlns:ds="http://schemas.openxmlformats.org/officeDocument/2006/customXml" ds:itemID="{B84E44B8-6B47-4598-8295-AC4844B5FC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2024-05-09T10:59:00Z</dcterms:created>
  <dcterms:modified xsi:type="dcterms:W3CDTF">2024-05-09T10:59:00Z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