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39D5" w14:textId="77777777" w:rsidR="00F700BB" w:rsidRPr="003D219B" w:rsidRDefault="00F700BB" w:rsidP="00F700BB">
      <w:pPr>
        <w:rPr>
          <w:rFonts w:cs="Open Sans SemiBold"/>
          <w:color w:val="296EB6"/>
          <w:spacing w:val="30"/>
          <w:sz w:val="50"/>
          <w:szCs w:val="50"/>
          <w:lang w:val="en-US"/>
        </w:rPr>
      </w:pPr>
      <w:r w:rsidRPr="00184FE9">
        <w:rPr>
          <w:rFonts w:cs="Open Sans SemiBold"/>
          <w:color w:val="296EB6"/>
          <w:spacing w:val="30"/>
          <w:sz w:val="50"/>
          <w:szCs w:val="50"/>
          <w:lang w:val="en-US"/>
        </w:rPr>
        <w:t>JOB DESCRIPTION</w:t>
      </w:r>
    </w:p>
    <w:tbl>
      <w:tblPr>
        <w:tblStyle w:val="TableGrid"/>
        <w:tblW w:w="5000" w:type="pct"/>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0"/>
        <w:gridCol w:w="7478"/>
      </w:tblGrid>
      <w:tr w:rsidR="00F700BB" w14:paraId="09B86C7D" w14:textId="77777777" w:rsidTr="00BD06C9">
        <w:trPr>
          <w:trHeight w:val="566"/>
        </w:trPr>
        <w:tc>
          <w:tcPr>
            <w:tcW w:w="2170" w:type="dxa"/>
            <w:tcBorders>
              <w:bottom w:val="single" w:sz="4" w:space="0" w:color="FFFFFF" w:themeColor="background1"/>
            </w:tcBorders>
            <w:shd w:val="clear" w:color="auto" w:fill="296EB6"/>
            <w:vAlign w:val="center"/>
          </w:tcPr>
          <w:p w14:paraId="641340E5" w14:textId="77777777" w:rsidR="00F700BB" w:rsidRPr="0079719D" w:rsidRDefault="00F700BB" w:rsidP="00BD06C9">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JOB TITLE</w:t>
            </w:r>
          </w:p>
        </w:tc>
        <w:tc>
          <w:tcPr>
            <w:tcW w:w="7684" w:type="dxa"/>
            <w:tcBorders>
              <w:bottom w:val="single" w:sz="4" w:space="0" w:color="296EB6"/>
            </w:tcBorders>
            <w:vAlign w:val="center"/>
          </w:tcPr>
          <w:p w14:paraId="51AD8AF3" w14:textId="58CC69C9" w:rsidR="00F700BB" w:rsidRPr="00216E02" w:rsidRDefault="00B4118F" w:rsidP="00BD06C9">
            <w:pPr>
              <w:rPr>
                <w:rFonts w:cs="Open Sans SemiBold"/>
                <w:sz w:val="24"/>
                <w:szCs w:val="24"/>
                <w:lang w:val="en-US"/>
              </w:rPr>
            </w:pPr>
            <w:r>
              <w:rPr>
                <w:rFonts w:cs="Open Sans SemiBold"/>
                <w:sz w:val="24"/>
                <w:szCs w:val="24"/>
                <w:lang w:val="en-US"/>
              </w:rPr>
              <w:t>Digital CX Solutions Manager</w:t>
            </w:r>
          </w:p>
        </w:tc>
      </w:tr>
      <w:tr w:rsidR="00F700BB" w14:paraId="419F4B6C" w14:textId="77777777" w:rsidTr="00BD06C9">
        <w:trPr>
          <w:trHeight w:val="566"/>
        </w:trPr>
        <w:tc>
          <w:tcPr>
            <w:tcW w:w="2170" w:type="dxa"/>
            <w:tcBorders>
              <w:top w:val="single" w:sz="4" w:space="0" w:color="FFFFFF" w:themeColor="background1"/>
              <w:bottom w:val="single" w:sz="4" w:space="0" w:color="296EB6"/>
            </w:tcBorders>
            <w:shd w:val="clear" w:color="auto" w:fill="296EB6"/>
            <w:vAlign w:val="center"/>
          </w:tcPr>
          <w:p w14:paraId="0326B395" w14:textId="77777777" w:rsidR="00F700BB" w:rsidRPr="00C2551A" w:rsidRDefault="00F700BB" w:rsidP="00BD06C9">
            <w:pPr>
              <w:rPr>
                <w:rFonts w:cs="Open Sans SemiBold"/>
                <w:b/>
                <w:bCs/>
                <w:color w:val="FFFFFF" w:themeColor="background1"/>
                <w:sz w:val="24"/>
                <w:szCs w:val="24"/>
                <w:lang w:val="en-US"/>
              </w:rPr>
            </w:pPr>
            <w:r w:rsidRPr="00C2551A">
              <w:rPr>
                <w:rFonts w:cs="Open Sans SemiBold"/>
                <w:b/>
                <w:bCs/>
                <w:color w:val="FFFFFF" w:themeColor="background1"/>
                <w:sz w:val="24"/>
                <w:szCs w:val="24"/>
                <w:lang w:val="en-US"/>
              </w:rPr>
              <w:t>GRADE</w:t>
            </w:r>
          </w:p>
        </w:tc>
        <w:tc>
          <w:tcPr>
            <w:tcW w:w="7684" w:type="dxa"/>
            <w:tcBorders>
              <w:top w:val="single" w:sz="4" w:space="0" w:color="296EB6"/>
            </w:tcBorders>
            <w:vAlign w:val="center"/>
          </w:tcPr>
          <w:p w14:paraId="7EC40922" w14:textId="4B148E01" w:rsidR="00F700BB" w:rsidRPr="00C2551A" w:rsidRDefault="00420F09" w:rsidP="00BD06C9">
            <w:pPr>
              <w:rPr>
                <w:rFonts w:cs="Open Sans SemiBold"/>
                <w:sz w:val="24"/>
                <w:szCs w:val="24"/>
                <w:lang w:val="en-US"/>
              </w:rPr>
            </w:pPr>
            <w:r>
              <w:rPr>
                <w:rFonts w:cs="Open Sans SemiBold"/>
                <w:sz w:val="24"/>
                <w:szCs w:val="24"/>
                <w:lang w:val="en-US"/>
              </w:rPr>
              <w:t>EPO10</w:t>
            </w:r>
          </w:p>
        </w:tc>
      </w:tr>
      <w:tr w:rsidR="00F700BB" w14:paraId="03B82ABE" w14:textId="77777777" w:rsidTr="00BD06C9">
        <w:trPr>
          <w:trHeight w:val="567"/>
        </w:trPr>
        <w:tc>
          <w:tcPr>
            <w:tcW w:w="2170" w:type="dxa"/>
            <w:tcBorders>
              <w:bottom w:val="single" w:sz="4" w:space="0" w:color="FFFFFF" w:themeColor="background1"/>
            </w:tcBorders>
            <w:shd w:val="clear" w:color="auto" w:fill="296EB6"/>
            <w:vAlign w:val="center"/>
          </w:tcPr>
          <w:p w14:paraId="171D588F" w14:textId="77777777" w:rsidR="00F700BB" w:rsidRPr="0079719D" w:rsidRDefault="00F700BB" w:rsidP="00BD06C9">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REPORTING TO</w:t>
            </w:r>
          </w:p>
        </w:tc>
        <w:tc>
          <w:tcPr>
            <w:tcW w:w="7684" w:type="dxa"/>
            <w:vAlign w:val="center"/>
          </w:tcPr>
          <w:p w14:paraId="5BDB361F" w14:textId="13471832" w:rsidR="00F700BB" w:rsidRPr="00F700BB" w:rsidRDefault="00F700BB" w:rsidP="00BD06C9">
            <w:pPr>
              <w:spacing w:line="259" w:lineRule="auto"/>
              <w:rPr>
                <w:rFonts w:eastAsia="Lato" w:cs="Lato"/>
                <w:sz w:val="24"/>
                <w:szCs w:val="24"/>
                <w:lang w:val="en-US"/>
              </w:rPr>
            </w:pPr>
            <w:r w:rsidRPr="00F700BB">
              <w:rPr>
                <w:rFonts w:cs="Calibri"/>
                <w:color w:val="000000"/>
                <w14:ligatures w14:val="standardContextual"/>
              </w:rPr>
              <w:t xml:space="preserve"> </w:t>
            </w:r>
            <w:r w:rsidR="00142238" w:rsidRPr="004134B6">
              <w:rPr>
                <w:rFonts w:cs="Calibri"/>
                <w:color w:val="000000"/>
                <w14:ligatures w14:val="standardContextual"/>
              </w:rPr>
              <w:t xml:space="preserve">Head of Digital &amp; Data </w:t>
            </w:r>
          </w:p>
        </w:tc>
      </w:tr>
      <w:tr w:rsidR="00F700BB" w14:paraId="4C312203" w14:textId="77777777" w:rsidTr="00BD06C9">
        <w:trPr>
          <w:trHeight w:val="566"/>
        </w:trPr>
        <w:tc>
          <w:tcPr>
            <w:tcW w:w="2170" w:type="dxa"/>
            <w:tcBorders>
              <w:top w:val="single" w:sz="4" w:space="0" w:color="FFFFFF" w:themeColor="background1"/>
            </w:tcBorders>
            <w:shd w:val="clear" w:color="auto" w:fill="296EB6"/>
            <w:vAlign w:val="center"/>
          </w:tcPr>
          <w:p w14:paraId="4B4C6894" w14:textId="77777777" w:rsidR="00F700BB" w:rsidRPr="0079719D" w:rsidRDefault="00F700BB" w:rsidP="00BD06C9">
            <w:pPr>
              <w:rPr>
                <w:rFonts w:cs="Open Sans SemiBold"/>
                <w:b/>
                <w:bCs/>
                <w:color w:val="FFFFFF" w:themeColor="background1"/>
                <w:sz w:val="24"/>
                <w:szCs w:val="24"/>
                <w:lang w:val="en-US"/>
              </w:rPr>
            </w:pPr>
            <w:r>
              <w:rPr>
                <w:rFonts w:cs="Open Sans SemiBold"/>
                <w:b/>
                <w:bCs/>
                <w:color w:val="FFFFFF" w:themeColor="background1"/>
                <w:sz w:val="24"/>
                <w:szCs w:val="24"/>
                <w:lang w:val="en-US"/>
              </w:rPr>
              <w:t>JD REF</w:t>
            </w:r>
          </w:p>
        </w:tc>
        <w:tc>
          <w:tcPr>
            <w:tcW w:w="7684" w:type="dxa"/>
            <w:vAlign w:val="center"/>
          </w:tcPr>
          <w:p w14:paraId="4D54E063" w14:textId="021001D6" w:rsidR="00F700BB" w:rsidRPr="00834BFD" w:rsidRDefault="00420F09" w:rsidP="00BD06C9">
            <w:pPr>
              <w:rPr>
                <w:rFonts w:cs="Open Sans SemiBold"/>
                <w:bCs/>
                <w:sz w:val="24"/>
                <w:szCs w:val="24"/>
                <w:lang w:val="en-US"/>
              </w:rPr>
            </w:pPr>
            <w:r w:rsidRPr="00420F09">
              <w:rPr>
                <w:rFonts w:cs="Open Sans SemiBold"/>
                <w:bCs/>
                <w:sz w:val="24"/>
                <w:szCs w:val="24"/>
                <w:lang w:val="en-US"/>
              </w:rPr>
              <w:t>CSUP0174P</w:t>
            </w:r>
          </w:p>
        </w:tc>
      </w:tr>
    </w:tbl>
    <w:p w14:paraId="13F2A416" w14:textId="77777777" w:rsidR="00F700BB" w:rsidRDefault="00F700BB" w:rsidP="00F700BB">
      <w:pPr>
        <w:pStyle w:val="Heading1"/>
      </w:pPr>
      <w:r w:rsidRPr="00E9270F">
        <w:t>PURPOSE</w:t>
      </w:r>
    </w:p>
    <w:p w14:paraId="5E8D8F0C" w14:textId="06411F4A" w:rsidR="00700E41" w:rsidRDefault="000F27E0" w:rsidP="000F27E0">
      <w:pPr>
        <w:pStyle w:val="Default"/>
        <w:rPr>
          <w:sz w:val="23"/>
          <w:szCs w:val="23"/>
        </w:rPr>
      </w:pPr>
      <w:r w:rsidRPr="000F27E0">
        <w:t>Th</w:t>
      </w:r>
      <w:r>
        <w:t>e post holder is f</w:t>
      </w:r>
      <w:r w:rsidR="00700E41">
        <w:t>ully accountable for the management of the</w:t>
      </w:r>
      <w:r w:rsidR="00700E41">
        <w:rPr>
          <w:sz w:val="23"/>
          <w:szCs w:val="23"/>
        </w:rPr>
        <w:t xml:space="preserve"> Council’s web technology</w:t>
      </w:r>
      <w:r w:rsidR="0069432D">
        <w:rPr>
          <w:sz w:val="23"/>
          <w:szCs w:val="23"/>
        </w:rPr>
        <w:t>, Microsoft</w:t>
      </w:r>
      <w:r>
        <w:rPr>
          <w:sz w:val="23"/>
          <w:szCs w:val="23"/>
        </w:rPr>
        <w:t xml:space="preserve"> </w:t>
      </w:r>
      <w:proofErr w:type="gramStart"/>
      <w:r w:rsidR="0069432D">
        <w:rPr>
          <w:sz w:val="23"/>
          <w:szCs w:val="23"/>
        </w:rPr>
        <w:t>365</w:t>
      </w:r>
      <w:proofErr w:type="gramEnd"/>
      <w:r w:rsidR="0069432D">
        <w:rPr>
          <w:sz w:val="23"/>
          <w:szCs w:val="23"/>
        </w:rPr>
        <w:t xml:space="preserve"> and </w:t>
      </w:r>
      <w:r w:rsidR="00DB167C">
        <w:rPr>
          <w:sz w:val="23"/>
          <w:szCs w:val="23"/>
        </w:rPr>
        <w:t>customer experience</w:t>
      </w:r>
      <w:r w:rsidR="00700E41">
        <w:rPr>
          <w:sz w:val="23"/>
          <w:szCs w:val="23"/>
        </w:rPr>
        <w:t xml:space="preserve"> platforms (including web sites) and the interfaces required for them to operate with other systems across the IT landscape with customer fulfilment as a core focus, ensuring they meet business needs, perform to expected standards and demonstrate best value.  </w:t>
      </w:r>
      <w:r w:rsidR="00700E41">
        <w:rPr>
          <w:sz w:val="23"/>
          <w:szCs w:val="23"/>
        </w:rPr>
        <w:br/>
      </w:r>
    </w:p>
    <w:p w14:paraId="55A04642" w14:textId="77777777" w:rsidR="00F700BB" w:rsidRDefault="00F700BB" w:rsidP="00F700BB">
      <w:pPr>
        <w:pStyle w:val="Heading1"/>
        <w:rPr>
          <w:lang w:val="en-GB"/>
        </w:rPr>
      </w:pPr>
      <w:r w:rsidRPr="00452AA3">
        <w:rPr>
          <w:lang w:val="en-GB"/>
        </w:rPr>
        <w:t>Main duties and responsibilities</w:t>
      </w:r>
    </w:p>
    <w:p w14:paraId="00B42287" w14:textId="77777777" w:rsidR="00EE62F9" w:rsidRDefault="00EE62F9" w:rsidP="00EE62F9">
      <w:pPr>
        <w:pStyle w:val="Default"/>
        <w:numPr>
          <w:ilvl w:val="0"/>
          <w:numId w:val="14"/>
        </w:numPr>
        <w:spacing w:after="140"/>
        <w:rPr>
          <w:sz w:val="23"/>
          <w:szCs w:val="23"/>
        </w:rPr>
      </w:pPr>
      <w:r>
        <w:rPr>
          <w:sz w:val="23"/>
          <w:szCs w:val="23"/>
        </w:rPr>
        <w:t>Establish and embed Applications Lifecycle Management, in line with ITIL (Information Technology Infrastructure Library) practice and processes, across the CRM</w:t>
      </w:r>
      <w:r w:rsidR="00270224">
        <w:rPr>
          <w:sz w:val="23"/>
          <w:szCs w:val="23"/>
        </w:rPr>
        <w:t>, websites</w:t>
      </w:r>
      <w:r w:rsidR="00A9234E">
        <w:rPr>
          <w:sz w:val="23"/>
          <w:szCs w:val="23"/>
        </w:rPr>
        <w:t>, Microsoft365 platform</w:t>
      </w:r>
      <w:r>
        <w:rPr>
          <w:sz w:val="23"/>
          <w:szCs w:val="23"/>
        </w:rPr>
        <w:t xml:space="preserve"> and web applications landscapes of the Council, ensuring it is fully integrated into the other ITIL components necessary for successful IT service delivery.</w:t>
      </w:r>
    </w:p>
    <w:p w14:paraId="199D52A3" w14:textId="77777777" w:rsidR="00EE62F9" w:rsidRDefault="00EE62F9" w:rsidP="00EE62F9">
      <w:pPr>
        <w:pStyle w:val="Default"/>
        <w:numPr>
          <w:ilvl w:val="0"/>
          <w:numId w:val="14"/>
        </w:numPr>
        <w:spacing w:after="140"/>
        <w:rPr>
          <w:sz w:val="23"/>
          <w:szCs w:val="23"/>
        </w:rPr>
      </w:pPr>
      <w:r>
        <w:rPr>
          <w:sz w:val="23"/>
          <w:szCs w:val="23"/>
        </w:rPr>
        <w:t>Provide direction for the team needed to strike the right balance between meeting stakeholder expectations and the resources needed to deliver. This will include making informed judgements and encouraging the right metrics from which to measure against.</w:t>
      </w:r>
    </w:p>
    <w:p w14:paraId="38563702" w14:textId="77777777" w:rsidR="000F27E0" w:rsidRDefault="000F27E0" w:rsidP="000F27E0">
      <w:pPr>
        <w:pStyle w:val="Default"/>
        <w:numPr>
          <w:ilvl w:val="0"/>
          <w:numId w:val="14"/>
        </w:numPr>
        <w:spacing w:after="157"/>
        <w:rPr>
          <w:sz w:val="23"/>
          <w:szCs w:val="23"/>
        </w:rPr>
      </w:pPr>
      <w:r w:rsidRPr="00066F50">
        <w:rPr>
          <w:sz w:val="23"/>
          <w:szCs w:val="23"/>
        </w:rPr>
        <w:t xml:space="preserve">To manage a team of highly technical staff </w:t>
      </w:r>
      <w:r>
        <w:rPr>
          <w:sz w:val="23"/>
          <w:szCs w:val="23"/>
        </w:rPr>
        <w:t>across a wide and complex technology landscape who</w:t>
      </w:r>
      <w:r w:rsidRPr="00066F50">
        <w:rPr>
          <w:sz w:val="23"/>
          <w:szCs w:val="23"/>
        </w:rPr>
        <w:t xml:space="preserve"> </w:t>
      </w:r>
      <w:r>
        <w:rPr>
          <w:sz w:val="23"/>
          <w:szCs w:val="23"/>
        </w:rPr>
        <w:t xml:space="preserve">manage a varied and complex IT applications landscape which contribute to the delivery of all online services to visitors, </w:t>
      </w:r>
      <w:proofErr w:type="gramStart"/>
      <w:r>
        <w:rPr>
          <w:sz w:val="23"/>
          <w:szCs w:val="23"/>
        </w:rPr>
        <w:t>residents</w:t>
      </w:r>
      <w:proofErr w:type="gramEnd"/>
      <w:r>
        <w:rPr>
          <w:sz w:val="23"/>
          <w:szCs w:val="23"/>
        </w:rPr>
        <w:t xml:space="preserve"> and businesses across the borough</w:t>
      </w:r>
      <w:r w:rsidRPr="00066F50">
        <w:rPr>
          <w:sz w:val="23"/>
          <w:szCs w:val="23"/>
        </w:rPr>
        <w:t xml:space="preserve">. </w:t>
      </w:r>
    </w:p>
    <w:p w14:paraId="5E8922FD" w14:textId="77777777" w:rsidR="000F27E0" w:rsidRDefault="000F27E0" w:rsidP="000F27E0">
      <w:pPr>
        <w:pStyle w:val="Default"/>
        <w:numPr>
          <w:ilvl w:val="0"/>
          <w:numId w:val="14"/>
        </w:numPr>
        <w:spacing w:after="157"/>
        <w:rPr>
          <w:sz w:val="23"/>
          <w:szCs w:val="23"/>
        </w:rPr>
      </w:pPr>
      <w:r w:rsidRPr="00066F50">
        <w:rPr>
          <w:sz w:val="23"/>
          <w:szCs w:val="23"/>
        </w:rPr>
        <w:t xml:space="preserve">To </w:t>
      </w:r>
      <w:r>
        <w:rPr>
          <w:sz w:val="23"/>
          <w:szCs w:val="23"/>
        </w:rPr>
        <w:t>provide direction and leadership to the Microsoft365, CRM and APIs technical specialists so they work effectively with</w:t>
      </w:r>
      <w:r w:rsidRPr="00066F50">
        <w:rPr>
          <w:sz w:val="23"/>
          <w:szCs w:val="23"/>
        </w:rPr>
        <w:t xml:space="preserve"> the </w:t>
      </w:r>
      <w:r>
        <w:rPr>
          <w:sz w:val="23"/>
          <w:szCs w:val="23"/>
        </w:rPr>
        <w:t xml:space="preserve">other functions across the Council </w:t>
      </w:r>
      <w:r w:rsidRPr="00066F50">
        <w:rPr>
          <w:sz w:val="23"/>
          <w:szCs w:val="23"/>
        </w:rPr>
        <w:t>in specifying, selecting, implementing, configuring</w:t>
      </w:r>
      <w:r>
        <w:rPr>
          <w:sz w:val="23"/>
          <w:szCs w:val="23"/>
        </w:rPr>
        <w:t>,</w:t>
      </w:r>
      <w:r w:rsidRPr="00066F50">
        <w:rPr>
          <w:sz w:val="23"/>
          <w:szCs w:val="23"/>
        </w:rPr>
        <w:t xml:space="preserve"> </w:t>
      </w:r>
      <w:proofErr w:type="gramStart"/>
      <w:r w:rsidRPr="00066F50">
        <w:rPr>
          <w:sz w:val="23"/>
          <w:szCs w:val="23"/>
        </w:rPr>
        <w:t>integrating</w:t>
      </w:r>
      <w:proofErr w:type="gramEnd"/>
      <w:r w:rsidRPr="00066F50">
        <w:rPr>
          <w:sz w:val="23"/>
          <w:szCs w:val="23"/>
        </w:rPr>
        <w:t xml:space="preserve"> </w:t>
      </w:r>
      <w:r>
        <w:rPr>
          <w:sz w:val="23"/>
          <w:szCs w:val="23"/>
        </w:rPr>
        <w:t xml:space="preserve">and replacing current and </w:t>
      </w:r>
      <w:r w:rsidRPr="00066F50">
        <w:rPr>
          <w:sz w:val="23"/>
          <w:szCs w:val="23"/>
        </w:rPr>
        <w:t>new applications, databases and interfaces.</w:t>
      </w:r>
    </w:p>
    <w:p w14:paraId="0B5A0917" w14:textId="77777777" w:rsidR="000F27E0" w:rsidRDefault="000F27E0" w:rsidP="000F27E0">
      <w:pPr>
        <w:pStyle w:val="Default"/>
        <w:numPr>
          <w:ilvl w:val="0"/>
          <w:numId w:val="14"/>
        </w:numPr>
        <w:spacing w:after="157"/>
        <w:rPr>
          <w:sz w:val="23"/>
          <w:szCs w:val="23"/>
        </w:rPr>
      </w:pPr>
      <w:r>
        <w:rPr>
          <w:sz w:val="23"/>
          <w:szCs w:val="23"/>
        </w:rPr>
        <w:t>T</w:t>
      </w:r>
      <w:r w:rsidRPr="00066F50">
        <w:rPr>
          <w:sz w:val="23"/>
          <w:szCs w:val="23"/>
        </w:rPr>
        <w:t xml:space="preserve">o </w:t>
      </w:r>
      <w:r>
        <w:rPr>
          <w:sz w:val="23"/>
          <w:szCs w:val="23"/>
        </w:rPr>
        <w:t xml:space="preserve">advise on the strategic and operational direction </w:t>
      </w:r>
      <w:r w:rsidRPr="00066F50">
        <w:rPr>
          <w:sz w:val="23"/>
          <w:szCs w:val="23"/>
        </w:rPr>
        <w:t xml:space="preserve">of the </w:t>
      </w:r>
      <w:r>
        <w:rPr>
          <w:sz w:val="23"/>
          <w:szCs w:val="23"/>
        </w:rPr>
        <w:t>web and digital a</w:t>
      </w:r>
      <w:r w:rsidRPr="00066F50">
        <w:rPr>
          <w:sz w:val="23"/>
          <w:szCs w:val="23"/>
        </w:rPr>
        <w:t xml:space="preserve">pplication </w:t>
      </w:r>
      <w:r>
        <w:rPr>
          <w:sz w:val="23"/>
          <w:szCs w:val="23"/>
        </w:rPr>
        <w:t xml:space="preserve">landscapes and </w:t>
      </w:r>
      <w:r w:rsidRPr="00066F50">
        <w:rPr>
          <w:sz w:val="23"/>
          <w:szCs w:val="23"/>
        </w:rPr>
        <w:t xml:space="preserve">lifecycle </w:t>
      </w:r>
      <w:r>
        <w:rPr>
          <w:sz w:val="23"/>
          <w:szCs w:val="23"/>
        </w:rPr>
        <w:t xml:space="preserve">from concept into execution </w:t>
      </w:r>
      <w:r w:rsidRPr="00066F50">
        <w:rPr>
          <w:sz w:val="23"/>
          <w:szCs w:val="23"/>
        </w:rPr>
        <w:t>and continual service improvement</w:t>
      </w:r>
      <w:r>
        <w:rPr>
          <w:sz w:val="23"/>
          <w:szCs w:val="23"/>
        </w:rPr>
        <w:t xml:space="preserve"> and refresh, aligned to the business needs of the Council</w:t>
      </w:r>
      <w:r w:rsidRPr="00066F50">
        <w:rPr>
          <w:sz w:val="23"/>
          <w:szCs w:val="23"/>
        </w:rPr>
        <w:t>.</w:t>
      </w:r>
    </w:p>
    <w:p w14:paraId="4567C0A4" w14:textId="24AFE330" w:rsidR="000F27E0" w:rsidRPr="000F27E0" w:rsidRDefault="000F27E0" w:rsidP="000F27E0">
      <w:pPr>
        <w:pStyle w:val="Default"/>
        <w:numPr>
          <w:ilvl w:val="0"/>
          <w:numId w:val="14"/>
        </w:numPr>
        <w:spacing w:after="121"/>
        <w:rPr>
          <w:sz w:val="23"/>
          <w:szCs w:val="23"/>
        </w:rPr>
      </w:pPr>
      <w:r>
        <w:rPr>
          <w:sz w:val="23"/>
          <w:szCs w:val="23"/>
        </w:rPr>
        <w:t>Support and enable</w:t>
      </w:r>
      <w:r w:rsidRPr="0075247B">
        <w:rPr>
          <w:sz w:val="23"/>
          <w:szCs w:val="23"/>
        </w:rPr>
        <w:t xml:space="preserve"> continual improvement initiatives across Digital Services including the identification of root cause issues impacting </w:t>
      </w:r>
      <w:r>
        <w:rPr>
          <w:sz w:val="23"/>
          <w:szCs w:val="23"/>
        </w:rPr>
        <w:t>service performance and</w:t>
      </w:r>
      <w:r w:rsidRPr="0075247B">
        <w:rPr>
          <w:sz w:val="23"/>
          <w:szCs w:val="23"/>
        </w:rPr>
        <w:t xml:space="preserve"> business </w:t>
      </w:r>
      <w:r w:rsidRPr="0075247B">
        <w:rPr>
          <w:sz w:val="23"/>
          <w:szCs w:val="23"/>
        </w:rPr>
        <w:lastRenderedPageBreak/>
        <w:t xml:space="preserve">change and </w:t>
      </w:r>
      <w:r>
        <w:rPr>
          <w:sz w:val="23"/>
          <w:szCs w:val="23"/>
        </w:rPr>
        <w:t>while having an appreciation for</w:t>
      </w:r>
      <w:r w:rsidRPr="0075247B">
        <w:rPr>
          <w:sz w:val="23"/>
          <w:szCs w:val="23"/>
        </w:rPr>
        <w:t xml:space="preserve"> the current and aspirational maturity level of the organisation</w:t>
      </w:r>
      <w:r>
        <w:rPr>
          <w:sz w:val="23"/>
          <w:szCs w:val="23"/>
        </w:rPr>
        <w:t>.</w:t>
      </w:r>
    </w:p>
    <w:p w14:paraId="4377F688" w14:textId="77777777" w:rsidR="00EE62F9" w:rsidRDefault="00EE62F9" w:rsidP="00EE62F9">
      <w:pPr>
        <w:pStyle w:val="Default"/>
        <w:numPr>
          <w:ilvl w:val="0"/>
          <w:numId w:val="14"/>
        </w:numPr>
        <w:spacing w:after="140"/>
        <w:rPr>
          <w:sz w:val="23"/>
          <w:szCs w:val="23"/>
        </w:rPr>
      </w:pPr>
      <w:r w:rsidRPr="0008243B">
        <w:rPr>
          <w:sz w:val="23"/>
          <w:szCs w:val="23"/>
        </w:rPr>
        <w:t xml:space="preserve">As the subject matter expert on </w:t>
      </w:r>
      <w:r w:rsidR="00067E7B">
        <w:rPr>
          <w:sz w:val="23"/>
          <w:szCs w:val="23"/>
        </w:rPr>
        <w:t xml:space="preserve">the Microsoft365, </w:t>
      </w:r>
      <w:r>
        <w:rPr>
          <w:sz w:val="23"/>
          <w:szCs w:val="23"/>
        </w:rPr>
        <w:t xml:space="preserve">CRM </w:t>
      </w:r>
      <w:r w:rsidR="00BC570D">
        <w:rPr>
          <w:sz w:val="23"/>
          <w:szCs w:val="23"/>
        </w:rPr>
        <w:t xml:space="preserve">system </w:t>
      </w:r>
      <w:r>
        <w:rPr>
          <w:sz w:val="23"/>
          <w:szCs w:val="23"/>
        </w:rPr>
        <w:t xml:space="preserve">and web APIs </w:t>
      </w:r>
      <w:r w:rsidR="00BC570D">
        <w:rPr>
          <w:sz w:val="23"/>
          <w:szCs w:val="23"/>
        </w:rPr>
        <w:t xml:space="preserve">ensure </w:t>
      </w:r>
      <w:r w:rsidRPr="0008243B">
        <w:rPr>
          <w:sz w:val="23"/>
          <w:szCs w:val="23"/>
        </w:rPr>
        <w:t>strateg</w:t>
      </w:r>
      <w:r>
        <w:rPr>
          <w:sz w:val="23"/>
          <w:szCs w:val="23"/>
        </w:rPr>
        <w:t>ic alignment with the wider digital and technology strategies</w:t>
      </w:r>
      <w:r w:rsidRPr="0008243B">
        <w:rPr>
          <w:sz w:val="23"/>
          <w:szCs w:val="23"/>
        </w:rPr>
        <w:t xml:space="preserve"> and delivery for the council, provide clear and unambiguous advice and guidance on applications investment and </w:t>
      </w:r>
      <w:r>
        <w:rPr>
          <w:sz w:val="23"/>
          <w:szCs w:val="23"/>
        </w:rPr>
        <w:t xml:space="preserve">efficiency </w:t>
      </w:r>
      <w:r w:rsidRPr="0008243B">
        <w:rPr>
          <w:sz w:val="23"/>
          <w:szCs w:val="23"/>
        </w:rPr>
        <w:t>to support best value service provision.</w:t>
      </w:r>
    </w:p>
    <w:p w14:paraId="6C39910A" w14:textId="77777777" w:rsidR="00CF38BF" w:rsidRPr="0008243B" w:rsidRDefault="00CF38BF" w:rsidP="00EE62F9">
      <w:pPr>
        <w:pStyle w:val="Default"/>
        <w:numPr>
          <w:ilvl w:val="0"/>
          <w:numId w:val="14"/>
        </w:numPr>
        <w:spacing w:after="140"/>
        <w:rPr>
          <w:sz w:val="23"/>
          <w:szCs w:val="23"/>
        </w:rPr>
      </w:pPr>
      <w:r>
        <w:rPr>
          <w:sz w:val="23"/>
          <w:szCs w:val="23"/>
        </w:rPr>
        <w:t>Ensure the Council realise maximum value from their investment in the Microsoft365 platform.</w:t>
      </w:r>
    </w:p>
    <w:p w14:paraId="777E15AE" w14:textId="77777777" w:rsidR="00EE62F9" w:rsidRDefault="008659BA" w:rsidP="00EE62F9">
      <w:pPr>
        <w:pStyle w:val="Default"/>
        <w:numPr>
          <w:ilvl w:val="0"/>
          <w:numId w:val="14"/>
        </w:numPr>
        <w:spacing w:after="140"/>
        <w:rPr>
          <w:sz w:val="23"/>
          <w:szCs w:val="23"/>
        </w:rPr>
      </w:pPr>
      <w:r>
        <w:rPr>
          <w:sz w:val="23"/>
          <w:szCs w:val="23"/>
        </w:rPr>
        <w:t>L</w:t>
      </w:r>
      <w:r w:rsidR="00EE62F9" w:rsidRPr="00CF7427">
        <w:rPr>
          <w:sz w:val="23"/>
          <w:szCs w:val="23"/>
        </w:rPr>
        <w:t xml:space="preserve">ine </w:t>
      </w:r>
      <w:proofErr w:type="gramStart"/>
      <w:r w:rsidR="00EE62F9" w:rsidRPr="00CF7427">
        <w:rPr>
          <w:sz w:val="23"/>
          <w:szCs w:val="23"/>
        </w:rPr>
        <w:t>manage</w:t>
      </w:r>
      <w:proofErr w:type="gramEnd"/>
      <w:r w:rsidR="00EE62F9" w:rsidRPr="00CF7427">
        <w:rPr>
          <w:sz w:val="23"/>
          <w:szCs w:val="23"/>
        </w:rPr>
        <w:t xml:space="preserve"> </w:t>
      </w:r>
      <w:r>
        <w:rPr>
          <w:sz w:val="23"/>
          <w:szCs w:val="23"/>
        </w:rPr>
        <w:t xml:space="preserve">teams of </w:t>
      </w:r>
      <w:r w:rsidR="00EE62F9">
        <w:rPr>
          <w:sz w:val="23"/>
          <w:szCs w:val="23"/>
        </w:rPr>
        <w:t>highly skilled and specialised technical staff comprising digital systems</w:t>
      </w:r>
      <w:r w:rsidR="00EE62F9" w:rsidRPr="00CF7427">
        <w:rPr>
          <w:sz w:val="23"/>
          <w:szCs w:val="23"/>
        </w:rPr>
        <w:t xml:space="preserve"> </w:t>
      </w:r>
      <w:r w:rsidR="00EE62F9">
        <w:rPr>
          <w:sz w:val="23"/>
          <w:szCs w:val="23"/>
        </w:rPr>
        <w:t xml:space="preserve">designers, </w:t>
      </w:r>
      <w:r w:rsidR="00EE62F9" w:rsidRPr="00CF7427">
        <w:rPr>
          <w:sz w:val="23"/>
          <w:szCs w:val="23"/>
        </w:rPr>
        <w:t>developers, analysts and engineers responsible for delivering</w:t>
      </w:r>
      <w:r w:rsidR="00EE62F9">
        <w:rPr>
          <w:sz w:val="23"/>
          <w:szCs w:val="23"/>
        </w:rPr>
        <w:t xml:space="preserve"> and integrating</w:t>
      </w:r>
      <w:r w:rsidR="00EE62F9" w:rsidRPr="00CF7427">
        <w:rPr>
          <w:sz w:val="23"/>
          <w:szCs w:val="23"/>
        </w:rPr>
        <w:t xml:space="preserve"> mission critical, reliable, high quality IT services to business areas across the Council, internally and externally </w:t>
      </w:r>
    </w:p>
    <w:p w14:paraId="3B12A787" w14:textId="77777777" w:rsidR="00EE62F9" w:rsidRDefault="00EE62F9" w:rsidP="00EE62F9">
      <w:pPr>
        <w:pStyle w:val="Default"/>
        <w:numPr>
          <w:ilvl w:val="0"/>
          <w:numId w:val="14"/>
        </w:numPr>
        <w:spacing w:after="140"/>
        <w:rPr>
          <w:sz w:val="23"/>
          <w:szCs w:val="23"/>
        </w:rPr>
      </w:pPr>
      <w:r w:rsidRPr="00CF7427">
        <w:rPr>
          <w:sz w:val="23"/>
          <w:szCs w:val="23"/>
        </w:rPr>
        <w:t xml:space="preserve">To support and encourage staff to be creative, </w:t>
      </w:r>
      <w:proofErr w:type="gramStart"/>
      <w:r w:rsidRPr="00CF7427">
        <w:rPr>
          <w:sz w:val="23"/>
          <w:szCs w:val="23"/>
        </w:rPr>
        <w:t>flexible</w:t>
      </w:r>
      <w:proofErr w:type="gramEnd"/>
      <w:r w:rsidRPr="00CF7427">
        <w:rPr>
          <w:sz w:val="23"/>
          <w:szCs w:val="23"/>
        </w:rPr>
        <w:t xml:space="preserve"> and committed to providing solutions to the needs of the business and to relate to their customers in a clear, friendly and prompt manner. </w:t>
      </w:r>
    </w:p>
    <w:p w14:paraId="55B1AE7F" w14:textId="77777777" w:rsidR="00EE62F9" w:rsidRDefault="00EE62F9" w:rsidP="00EE62F9">
      <w:pPr>
        <w:pStyle w:val="Default"/>
        <w:numPr>
          <w:ilvl w:val="0"/>
          <w:numId w:val="14"/>
        </w:numPr>
        <w:spacing w:after="140"/>
        <w:rPr>
          <w:sz w:val="23"/>
          <w:szCs w:val="23"/>
        </w:rPr>
      </w:pPr>
      <w:r w:rsidRPr="00CF7427">
        <w:rPr>
          <w:sz w:val="23"/>
          <w:szCs w:val="23"/>
        </w:rPr>
        <w:t xml:space="preserve">To be responsible for the recruitment, </w:t>
      </w:r>
      <w:proofErr w:type="gramStart"/>
      <w:r w:rsidRPr="00CF7427">
        <w:rPr>
          <w:sz w:val="23"/>
          <w:szCs w:val="23"/>
        </w:rPr>
        <w:t>development</w:t>
      </w:r>
      <w:proofErr w:type="gramEnd"/>
      <w:r w:rsidRPr="00CF7427">
        <w:rPr>
          <w:sz w:val="23"/>
          <w:szCs w:val="23"/>
        </w:rPr>
        <w:t xml:space="preserve"> and training of staff and for managing their performance to meet organisational objectives including implementation of the Appraisal and Development System</w:t>
      </w:r>
    </w:p>
    <w:p w14:paraId="1C8030C8" w14:textId="77777777" w:rsidR="00EE62F9" w:rsidRDefault="00EE62F9" w:rsidP="00EE62F9">
      <w:pPr>
        <w:pStyle w:val="Default"/>
        <w:numPr>
          <w:ilvl w:val="0"/>
          <w:numId w:val="14"/>
        </w:numPr>
        <w:spacing w:after="140"/>
        <w:rPr>
          <w:sz w:val="23"/>
          <w:szCs w:val="23"/>
        </w:rPr>
      </w:pPr>
      <w:r w:rsidRPr="0008243B">
        <w:rPr>
          <w:sz w:val="23"/>
          <w:szCs w:val="23"/>
        </w:rPr>
        <w:t xml:space="preserve">To set principles, policies and standards for the development, implementation, </w:t>
      </w:r>
      <w:proofErr w:type="gramStart"/>
      <w:r w:rsidRPr="0008243B">
        <w:rPr>
          <w:sz w:val="23"/>
          <w:szCs w:val="23"/>
        </w:rPr>
        <w:t>integration</w:t>
      </w:r>
      <w:proofErr w:type="gramEnd"/>
      <w:r w:rsidRPr="0008243B">
        <w:rPr>
          <w:sz w:val="23"/>
          <w:szCs w:val="23"/>
        </w:rPr>
        <w:t xml:space="preserve"> and support of applications. </w:t>
      </w:r>
    </w:p>
    <w:p w14:paraId="7CDC18AF" w14:textId="77777777" w:rsidR="00EE62F9" w:rsidRDefault="00EE62F9" w:rsidP="00EE62F9">
      <w:pPr>
        <w:pStyle w:val="Default"/>
        <w:numPr>
          <w:ilvl w:val="0"/>
          <w:numId w:val="14"/>
        </w:numPr>
        <w:spacing w:after="140"/>
        <w:rPr>
          <w:sz w:val="23"/>
          <w:szCs w:val="23"/>
        </w:rPr>
      </w:pPr>
      <w:r>
        <w:rPr>
          <w:sz w:val="23"/>
          <w:szCs w:val="23"/>
        </w:rPr>
        <w:t xml:space="preserve">Define </w:t>
      </w:r>
      <w:r w:rsidRPr="0008243B">
        <w:rPr>
          <w:sz w:val="23"/>
          <w:szCs w:val="23"/>
        </w:rPr>
        <w:t xml:space="preserve">the </w:t>
      </w:r>
      <w:r>
        <w:rPr>
          <w:sz w:val="23"/>
          <w:szCs w:val="23"/>
        </w:rPr>
        <w:t xml:space="preserve">ITIL </w:t>
      </w:r>
      <w:r w:rsidRPr="0008243B">
        <w:rPr>
          <w:sz w:val="23"/>
          <w:szCs w:val="23"/>
        </w:rPr>
        <w:t xml:space="preserve">application </w:t>
      </w:r>
      <w:r>
        <w:rPr>
          <w:sz w:val="23"/>
          <w:szCs w:val="23"/>
        </w:rPr>
        <w:t xml:space="preserve">lifecycle </w:t>
      </w:r>
      <w:r w:rsidRPr="0008243B">
        <w:rPr>
          <w:sz w:val="23"/>
          <w:szCs w:val="23"/>
        </w:rPr>
        <w:t xml:space="preserve">management process </w:t>
      </w:r>
      <w:r>
        <w:rPr>
          <w:sz w:val="23"/>
          <w:szCs w:val="23"/>
        </w:rPr>
        <w:t xml:space="preserve">for </w:t>
      </w:r>
      <w:r w:rsidR="00A63240">
        <w:rPr>
          <w:sz w:val="23"/>
          <w:szCs w:val="23"/>
        </w:rPr>
        <w:t xml:space="preserve">the Microsoft365 platform, </w:t>
      </w:r>
      <w:r>
        <w:rPr>
          <w:sz w:val="23"/>
          <w:szCs w:val="23"/>
        </w:rPr>
        <w:t>all CRM</w:t>
      </w:r>
      <w:r w:rsidR="008C0639">
        <w:rPr>
          <w:sz w:val="23"/>
          <w:szCs w:val="23"/>
        </w:rPr>
        <w:t xml:space="preserve"> system</w:t>
      </w:r>
      <w:r>
        <w:rPr>
          <w:sz w:val="23"/>
          <w:szCs w:val="23"/>
        </w:rPr>
        <w:t xml:space="preserve"> and Web APIs across the council, against which the technical team will ensure service delivery is compliant, following best practice on user centred systems design for service fulfilment</w:t>
      </w:r>
      <w:r w:rsidRPr="0008243B">
        <w:rPr>
          <w:sz w:val="23"/>
          <w:szCs w:val="23"/>
        </w:rPr>
        <w:t xml:space="preserve">. </w:t>
      </w:r>
    </w:p>
    <w:p w14:paraId="22ABDBF9" w14:textId="77777777" w:rsidR="00EE62F9" w:rsidRDefault="00EE62F9" w:rsidP="00EE62F9">
      <w:pPr>
        <w:pStyle w:val="Default"/>
        <w:numPr>
          <w:ilvl w:val="0"/>
          <w:numId w:val="14"/>
        </w:numPr>
        <w:spacing w:after="140"/>
        <w:rPr>
          <w:sz w:val="23"/>
          <w:szCs w:val="23"/>
        </w:rPr>
      </w:pPr>
      <w:r>
        <w:rPr>
          <w:sz w:val="23"/>
          <w:szCs w:val="23"/>
        </w:rPr>
        <w:t>Establish the service standards and KPIs required across the dig</w:t>
      </w:r>
      <w:r w:rsidR="00D103C5">
        <w:rPr>
          <w:sz w:val="23"/>
          <w:szCs w:val="23"/>
        </w:rPr>
        <w:t>i</w:t>
      </w:r>
      <w:r>
        <w:rPr>
          <w:sz w:val="23"/>
          <w:szCs w:val="23"/>
        </w:rPr>
        <w:t>tally enabled customer landscape to</w:t>
      </w:r>
      <w:r w:rsidRPr="0008243B">
        <w:rPr>
          <w:sz w:val="23"/>
          <w:szCs w:val="23"/>
        </w:rPr>
        <w:t xml:space="preserve"> ensure customers receive </w:t>
      </w:r>
      <w:r>
        <w:rPr>
          <w:sz w:val="23"/>
          <w:szCs w:val="23"/>
        </w:rPr>
        <w:t>an efficient,</w:t>
      </w:r>
      <w:r w:rsidRPr="0008243B">
        <w:rPr>
          <w:sz w:val="23"/>
          <w:szCs w:val="23"/>
        </w:rPr>
        <w:t xml:space="preserve"> consistent service</w:t>
      </w:r>
      <w:r>
        <w:rPr>
          <w:sz w:val="23"/>
          <w:szCs w:val="23"/>
        </w:rPr>
        <w:t xml:space="preserve"> based on user centred design and so that</w:t>
      </w:r>
      <w:r w:rsidRPr="0008243B">
        <w:rPr>
          <w:sz w:val="23"/>
          <w:szCs w:val="23"/>
        </w:rPr>
        <w:t xml:space="preserve"> incidents and requests are resolved efficiently</w:t>
      </w:r>
      <w:r>
        <w:rPr>
          <w:sz w:val="23"/>
          <w:szCs w:val="23"/>
        </w:rPr>
        <w:t>.</w:t>
      </w:r>
      <w:r w:rsidRPr="0008243B">
        <w:rPr>
          <w:sz w:val="23"/>
          <w:szCs w:val="23"/>
        </w:rPr>
        <w:t xml:space="preserve"> </w:t>
      </w:r>
    </w:p>
    <w:p w14:paraId="3622B699" w14:textId="77777777" w:rsidR="00EE62F9" w:rsidRDefault="00EE62F9" w:rsidP="00EE62F9">
      <w:pPr>
        <w:pStyle w:val="Default"/>
        <w:numPr>
          <w:ilvl w:val="0"/>
          <w:numId w:val="14"/>
        </w:numPr>
        <w:spacing w:after="140"/>
        <w:rPr>
          <w:sz w:val="23"/>
          <w:szCs w:val="23"/>
        </w:rPr>
      </w:pPr>
      <w:r w:rsidRPr="0008243B">
        <w:rPr>
          <w:sz w:val="23"/>
          <w:szCs w:val="23"/>
        </w:rPr>
        <w:t xml:space="preserve">To </w:t>
      </w:r>
      <w:r>
        <w:rPr>
          <w:sz w:val="23"/>
          <w:szCs w:val="23"/>
        </w:rPr>
        <w:t>ensure adequate</w:t>
      </w:r>
      <w:r w:rsidRPr="0008243B">
        <w:rPr>
          <w:sz w:val="23"/>
          <w:szCs w:val="23"/>
        </w:rPr>
        <w:t xml:space="preserve"> engineering resources </w:t>
      </w:r>
      <w:r>
        <w:rPr>
          <w:sz w:val="23"/>
          <w:szCs w:val="23"/>
        </w:rPr>
        <w:t>and an overarching maintenance plan are in place and active to provide</w:t>
      </w:r>
      <w:r w:rsidRPr="0008243B">
        <w:rPr>
          <w:sz w:val="23"/>
          <w:szCs w:val="23"/>
        </w:rPr>
        <w:t xml:space="preserve"> a reliable service and minimise disruption to customers. </w:t>
      </w:r>
    </w:p>
    <w:p w14:paraId="6CC3EEEF" w14:textId="77777777" w:rsidR="00EE62F9" w:rsidRPr="003A2F91" w:rsidRDefault="00EE62F9" w:rsidP="00EE62F9">
      <w:pPr>
        <w:pStyle w:val="Default"/>
        <w:numPr>
          <w:ilvl w:val="0"/>
          <w:numId w:val="14"/>
        </w:numPr>
        <w:spacing w:after="140"/>
        <w:rPr>
          <w:sz w:val="23"/>
          <w:szCs w:val="23"/>
        </w:rPr>
      </w:pPr>
      <w:r w:rsidRPr="0008243B">
        <w:rPr>
          <w:sz w:val="23"/>
          <w:szCs w:val="23"/>
        </w:rPr>
        <w:t xml:space="preserve">To participate in the ICT project management process using PRINCE2 methodology, taking on </w:t>
      </w:r>
      <w:r w:rsidR="00673A93">
        <w:rPr>
          <w:sz w:val="23"/>
          <w:szCs w:val="23"/>
        </w:rPr>
        <w:t>project board roles as required</w:t>
      </w:r>
      <w:r w:rsidRPr="0008243B">
        <w:rPr>
          <w:sz w:val="23"/>
          <w:szCs w:val="23"/>
        </w:rPr>
        <w:t xml:space="preserve"> </w:t>
      </w:r>
    </w:p>
    <w:p w14:paraId="33B2417C" w14:textId="6F40CBDB" w:rsidR="00EE62F9" w:rsidRDefault="00EE62F9" w:rsidP="00456182">
      <w:pPr>
        <w:pStyle w:val="Default"/>
        <w:numPr>
          <w:ilvl w:val="0"/>
          <w:numId w:val="14"/>
        </w:numPr>
        <w:spacing w:after="140"/>
        <w:rPr>
          <w:sz w:val="23"/>
          <w:szCs w:val="23"/>
        </w:rPr>
      </w:pPr>
      <w:r>
        <w:rPr>
          <w:sz w:val="23"/>
          <w:szCs w:val="23"/>
        </w:rPr>
        <w:t xml:space="preserve">Directly accountable to the </w:t>
      </w:r>
      <w:r w:rsidR="00142238" w:rsidRPr="004134B6">
        <w:rPr>
          <w:sz w:val="23"/>
          <w:szCs w:val="23"/>
        </w:rPr>
        <w:t xml:space="preserve">Head of Digital &amp; Data </w:t>
      </w:r>
      <w:r>
        <w:rPr>
          <w:sz w:val="23"/>
          <w:szCs w:val="23"/>
        </w:rPr>
        <w:t>and service customers for</w:t>
      </w:r>
      <w:r w:rsidRPr="0008243B">
        <w:rPr>
          <w:sz w:val="23"/>
          <w:szCs w:val="23"/>
        </w:rPr>
        <w:t xml:space="preserve"> agreed SLAs, analyse and identify trends and take action to anticipate failures</w:t>
      </w:r>
      <w:r w:rsidR="00A63240">
        <w:rPr>
          <w:sz w:val="23"/>
          <w:szCs w:val="23"/>
        </w:rPr>
        <w:t>.</w:t>
      </w:r>
    </w:p>
    <w:p w14:paraId="5886F2DC" w14:textId="77777777" w:rsidR="00EE62F9" w:rsidRDefault="00EE62F9" w:rsidP="00456182">
      <w:pPr>
        <w:pStyle w:val="Default"/>
        <w:numPr>
          <w:ilvl w:val="0"/>
          <w:numId w:val="14"/>
        </w:numPr>
        <w:spacing w:after="140"/>
        <w:rPr>
          <w:sz w:val="23"/>
          <w:szCs w:val="23"/>
        </w:rPr>
      </w:pPr>
      <w:r w:rsidRPr="0008243B">
        <w:rPr>
          <w:sz w:val="23"/>
          <w:szCs w:val="23"/>
        </w:rPr>
        <w:t xml:space="preserve">To be responsible for maintaining a range of contacts and relationships and providing support to internal and external stakeholders including council officers, chief officers, external </w:t>
      </w:r>
      <w:proofErr w:type="gramStart"/>
      <w:r w:rsidRPr="0008243B">
        <w:rPr>
          <w:sz w:val="23"/>
          <w:szCs w:val="23"/>
        </w:rPr>
        <w:t>suppliers</w:t>
      </w:r>
      <w:proofErr w:type="gramEnd"/>
      <w:r w:rsidRPr="0008243B">
        <w:rPr>
          <w:sz w:val="23"/>
          <w:szCs w:val="23"/>
        </w:rPr>
        <w:t xml:space="preserve"> and recruitment agencies. </w:t>
      </w:r>
    </w:p>
    <w:p w14:paraId="4C1FC055" w14:textId="77777777" w:rsidR="00EE62F9" w:rsidRPr="00A127E4" w:rsidRDefault="00EE62F9" w:rsidP="00456182">
      <w:pPr>
        <w:pStyle w:val="Default"/>
        <w:numPr>
          <w:ilvl w:val="0"/>
          <w:numId w:val="14"/>
        </w:numPr>
        <w:spacing w:after="140"/>
        <w:rPr>
          <w:sz w:val="23"/>
          <w:szCs w:val="23"/>
        </w:rPr>
      </w:pPr>
      <w:r w:rsidRPr="0008243B">
        <w:rPr>
          <w:sz w:val="23"/>
          <w:szCs w:val="23"/>
        </w:rPr>
        <w:t xml:space="preserve">To deal with complaints, manage potential conflicts and act as an intermediary between the service, external </w:t>
      </w:r>
      <w:proofErr w:type="gramStart"/>
      <w:r w:rsidRPr="0008243B">
        <w:rPr>
          <w:sz w:val="23"/>
          <w:szCs w:val="23"/>
        </w:rPr>
        <w:t>suppliers</w:t>
      </w:r>
      <w:proofErr w:type="gramEnd"/>
      <w:r w:rsidRPr="0008243B">
        <w:rPr>
          <w:sz w:val="23"/>
          <w:szCs w:val="23"/>
        </w:rPr>
        <w:t xml:space="preserve"> and customers</w:t>
      </w:r>
      <w:r w:rsidR="00A63240">
        <w:rPr>
          <w:sz w:val="23"/>
          <w:szCs w:val="23"/>
        </w:rPr>
        <w:t>.</w:t>
      </w:r>
    </w:p>
    <w:p w14:paraId="7922519F" w14:textId="77777777" w:rsidR="00EE62F9" w:rsidRDefault="00EE62F9" w:rsidP="00456182">
      <w:pPr>
        <w:pStyle w:val="Default"/>
        <w:numPr>
          <w:ilvl w:val="0"/>
          <w:numId w:val="14"/>
        </w:numPr>
        <w:spacing w:after="140"/>
        <w:rPr>
          <w:sz w:val="23"/>
          <w:szCs w:val="23"/>
        </w:rPr>
      </w:pPr>
      <w:r w:rsidRPr="0008243B">
        <w:rPr>
          <w:sz w:val="23"/>
          <w:szCs w:val="23"/>
        </w:rPr>
        <w:t>To monitor the performance of service suppliers against service level agreements and other contractual terms and escalate underperformance to the ICT Contracts and Commissioning Manager.</w:t>
      </w:r>
    </w:p>
    <w:p w14:paraId="34A22B50" w14:textId="77777777" w:rsidR="00EE62F9" w:rsidRPr="00EE62F9" w:rsidRDefault="00EE62F9" w:rsidP="00456182">
      <w:pPr>
        <w:pStyle w:val="Default"/>
        <w:numPr>
          <w:ilvl w:val="0"/>
          <w:numId w:val="14"/>
        </w:numPr>
        <w:spacing w:after="140"/>
        <w:rPr>
          <w:sz w:val="23"/>
          <w:szCs w:val="23"/>
        </w:rPr>
      </w:pPr>
      <w:r w:rsidRPr="0008243B">
        <w:rPr>
          <w:sz w:val="23"/>
          <w:szCs w:val="23"/>
        </w:rPr>
        <w:t>To continuously monitor new technology developments to improve services, ensure value for money and reduce the environmental impact of I</w:t>
      </w:r>
      <w:r w:rsidR="001952EE">
        <w:rPr>
          <w:sz w:val="23"/>
          <w:szCs w:val="23"/>
        </w:rPr>
        <w:t>T.</w:t>
      </w:r>
    </w:p>
    <w:p w14:paraId="4C645AED" w14:textId="77777777" w:rsidR="00EE62F9" w:rsidRDefault="00EE62F9" w:rsidP="00456182">
      <w:pPr>
        <w:pStyle w:val="Default"/>
        <w:numPr>
          <w:ilvl w:val="0"/>
          <w:numId w:val="14"/>
        </w:numPr>
        <w:spacing w:after="140"/>
        <w:rPr>
          <w:sz w:val="23"/>
          <w:szCs w:val="23"/>
        </w:rPr>
      </w:pPr>
      <w:r w:rsidRPr="0008243B">
        <w:rPr>
          <w:sz w:val="23"/>
          <w:szCs w:val="23"/>
        </w:rPr>
        <w:t>To ensure effective communications with colleagues and service users to improve satisfaction and reduce avoidable contact</w:t>
      </w:r>
      <w:r w:rsidR="00A63240">
        <w:rPr>
          <w:sz w:val="23"/>
          <w:szCs w:val="23"/>
        </w:rPr>
        <w:t>.</w:t>
      </w:r>
    </w:p>
    <w:p w14:paraId="41011F26" w14:textId="77777777" w:rsidR="00EE62F9" w:rsidRDefault="00EE62F9" w:rsidP="00456182">
      <w:pPr>
        <w:pStyle w:val="Default"/>
        <w:numPr>
          <w:ilvl w:val="0"/>
          <w:numId w:val="14"/>
        </w:numPr>
        <w:spacing w:after="140"/>
        <w:rPr>
          <w:sz w:val="23"/>
          <w:szCs w:val="23"/>
        </w:rPr>
      </w:pPr>
      <w:r w:rsidRPr="0008243B">
        <w:rPr>
          <w:sz w:val="23"/>
          <w:szCs w:val="23"/>
        </w:rPr>
        <w:lastRenderedPageBreak/>
        <w:t xml:space="preserve">To undertake other duties commensurate to the grade of the post. </w:t>
      </w:r>
    </w:p>
    <w:p w14:paraId="6314C19B" w14:textId="77777777" w:rsidR="00EE62F9" w:rsidRDefault="00EE62F9" w:rsidP="00456182">
      <w:pPr>
        <w:pStyle w:val="Default"/>
        <w:numPr>
          <w:ilvl w:val="0"/>
          <w:numId w:val="14"/>
        </w:numPr>
        <w:spacing w:after="140"/>
        <w:rPr>
          <w:sz w:val="23"/>
          <w:szCs w:val="23"/>
        </w:rPr>
      </w:pPr>
      <w:r w:rsidRPr="0008243B">
        <w:rPr>
          <w:sz w:val="23"/>
          <w:szCs w:val="23"/>
        </w:rPr>
        <w:t xml:space="preserve">To use and assist others in the use of information technology systems to carry out duties in the most efficient and effective manner. </w:t>
      </w:r>
    </w:p>
    <w:p w14:paraId="2E54381E" w14:textId="77777777" w:rsidR="00EE62F9" w:rsidRDefault="00EE62F9" w:rsidP="00456182">
      <w:pPr>
        <w:pStyle w:val="Default"/>
        <w:numPr>
          <w:ilvl w:val="0"/>
          <w:numId w:val="14"/>
        </w:numPr>
        <w:spacing w:after="140"/>
        <w:rPr>
          <w:sz w:val="23"/>
          <w:szCs w:val="23"/>
        </w:rPr>
      </w:pPr>
      <w:r w:rsidRPr="0008243B">
        <w:rPr>
          <w:sz w:val="23"/>
          <w:szCs w:val="23"/>
        </w:rPr>
        <w:t xml:space="preserve">To achieve agreed service outcomes and outputs, and personal appraisal targets, as agreed by the line manager. </w:t>
      </w:r>
    </w:p>
    <w:p w14:paraId="6FF9A472" w14:textId="77777777" w:rsidR="00A63240" w:rsidRPr="000308A8" w:rsidRDefault="00A63240" w:rsidP="00A63240">
      <w:pPr>
        <w:pStyle w:val="Default"/>
        <w:numPr>
          <w:ilvl w:val="0"/>
          <w:numId w:val="14"/>
        </w:numPr>
        <w:spacing w:after="141"/>
        <w:rPr>
          <w:sz w:val="23"/>
          <w:szCs w:val="23"/>
        </w:rPr>
      </w:pPr>
      <w:bookmarkStart w:id="0" w:name="_Hlk80364490"/>
      <w:r w:rsidRPr="000308A8">
        <w:rPr>
          <w:sz w:val="23"/>
          <w:szCs w:val="23"/>
        </w:rPr>
        <w:t xml:space="preserve">To undertake training and constructively take part in meetings, supervision, </w:t>
      </w:r>
      <w:proofErr w:type="gramStart"/>
      <w:r w:rsidRPr="000308A8">
        <w:rPr>
          <w:sz w:val="23"/>
          <w:szCs w:val="23"/>
        </w:rPr>
        <w:t>seminars</w:t>
      </w:r>
      <w:proofErr w:type="gramEnd"/>
      <w:r w:rsidRPr="000308A8">
        <w:rPr>
          <w:sz w:val="23"/>
          <w:szCs w:val="23"/>
        </w:rPr>
        <w:t xml:space="preserve"> and other events designed to improve communication and assist with the effective development of the post and post holder. </w:t>
      </w:r>
    </w:p>
    <w:p w14:paraId="5726A98A" w14:textId="77777777" w:rsidR="00A63240" w:rsidRPr="000308A8" w:rsidRDefault="00A63240" w:rsidP="00A63240">
      <w:pPr>
        <w:pStyle w:val="Default"/>
        <w:numPr>
          <w:ilvl w:val="0"/>
          <w:numId w:val="14"/>
        </w:numPr>
        <w:spacing w:after="141"/>
        <w:rPr>
          <w:sz w:val="23"/>
          <w:szCs w:val="23"/>
        </w:rPr>
      </w:pPr>
      <w:r w:rsidRPr="000308A8">
        <w:rPr>
          <w:sz w:val="23"/>
          <w:szCs w:val="23"/>
        </w:rPr>
        <w:t xml:space="preserve">The post holder is expected to be committed to the Council’s core values in the way they carry out their duties. </w:t>
      </w:r>
    </w:p>
    <w:p w14:paraId="0143045B" w14:textId="77777777" w:rsidR="00A63240" w:rsidRPr="000308A8" w:rsidRDefault="00A63240" w:rsidP="00A63240">
      <w:pPr>
        <w:pStyle w:val="Default"/>
        <w:numPr>
          <w:ilvl w:val="0"/>
          <w:numId w:val="14"/>
        </w:numPr>
        <w:spacing w:after="141"/>
        <w:rPr>
          <w:sz w:val="23"/>
          <w:szCs w:val="23"/>
        </w:rPr>
      </w:pPr>
      <w:r w:rsidRPr="000308A8">
        <w:rPr>
          <w:sz w:val="23"/>
          <w:szCs w:val="23"/>
        </w:rPr>
        <w:t xml:space="preserve">Ensure that duties are undertaken with due regard and compliance with the Data Protection Act and other legislation. </w:t>
      </w:r>
    </w:p>
    <w:p w14:paraId="030AB5C9" w14:textId="77777777" w:rsidR="00A63240" w:rsidRPr="000308A8" w:rsidRDefault="00A63240" w:rsidP="00A63240">
      <w:pPr>
        <w:pStyle w:val="Default"/>
        <w:numPr>
          <w:ilvl w:val="0"/>
          <w:numId w:val="14"/>
        </w:numPr>
        <w:spacing w:after="141"/>
        <w:rPr>
          <w:sz w:val="23"/>
          <w:szCs w:val="23"/>
        </w:rPr>
      </w:pPr>
      <w:r w:rsidRPr="000308A8">
        <w:rPr>
          <w:sz w:val="23"/>
          <w:szCs w:val="23"/>
        </w:rPr>
        <w:t>Carry out duties and responsibilities in accordance with the Council’s Health and Safety Policy and relevant Health and Safety legislation.</w:t>
      </w:r>
    </w:p>
    <w:p w14:paraId="4CEC7F44" w14:textId="77777777" w:rsidR="00F700BB" w:rsidRPr="00244E1C" w:rsidRDefault="00F700BB" w:rsidP="00F700BB">
      <w:pPr>
        <w:pStyle w:val="Heading1"/>
        <w:rPr>
          <w:lang w:val="en-GB"/>
        </w:rPr>
      </w:pPr>
      <w:r>
        <w:rPr>
          <w:lang w:val="en-GB"/>
        </w:rPr>
        <w:t xml:space="preserve">ESSENTIAL </w:t>
      </w:r>
      <w:r w:rsidRPr="00244E1C">
        <w:rPr>
          <w:lang w:val="en-GB"/>
        </w:rPr>
        <w:t>Role specific knowledge,</w:t>
      </w:r>
      <w:r>
        <w:rPr>
          <w:lang w:val="en-GB"/>
        </w:rPr>
        <w:t xml:space="preserve"> </w:t>
      </w:r>
      <w:proofErr w:type="gramStart"/>
      <w:r>
        <w:rPr>
          <w:lang w:val="en-GB"/>
        </w:rPr>
        <w:t>S</w:t>
      </w:r>
      <w:r w:rsidRPr="00244E1C">
        <w:rPr>
          <w:lang w:val="en-GB"/>
        </w:rPr>
        <w:t>kills</w:t>
      </w:r>
      <w:proofErr w:type="gramEnd"/>
      <w:r>
        <w:rPr>
          <w:lang w:val="en-GB"/>
        </w:rPr>
        <w:t xml:space="preserve"> AND EXPERIENCE</w:t>
      </w:r>
    </w:p>
    <w:bookmarkEnd w:id="0"/>
    <w:p w14:paraId="27DB2F3A" w14:textId="77777777" w:rsidR="00F700BB" w:rsidRPr="00A9392C" w:rsidRDefault="00F700BB" w:rsidP="000F27E0">
      <w:pPr>
        <w:spacing w:line="360" w:lineRule="auto"/>
        <w:rPr>
          <w:b/>
          <w:bCs/>
        </w:rPr>
      </w:pPr>
      <w:r w:rsidRPr="00A9392C">
        <w:rPr>
          <w:b/>
          <w:bCs/>
        </w:rPr>
        <w:t>Qualifications:</w:t>
      </w:r>
    </w:p>
    <w:p w14:paraId="1EAF954C" w14:textId="77777777" w:rsidR="00F848A6" w:rsidRDefault="00F848A6" w:rsidP="000F27E0">
      <w:pPr>
        <w:pStyle w:val="Default"/>
        <w:numPr>
          <w:ilvl w:val="0"/>
          <w:numId w:val="17"/>
        </w:numPr>
        <w:jc w:val="both"/>
        <w:rPr>
          <w:sz w:val="22"/>
          <w:szCs w:val="22"/>
        </w:rPr>
      </w:pPr>
      <w:r>
        <w:rPr>
          <w:sz w:val="22"/>
          <w:szCs w:val="22"/>
        </w:rPr>
        <w:t>Educated to degree level or commensurate business qualification or demonstrable experience within an equivalent IT management role</w:t>
      </w:r>
      <w:r w:rsidR="002A6AA4">
        <w:rPr>
          <w:sz w:val="22"/>
          <w:szCs w:val="22"/>
        </w:rPr>
        <w:t xml:space="preserve"> related to customer experience</w:t>
      </w:r>
      <w:r>
        <w:rPr>
          <w:sz w:val="22"/>
          <w:szCs w:val="22"/>
        </w:rPr>
        <w:t>.</w:t>
      </w:r>
    </w:p>
    <w:p w14:paraId="50FF3430" w14:textId="77777777" w:rsidR="00F700BB" w:rsidRDefault="00F700BB" w:rsidP="00F700BB"/>
    <w:p w14:paraId="6981FC63" w14:textId="77777777" w:rsidR="00F700BB" w:rsidRDefault="00F700BB" w:rsidP="002A6AA4">
      <w:pPr>
        <w:pStyle w:val="ListParagraph"/>
        <w:numPr>
          <w:ilvl w:val="0"/>
          <w:numId w:val="0"/>
        </w:numPr>
        <w:ind w:left="360"/>
        <w:rPr>
          <w:b/>
          <w:bCs/>
        </w:rPr>
      </w:pPr>
      <w:r w:rsidRPr="00A9392C">
        <w:rPr>
          <w:b/>
          <w:bCs/>
        </w:rPr>
        <w:t>Knowledge &amp; Skills:</w:t>
      </w:r>
    </w:p>
    <w:p w14:paraId="3ABC51D5" w14:textId="77777777" w:rsidR="00214A0E" w:rsidRPr="009D3228" w:rsidRDefault="00214A0E"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Knowledge and understanding of major trends and themes in technology, specifically in local government and public services.</w:t>
      </w:r>
    </w:p>
    <w:p w14:paraId="659C397C"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Demonstrate strong influencing skills, showing drive, tenacity, </w:t>
      </w:r>
      <w:proofErr w:type="gramStart"/>
      <w:r w:rsidRPr="00FF025A">
        <w:rPr>
          <w:rFonts w:eastAsia="Times New Roman" w:cstheme="minorHAnsi"/>
          <w:color w:val="333333"/>
          <w:sz w:val="24"/>
          <w:szCs w:val="24"/>
          <w:lang w:eastAsia="en-GB"/>
        </w:rPr>
        <w:t>resilience</w:t>
      </w:r>
      <w:proofErr w:type="gramEnd"/>
      <w:r w:rsidRPr="00FF025A">
        <w:rPr>
          <w:rFonts w:eastAsia="Times New Roman" w:cstheme="minorHAnsi"/>
          <w:color w:val="333333"/>
          <w:sz w:val="24"/>
          <w:szCs w:val="24"/>
          <w:lang w:eastAsia="en-GB"/>
        </w:rPr>
        <w:t xml:space="preserve"> and sound judgement</w:t>
      </w:r>
      <w:r>
        <w:rPr>
          <w:rFonts w:eastAsia="Times New Roman" w:cstheme="minorHAnsi"/>
          <w:color w:val="333333"/>
          <w:sz w:val="24"/>
          <w:szCs w:val="24"/>
          <w:lang w:eastAsia="en-GB"/>
        </w:rPr>
        <w:t>.</w:t>
      </w:r>
    </w:p>
    <w:p w14:paraId="35563379"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Strong interpersonal and negotiation skills with ability to build credibility and confidence in order to persuade and influence key stakeholders. </w:t>
      </w:r>
    </w:p>
    <w:p w14:paraId="4701723D"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Ability to interpret technical solutions, risks and issues and position/present business focussed proposals with excellent written and presentation skills demonstrated by the ability to: </w:t>
      </w:r>
    </w:p>
    <w:p w14:paraId="1D885A5D"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Create professional documentation with attention to detail and desire for accuracy</w:t>
      </w:r>
      <w:r>
        <w:rPr>
          <w:rFonts w:eastAsia="Times New Roman" w:cstheme="minorHAnsi"/>
          <w:color w:val="333333"/>
          <w:sz w:val="24"/>
          <w:szCs w:val="24"/>
          <w:lang w:eastAsia="en-GB"/>
        </w:rPr>
        <w:t>.</w:t>
      </w:r>
    </w:p>
    <w:p w14:paraId="12FF7136"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Communicate, </w:t>
      </w:r>
      <w:proofErr w:type="gramStart"/>
      <w:r w:rsidRPr="00FF025A">
        <w:rPr>
          <w:rFonts w:eastAsia="Times New Roman" w:cstheme="minorHAnsi"/>
          <w:color w:val="333333"/>
          <w:sz w:val="24"/>
          <w:szCs w:val="24"/>
          <w:lang w:eastAsia="en-GB"/>
        </w:rPr>
        <w:t>present</w:t>
      </w:r>
      <w:proofErr w:type="gramEnd"/>
      <w:r w:rsidRPr="00FF025A">
        <w:rPr>
          <w:rFonts w:eastAsia="Times New Roman" w:cstheme="minorHAnsi"/>
          <w:color w:val="333333"/>
          <w:sz w:val="24"/>
          <w:szCs w:val="24"/>
          <w:lang w:eastAsia="en-GB"/>
        </w:rPr>
        <w:t xml:space="preserve"> and adjust to different audiences</w:t>
      </w:r>
      <w:r>
        <w:rPr>
          <w:rFonts w:eastAsia="Times New Roman" w:cstheme="minorHAnsi"/>
          <w:color w:val="333333"/>
          <w:sz w:val="24"/>
          <w:szCs w:val="24"/>
          <w:lang w:eastAsia="en-GB"/>
        </w:rPr>
        <w:t>.</w:t>
      </w:r>
    </w:p>
    <w:p w14:paraId="6CA6ECC5"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Analyse, interpret, </w:t>
      </w:r>
      <w:proofErr w:type="gramStart"/>
      <w:r w:rsidRPr="00FF025A">
        <w:rPr>
          <w:rFonts w:eastAsia="Times New Roman" w:cstheme="minorHAnsi"/>
          <w:color w:val="333333"/>
          <w:sz w:val="24"/>
          <w:szCs w:val="24"/>
          <w:lang w:eastAsia="en-GB"/>
        </w:rPr>
        <w:t>disseminate</w:t>
      </w:r>
      <w:proofErr w:type="gramEnd"/>
      <w:r w:rsidRPr="00FF025A">
        <w:rPr>
          <w:rFonts w:eastAsia="Times New Roman" w:cstheme="minorHAnsi"/>
          <w:color w:val="333333"/>
          <w:sz w:val="24"/>
          <w:szCs w:val="24"/>
          <w:lang w:eastAsia="en-GB"/>
        </w:rPr>
        <w:t xml:space="preserve"> and present complex, information clearly and concisely</w:t>
      </w:r>
      <w:r>
        <w:rPr>
          <w:rFonts w:eastAsia="Times New Roman" w:cstheme="minorHAnsi"/>
          <w:color w:val="333333"/>
          <w:sz w:val="24"/>
          <w:szCs w:val="24"/>
          <w:lang w:eastAsia="en-GB"/>
        </w:rPr>
        <w:t>.</w:t>
      </w:r>
    </w:p>
    <w:p w14:paraId="5AD63EB2" w14:textId="77777777" w:rsidR="005E6025" w:rsidRPr="00FF025A"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Ability to focus on quality and results whilst driving the delivery of mission critical systems and services in a pressurised environment with the ability to confidently support, assure and challenge with ease whilst maintaining good working relationships. </w:t>
      </w:r>
    </w:p>
    <w:p w14:paraId="683019B0" w14:textId="77777777" w:rsidR="005E6025" w:rsidRPr="0047480B" w:rsidRDefault="005E6025" w:rsidP="005E6025">
      <w:pPr>
        <w:numPr>
          <w:ilvl w:val="0"/>
          <w:numId w:val="15"/>
        </w:numPr>
        <w:spacing w:after="150" w:line="240" w:lineRule="auto"/>
        <w:ind w:left="270"/>
        <w:rPr>
          <w:rFonts w:eastAsia="Times New Roman" w:cstheme="minorHAnsi"/>
          <w:color w:val="333333"/>
          <w:sz w:val="24"/>
          <w:szCs w:val="24"/>
          <w:lang w:eastAsia="en-GB"/>
        </w:rPr>
      </w:pPr>
      <w:r w:rsidRPr="00FF025A">
        <w:rPr>
          <w:rFonts w:eastAsia="Times New Roman" w:cstheme="minorHAnsi"/>
          <w:color w:val="333333"/>
          <w:sz w:val="24"/>
          <w:szCs w:val="24"/>
          <w:lang w:eastAsia="en-GB"/>
        </w:rPr>
        <w:t xml:space="preserve">Excellent time management skills and ability to work proactively with minimal day to day supervision. </w:t>
      </w:r>
    </w:p>
    <w:p w14:paraId="18566BC7" w14:textId="77777777" w:rsidR="00F700BB" w:rsidRPr="00A9392C" w:rsidRDefault="00F700BB" w:rsidP="00F700BB"/>
    <w:p w14:paraId="467167EA" w14:textId="77777777" w:rsidR="00F700BB" w:rsidRPr="00A9392C" w:rsidRDefault="00F700BB" w:rsidP="00F700BB">
      <w:pPr>
        <w:pStyle w:val="ListParagraph"/>
        <w:numPr>
          <w:ilvl w:val="0"/>
          <w:numId w:val="0"/>
        </w:numPr>
        <w:ind w:left="360"/>
        <w:rPr>
          <w:b/>
          <w:bCs/>
        </w:rPr>
      </w:pPr>
      <w:r w:rsidRPr="00A9392C">
        <w:rPr>
          <w:b/>
          <w:bCs/>
        </w:rPr>
        <w:t>Experience:</w:t>
      </w:r>
    </w:p>
    <w:p w14:paraId="07AC65CF"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lastRenderedPageBreak/>
        <w:t xml:space="preserve">Extensive and proven experience as a senior technical manager with accountability for successful service delivery across range of disciplines within a complex ICT environment including external 3rd party suppliers and development partners. </w:t>
      </w:r>
    </w:p>
    <w:p w14:paraId="7BCA7BF4"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Knowledge and experience of leading on a range of delivery lifecycles within an IT environment, specialising in application lifecycle management</w:t>
      </w:r>
      <w:r w:rsidR="00874E59" w:rsidRPr="009D3228">
        <w:rPr>
          <w:rFonts w:eastAsia="Times New Roman" w:cstheme="minorHAnsi"/>
          <w:color w:val="333333"/>
          <w:sz w:val="24"/>
          <w:szCs w:val="24"/>
          <w:lang w:eastAsia="en-GB"/>
        </w:rPr>
        <w:t xml:space="preserve"> with a focus on customer experience</w:t>
      </w:r>
      <w:r w:rsidRPr="009D3228">
        <w:rPr>
          <w:rFonts w:eastAsia="Times New Roman" w:cstheme="minorHAnsi"/>
          <w:color w:val="333333"/>
          <w:sz w:val="24"/>
          <w:szCs w:val="24"/>
          <w:lang w:eastAsia="en-GB"/>
        </w:rPr>
        <w:t xml:space="preserve">, from initiation through requirements gathering, procurement, design, testing, deployment, service transition and change management. </w:t>
      </w:r>
    </w:p>
    <w:p w14:paraId="220243F7"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 xml:space="preserve">Experience of managing and mitigating IT and associated business risks across large and complex technology environments and platforms. </w:t>
      </w:r>
    </w:p>
    <w:p w14:paraId="4BF62C2D"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Specialist and in</w:t>
      </w:r>
      <w:r w:rsidR="00026A4B" w:rsidRPr="009D3228">
        <w:rPr>
          <w:rFonts w:eastAsia="Times New Roman" w:cstheme="minorHAnsi"/>
          <w:color w:val="333333"/>
          <w:sz w:val="24"/>
          <w:szCs w:val="24"/>
          <w:lang w:eastAsia="en-GB"/>
        </w:rPr>
        <w:t>-</w:t>
      </w:r>
      <w:r w:rsidRPr="009D3228">
        <w:rPr>
          <w:rFonts w:eastAsia="Times New Roman" w:cstheme="minorHAnsi"/>
          <w:color w:val="333333"/>
          <w:sz w:val="24"/>
          <w:szCs w:val="24"/>
          <w:lang w:eastAsia="en-GB"/>
        </w:rPr>
        <w:t>depth experience of user centred systems design and provision of IT digital and web solutions which engage directly with service customers, specifically with strategic systems interface design and interoperability and customer driven delivery</w:t>
      </w:r>
      <w:r w:rsidR="00026A4B" w:rsidRPr="009D3228">
        <w:rPr>
          <w:rFonts w:eastAsia="Times New Roman" w:cstheme="minorHAnsi"/>
          <w:color w:val="333333"/>
          <w:sz w:val="24"/>
          <w:szCs w:val="24"/>
          <w:lang w:eastAsia="en-GB"/>
        </w:rPr>
        <w:t>.</w:t>
      </w:r>
    </w:p>
    <w:p w14:paraId="3E09A532"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 xml:space="preserve">Extensive experience of working at a strategic level with key stakeholders, navigating organisational politics with evidence of managing by influence to achieve successful outcomes to complex business problems. </w:t>
      </w:r>
    </w:p>
    <w:p w14:paraId="131349C1" w14:textId="77777777" w:rsidR="00F720B7" w:rsidRPr="009D3228" w:rsidRDefault="00F720B7" w:rsidP="009D3228">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 xml:space="preserve">Considerable experience of creating, building, leading, and motivating individuals and teams including staff recruitment and performance management (both direct reports and matrix aligned staff). </w:t>
      </w:r>
    </w:p>
    <w:p w14:paraId="66013BBD" w14:textId="77777777" w:rsidR="00F700BB" w:rsidRPr="009D3228" w:rsidRDefault="00F720B7" w:rsidP="00F700BB">
      <w:pPr>
        <w:numPr>
          <w:ilvl w:val="0"/>
          <w:numId w:val="15"/>
        </w:numPr>
        <w:spacing w:after="150" w:line="240" w:lineRule="auto"/>
        <w:ind w:left="270"/>
        <w:rPr>
          <w:rFonts w:eastAsia="Times New Roman" w:cstheme="minorHAnsi"/>
          <w:color w:val="333333"/>
          <w:sz w:val="24"/>
          <w:szCs w:val="24"/>
          <w:lang w:eastAsia="en-GB"/>
        </w:rPr>
      </w:pPr>
      <w:r w:rsidRPr="009D3228">
        <w:rPr>
          <w:rFonts w:eastAsia="Times New Roman" w:cstheme="minorHAnsi"/>
          <w:color w:val="333333"/>
          <w:sz w:val="24"/>
          <w:szCs w:val="24"/>
          <w:lang w:eastAsia="en-GB"/>
        </w:rPr>
        <w:t>Experience of creating and implementing continual professional development and training programmes for specialist IT technical staff, particularly in the applications environment.</w:t>
      </w:r>
    </w:p>
    <w:p w14:paraId="585DBE91" w14:textId="77777777" w:rsidR="00F700BB" w:rsidRPr="00834BFD" w:rsidRDefault="00F700BB" w:rsidP="00F700BB">
      <w:pPr>
        <w:pStyle w:val="Heading1"/>
        <w:rPr>
          <w:lang w:val="en-GB"/>
        </w:rPr>
      </w:pPr>
      <w:r w:rsidRPr="00244E1C">
        <w:rPr>
          <w:lang w:val="en-GB"/>
        </w:rPr>
        <w:t>ADDITIONAL INFORMATION</w:t>
      </w:r>
    </w:p>
    <w:p w14:paraId="1F6492A6" w14:textId="77777777" w:rsidR="0004527D" w:rsidRPr="00F2525A" w:rsidRDefault="0004527D" w:rsidP="0004527D">
      <w:pPr>
        <w:pStyle w:val="NoSpacing"/>
        <w:rPr>
          <w:rFonts w:ascii="Arial" w:hAnsi="Arial" w:cs="Arial"/>
          <w:color w:val="FF0000"/>
          <w:sz w:val="24"/>
          <w:szCs w:val="24"/>
        </w:rPr>
      </w:pPr>
      <w:r w:rsidRPr="004A3C2E">
        <w:rPr>
          <w:rFonts w:ascii="Lato" w:hAnsi="Lato" w:cs="Arial"/>
        </w:rPr>
        <w:t xml:space="preserve">The postholder </w:t>
      </w:r>
      <w:r>
        <w:rPr>
          <w:rFonts w:ascii="Lato" w:hAnsi="Lato" w:cs="Arial"/>
        </w:rPr>
        <w:t>must be a</w:t>
      </w:r>
      <w:r w:rsidRPr="00982FC9">
        <w:rPr>
          <w:rFonts w:ascii="Lato" w:hAnsi="Lato" w:cs="Arial"/>
        </w:rPr>
        <w:t>ble to travel across the borough</w:t>
      </w:r>
      <w:r>
        <w:rPr>
          <w:rFonts w:ascii="Lato" w:hAnsi="Lato" w:cs="Arial"/>
        </w:rPr>
        <w:t>.</w:t>
      </w:r>
    </w:p>
    <w:p w14:paraId="705AB934" w14:textId="77777777" w:rsidR="0004527D" w:rsidRDefault="0004527D" w:rsidP="0004527D">
      <w:pPr>
        <w:pStyle w:val="NoSpacing"/>
        <w:rPr>
          <w:rFonts w:ascii="Arial" w:hAnsi="Arial" w:cs="Arial"/>
          <w:sz w:val="24"/>
          <w:szCs w:val="24"/>
        </w:rPr>
      </w:pPr>
    </w:p>
    <w:p w14:paraId="637FE3FE" w14:textId="77777777" w:rsidR="0004527D" w:rsidRPr="00F2525A" w:rsidRDefault="0004527D" w:rsidP="0004527D">
      <w:pPr>
        <w:pStyle w:val="NoSpacing"/>
        <w:rPr>
          <w:rFonts w:ascii="Arial" w:hAnsi="Arial" w:cs="Arial"/>
          <w:color w:val="FF0000"/>
          <w:sz w:val="24"/>
          <w:szCs w:val="24"/>
        </w:rPr>
      </w:pPr>
      <w:r w:rsidRPr="00982FC9">
        <w:rPr>
          <w:rFonts w:ascii="Lato" w:hAnsi="Lato" w:cs="Arial"/>
        </w:rPr>
        <w:t>Able to work outside traditional hours, of a weekend and evening as required, adopting an agile working approach in response to business requirements.</w:t>
      </w:r>
      <w:r w:rsidRPr="00F2525A">
        <w:rPr>
          <w:rFonts w:ascii="Lato" w:hAnsi="Lato" w:cs="Arial"/>
          <w:color w:val="FF0000"/>
        </w:rPr>
        <w:t xml:space="preserve"> </w:t>
      </w:r>
    </w:p>
    <w:p w14:paraId="3C5A7AE3" w14:textId="77777777" w:rsidR="003C0AC8" w:rsidRDefault="003C0AC8" w:rsidP="0004527D"/>
    <w:p w14:paraId="3F86C00F" w14:textId="0BB2C0D7" w:rsidR="004134B6" w:rsidRPr="004134B6" w:rsidRDefault="004134B6" w:rsidP="004134B6">
      <w:pPr>
        <w:rPr>
          <w:b/>
          <w:bCs/>
          <w:color w:val="4472C4" w:themeColor="accent1"/>
          <w:sz w:val="28"/>
          <w:szCs w:val="28"/>
        </w:rPr>
      </w:pPr>
      <w:r w:rsidRPr="004134B6">
        <w:rPr>
          <w:b/>
          <w:bCs/>
          <w:color w:val="4472C4" w:themeColor="accent1"/>
          <w:sz w:val="28"/>
          <w:szCs w:val="28"/>
        </w:rPr>
        <w:t>H</w:t>
      </w:r>
      <w:r w:rsidR="00EA7FA3">
        <w:rPr>
          <w:b/>
          <w:bCs/>
          <w:color w:val="4472C4" w:themeColor="accent1"/>
          <w:sz w:val="28"/>
          <w:szCs w:val="28"/>
        </w:rPr>
        <w:t xml:space="preserve">EALTH </w:t>
      </w:r>
      <w:r w:rsidRPr="004134B6">
        <w:rPr>
          <w:b/>
          <w:bCs/>
          <w:color w:val="4472C4" w:themeColor="accent1"/>
          <w:sz w:val="28"/>
          <w:szCs w:val="28"/>
        </w:rPr>
        <w:t>&amp; S</w:t>
      </w:r>
      <w:r w:rsidR="00EA7FA3">
        <w:rPr>
          <w:b/>
          <w:bCs/>
          <w:color w:val="4472C4" w:themeColor="accent1"/>
          <w:sz w:val="28"/>
          <w:szCs w:val="28"/>
        </w:rPr>
        <w:t>AFETY</w:t>
      </w:r>
      <w:r w:rsidRPr="004134B6">
        <w:rPr>
          <w:b/>
          <w:bCs/>
          <w:color w:val="4472C4" w:themeColor="accent1"/>
          <w:sz w:val="28"/>
          <w:szCs w:val="28"/>
        </w:rPr>
        <w:t xml:space="preserve"> C</w:t>
      </w:r>
      <w:r w:rsidR="00EA7FA3">
        <w:rPr>
          <w:b/>
          <w:bCs/>
          <w:color w:val="4472C4" w:themeColor="accent1"/>
          <w:sz w:val="28"/>
          <w:szCs w:val="28"/>
        </w:rPr>
        <w:t>ONSIDERATIONS</w:t>
      </w:r>
      <w:r w:rsidRPr="004134B6">
        <w:rPr>
          <w:b/>
          <w:bCs/>
          <w:color w:val="4472C4" w:themeColor="accent1"/>
          <w:sz w:val="28"/>
          <w:szCs w:val="28"/>
        </w:rPr>
        <w:t xml:space="preserve">: </w:t>
      </w:r>
    </w:p>
    <w:p w14:paraId="2A457466" w14:textId="77777777" w:rsidR="004134B6" w:rsidRPr="004134B6" w:rsidRDefault="004134B6" w:rsidP="004134B6">
      <w:pPr>
        <w:rPr>
          <w:b/>
          <w:bCs/>
          <w:color w:val="4472C4" w:themeColor="accent1"/>
          <w:sz w:val="28"/>
          <w:szCs w:val="28"/>
        </w:rPr>
      </w:pPr>
    </w:p>
    <w:p w14:paraId="2F82C4E9" w14:textId="77777777" w:rsidR="004134B6" w:rsidRDefault="004134B6" w:rsidP="004134B6">
      <w:r>
        <w:t>•</w:t>
      </w:r>
      <w:r>
        <w:tab/>
        <w:t>Work with VDUs (Video Display Unit) (&gt;5hrs per week)</w:t>
      </w:r>
    </w:p>
    <w:p w14:paraId="46C8E0BB" w14:textId="77777777" w:rsidR="004134B6" w:rsidRDefault="004134B6" w:rsidP="004134B6">
      <w:r>
        <w:t>•</w:t>
      </w:r>
      <w:r>
        <w:tab/>
        <w:t>Working nights</w:t>
      </w:r>
    </w:p>
    <w:p w14:paraId="69F3FE62" w14:textId="236247B8" w:rsidR="004134B6" w:rsidRDefault="004134B6" w:rsidP="004134B6">
      <w:r>
        <w:t>•</w:t>
      </w:r>
      <w:r>
        <w:tab/>
        <w:t>Lone working</w:t>
      </w:r>
    </w:p>
    <w:p w14:paraId="5971E40A" w14:textId="77777777" w:rsidR="000F27E0" w:rsidRDefault="000F27E0" w:rsidP="004134B6"/>
    <w:p w14:paraId="6A9793CB" w14:textId="77777777" w:rsidR="000F27E0" w:rsidRPr="008C3CB4" w:rsidRDefault="000F27E0" w:rsidP="000F27E0">
      <w:pPr>
        <w:pStyle w:val="Title14ptBlueAligntoLeftTITLES"/>
        <w:rPr>
          <w:rFonts w:ascii="Lato" w:eastAsia="Arial" w:hAnsi="Lato" w:cs="Arial"/>
          <w:color w:val="4472C4" w:themeColor="accent1"/>
          <w:spacing w:val="30"/>
          <w:sz w:val="32"/>
          <w:szCs w:val="32"/>
          <w:lang w:val="en-GB"/>
        </w:rPr>
      </w:pPr>
      <w:r w:rsidRPr="008C3CB4">
        <w:rPr>
          <w:rFonts w:ascii="Lato" w:eastAsia="Arial" w:hAnsi="Lato" w:cs="Arial"/>
          <w:caps w:val="0"/>
          <w:color w:val="4472C4" w:themeColor="accent1"/>
          <w:spacing w:val="30"/>
          <w:sz w:val="32"/>
          <w:szCs w:val="32"/>
          <w:lang w:val="en-GB"/>
        </w:rPr>
        <w:t>Approved By: PETE MOULTON (H</w:t>
      </w:r>
      <w:r>
        <w:rPr>
          <w:rFonts w:ascii="Lato" w:eastAsia="Arial" w:hAnsi="Lato" w:cs="Arial"/>
          <w:caps w:val="0"/>
          <w:color w:val="4472C4" w:themeColor="accent1"/>
          <w:spacing w:val="30"/>
          <w:sz w:val="32"/>
          <w:szCs w:val="32"/>
          <w:lang w:val="en-GB"/>
        </w:rPr>
        <w:t>EAD OF ICT)</w:t>
      </w:r>
    </w:p>
    <w:p w14:paraId="540DB5A7" w14:textId="77777777" w:rsidR="000F27E0" w:rsidRPr="008C3CB4" w:rsidRDefault="000F27E0" w:rsidP="000F27E0">
      <w:pPr>
        <w:pStyle w:val="Title14ptBlueAligntoLeftTITLES"/>
        <w:rPr>
          <w:rFonts w:ascii="Lato" w:eastAsia="Arial" w:hAnsi="Lato" w:cs="Arial"/>
          <w:color w:val="4472C4" w:themeColor="accent1"/>
          <w:spacing w:val="0"/>
          <w:sz w:val="32"/>
          <w:szCs w:val="32"/>
          <w:lang w:val="en-GB"/>
        </w:rPr>
      </w:pPr>
      <w:r w:rsidRPr="008C3CB4">
        <w:rPr>
          <w:rFonts w:ascii="Lato" w:eastAsia="Arial" w:hAnsi="Lato" w:cs="Arial"/>
          <w:caps w:val="0"/>
          <w:color w:val="4472C4" w:themeColor="accent1"/>
          <w:spacing w:val="30"/>
          <w:sz w:val="32"/>
          <w:szCs w:val="32"/>
          <w:lang w:val="en-GB"/>
        </w:rPr>
        <w:t xml:space="preserve">Date Of Approval: </w:t>
      </w:r>
      <w:r>
        <w:rPr>
          <w:rFonts w:ascii="Lato" w:eastAsia="Arial" w:hAnsi="Lato" w:cs="Arial"/>
          <w:caps w:val="0"/>
          <w:color w:val="4472C4" w:themeColor="accent1"/>
          <w:spacing w:val="30"/>
          <w:sz w:val="32"/>
          <w:szCs w:val="32"/>
          <w:lang w:val="en-GB"/>
        </w:rPr>
        <w:t>14/02/2024</w:t>
      </w:r>
    </w:p>
    <w:p w14:paraId="7C5C8BD9" w14:textId="77777777" w:rsidR="000F27E0" w:rsidRDefault="000F27E0" w:rsidP="004134B6"/>
    <w:sectPr w:rsidR="000F27E0" w:rsidSect="00627987">
      <w:headerReference w:type="default" r:id="rId10"/>
      <w:footerReference w:type="even" r:id="rId11"/>
      <w:footerReference w:type="default" r:id="rId12"/>
      <w:headerReference w:type="first" r:id="rId13"/>
      <w:footerReference w:type="first" r:id="rId14"/>
      <w:pgSz w:w="11906" w:h="16838"/>
      <w:pgMar w:top="993" w:right="1134" w:bottom="1134" w:left="1134" w:header="680"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7A8F" w14:textId="77777777" w:rsidR="00DB4DB3" w:rsidRDefault="00DB4DB3" w:rsidP="00F700BB">
      <w:pPr>
        <w:spacing w:line="240" w:lineRule="auto"/>
      </w:pPr>
      <w:r>
        <w:separator/>
      </w:r>
    </w:p>
  </w:endnote>
  <w:endnote w:type="continuationSeparator" w:id="0">
    <w:p w14:paraId="48834CB3" w14:textId="77777777" w:rsidR="00DB4DB3" w:rsidRDefault="00DB4DB3" w:rsidP="00F7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2370" w14:textId="77777777" w:rsidR="00A9392C" w:rsidRDefault="00A9392C">
    <w:pPr>
      <w:pStyle w:val="Footer"/>
      <w:jc w:val="right"/>
    </w:pPr>
    <w:r>
      <w:fldChar w:fldCharType="begin"/>
    </w:r>
    <w:r>
      <w:instrText xml:space="preserve"> PAGE   \* MERGEFORMAT </w:instrText>
    </w:r>
    <w:r>
      <w:fldChar w:fldCharType="separate"/>
    </w:r>
    <w:r>
      <w:rPr>
        <w:noProof/>
      </w:rPr>
      <w:t>2</w:t>
    </w:r>
    <w:r>
      <w:rPr>
        <w:noProof/>
      </w:rPr>
      <w:fldChar w:fldCharType="end"/>
    </w:r>
  </w:p>
  <w:p w14:paraId="09A16D29" w14:textId="77777777" w:rsidR="00A9392C" w:rsidRDefault="00A9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05873"/>
      <w:docPartObj>
        <w:docPartGallery w:val="Page Numbers (Bottom of Page)"/>
        <w:docPartUnique/>
      </w:docPartObj>
    </w:sdtPr>
    <w:sdtEndPr>
      <w:rPr>
        <w:noProof/>
      </w:rPr>
    </w:sdtEndPr>
    <w:sdtContent>
      <w:p w14:paraId="4F65E239" w14:textId="77777777" w:rsidR="00A9392C" w:rsidRDefault="00A9392C">
        <w:pPr>
          <w:pStyle w:val="Footer"/>
        </w:pPr>
        <w:r>
          <w:fldChar w:fldCharType="begin"/>
        </w:r>
        <w:r>
          <w:instrText xml:space="preserve"> PAGE   \* MERGEFORMAT </w:instrText>
        </w:r>
        <w:r>
          <w:fldChar w:fldCharType="separate"/>
        </w:r>
        <w:r>
          <w:rPr>
            <w:noProof/>
          </w:rPr>
          <w:t>2</w:t>
        </w:r>
        <w:r>
          <w:rPr>
            <w:noProof/>
          </w:rPr>
          <w:fldChar w:fldCharType="end"/>
        </w:r>
      </w:p>
    </w:sdtContent>
  </w:sdt>
  <w:p w14:paraId="12A4885D" w14:textId="77777777" w:rsidR="00A9392C" w:rsidRDefault="00A93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439" w14:textId="77777777" w:rsidR="00A9392C" w:rsidRDefault="00A9392C">
    <w:pPr>
      <w:pStyle w:val="Footer"/>
    </w:pPr>
  </w:p>
  <w:p w14:paraId="67B56237" w14:textId="77777777" w:rsidR="00A9392C" w:rsidRDefault="00A9392C">
    <w:pPr>
      <w:pStyle w:val="Footer"/>
    </w:pPr>
  </w:p>
  <w:p w14:paraId="3485CB12" w14:textId="77777777" w:rsidR="00A9392C" w:rsidRDefault="00A9392C">
    <w:pPr>
      <w:pStyle w:val="Footer"/>
    </w:pPr>
  </w:p>
  <w:p w14:paraId="0BCC4B62" w14:textId="77777777" w:rsidR="00A9392C" w:rsidRDefault="00A9392C">
    <w:pPr>
      <w:pStyle w:val="Footer"/>
    </w:pPr>
    <w:r w:rsidRPr="00627987">
      <w:rPr>
        <w:noProof/>
      </w:rPr>
      <w:drawing>
        <wp:anchor distT="0" distB="0" distL="114300" distR="114300" simplePos="0" relativeHeight="251661312" behindDoc="0" locked="0" layoutInCell="1" allowOverlap="1" wp14:anchorId="16754B5E" wp14:editId="2CD9046E">
          <wp:simplePos x="0" y="0"/>
          <wp:positionH relativeFrom="column">
            <wp:posOffset>1162050</wp:posOffset>
          </wp:positionH>
          <wp:positionV relativeFrom="paragraph">
            <wp:posOffset>-449580</wp:posOffset>
          </wp:positionV>
          <wp:extent cx="666750" cy="668020"/>
          <wp:effectExtent l="0" t="0" r="0" b="0"/>
          <wp:wrapSquare wrapText="bothSides"/>
          <wp:docPr id="508" name="Picture 5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2336" behindDoc="0" locked="0" layoutInCell="1" allowOverlap="1" wp14:anchorId="1C8BBB0B" wp14:editId="3793489F">
          <wp:simplePos x="0" y="0"/>
          <wp:positionH relativeFrom="margin">
            <wp:posOffset>2092325</wp:posOffset>
          </wp:positionH>
          <wp:positionV relativeFrom="paragraph">
            <wp:posOffset>-325755</wp:posOffset>
          </wp:positionV>
          <wp:extent cx="658495" cy="539750"/>
          <wp:effectExtent l="0" t="0" r="8255" b="0"/>
          <wp:wrapSquare wrapText="bothSides"/>
          <wp:docPr id="507" name="Picture 5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3360" behindDoc="0" locked="0" layoutInCell="1" allowOverlap="1" wp14:anchorId="2855DB5F" wp14:editId="00CD9CAA">
          <wp:simplePos x="0" y="0"/>
          <wp:positionH relativeFrom="margin">
            <wp:posOffset>3004820</wp:posOffset>
          </wp:positionH>
          <wp:positionV relativeFrom="paragraph">
            <wp:posOffset>-382905</wp:posOffset>
          </wp:positionV>
          <wp:extent cx="708025" cy="603250"/>
          <wp:effectExtent l="0" t="0" r="0" b="6350"/>
          <wp:wrapSquare wrapText="bothSides"/>
          <wp:docPr id="506" name="Picture 5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4384" behindDoc="0" locked="0" layoutInCell="1" allowOverlap="1" wp14:anchorId="6AFFCE5E" wp14:editId="729CD738">
          <wp:simplePos x="0" y="0"/>
          <wp:positionH relativeFrom="column">
            <wp:posOffset>3977640</wp:posOffset>
          </wp:positionH>
          <wp:positionV relativeFrom="paragraph">
            <wp:posOffset>-454025</wp:posOffset>
          </wp:positionV>
          <wp:extent cx="605790" cy="674370"/>
          <wp:effectExtent l="0" t="0" r="3810" b="0"/>
          <wp:wrapSquare wrapText="bothSides"/>
          <wp:docPr id="505" name="Picture 5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3AB7" w14:textId="77777777" w:rsidR="00DB4DB3" w:rsidRDefault="00DB4DB3" w:rsidP="00F700BB">
      <w:pPr>
        <w:spacing w:line="240" w:lineRule="auto"/>
      </w:pPr>
      <w:r>
        <w:separator/>
      </w:r>
    </w:p>
  </w:footnote>
  <w:footnote w:type="continuationSeparator" w:id="0">
    <w:p w14:paraId="75428EFD" w14:textId="77777777" w:rsidR="00DB4DB3" w:rsidRDefault="00DB4DB3" w:rsidP="00F70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97465"/>
      <w:docPartObj>
        <w:docPartGallery w:val="Page Numbers (Top of Page)"/>
        <w:docPartUnique/>
      </w:docPartObj>
    </w:sdtPr>
    <w:sdtEndPr>
      <w:rPr>
        <w:noProof/>
      </w:rPr>
    </w:sdtEndPr>
    <w:sdtContent>
      <w:p w14:paraId="715A5B66" w14:textId="77777777" w:rsidR="00F700BB" w:rsidRDefault="00F700BB">
        <w:pPr>
          <w:pStyle w:val="Header"/>
        </w:pPr>
        <w:r>
          <w:fldChar w:fldCharType="begin"/>
        </w:r>
        <w:r>
          <w:instrText xml:space="preserve"> PAGE   \* MERGEFORMAT </w:instrText>
        </w:r>
        <w:r>
          <w:fldChar w:fldCharType="separate"/>
        </w:r>
        <w:r>
          <w:rPr>
            <w:noProof/>
          </w:rPr>
          <w:t>2</w:t>
        </w:r>
        <w:r>
          <w:rPr>
            <w:noProof/>
          </w:rPr>
          <w:fldChar w:fldCharType="end"/>
        </w:r>
      </w:p>
    </w:sdtContent>
  </w:sdt>
  <w:p w14:paraId="327157A9" w14:textId="77777777" w:rsidR="00F700BB" w:rsidRDefault="00F70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7478" w14:textId="77777777" w:rsidR="00A9392C" w:rsidRDefault="00A9392C">
    <w:pPr>
      <w:pStyle w:val="Header"/>
      <w:rPr>
        <w:b/>
        <w:bCs/>
        <w:spacing w:val="25"/>
        <w:sz w:val="16"/>
        <w:szCs w:val="16"/>
        <w:lang w:val="en-US"/>
      </w:rPr>
    </w:pPr>
    <w:r>
      <w:rPr>
        <w:noProof/>
      </w:rPr>
      <w:drawing>
        <wp:anchor distT="0" distB="0" distL="114300" distR="114300" simplePos="0" relativeHeight="251659264" behindDoc="0" locked="0" layoutInCell="1" allowOverlap="1" wp14:anchorId="59017C7E" wp14:editId="2911DFE4">
          <wp:simplePos x="0" y="0"/>
          <wp:positionH relativeFrom="margin">
            <wp:posOffset>4957445</wp:posOffset>
          </wp:positionH>
          <wp:positionV relativeFrom="page">
            <wp:posOffset>485775</wp:posOffset>
          </wp:positionV>
          <wp:extent cx="1162800" cy="439200"/>
          <wp:effectExtent l="0" t="0" r="0" b="0"/>
          <wp:wrapNone/>
          <wp:docPr id="509" name="Graphic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2800" cy="439200"/>
                  </a:xfrm>
                  <a:prstGeom prst="rect">
                    <a:avLst/>
                  </a:prstGeom>
                </pic:spPr>
              </pic:pic>
            </a:graphicData>
          </a:graphic>
          <wp14:sizeRelH relativeFrom="margin">
            <wp14:pctWidth>0</wp14:pctWidth>
          </wp14:sizeRelH>
          <wp14:sizeRelV relativeFrom="margin">
            <wp14:pctHeight>0</wp14:pctHeight>
          </wp14:sizeRelV>
        </wp:anchor>
      </w:drawing>
    </w:r>
    <w:r w:rsidRPr="00090A45">
      <w:rPr>
        <w:rFonts w:ascii="Arial" w:hAnsi="Arial" w:cs="Arial"/>
        <w:noProof/>
        <w:color w:val="0070C0"/>
        <w:lang w:eastAsia="en-GB"/>
      </w:rPr>
      <w:drawing>
        <wp:anchor distT="0" distB="0" distL="114300" distR="114300" simplePos="0" relativeHeight="251660288" behindDoc="0" locked="0" layoutInCell="1" allowOverlap="1" wp14:anchorId="2DC6F9CF" wp14:editId="456A34B8">
          <wp:simplePos x="0" y="0"/>
          <wp:positionH relativeFrom="margin">
            <wp:align>left</wp:align>
          </wp:positionH>
          <wp:positionV relativeFrom="page">
            <wp:posOffset>485775</wp:posOffset>
          </wp:positionV>
          <wp:extent cx="2106000" cy="334800"/>
          <wp:effectExtent l="0" t="0" r="8890" b="8255"/>
          <wp:wrapNone/>
          <wp:docPr id="510" name="Picture 510"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60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21EE6" w14:textId="77777777" w:rsidR="00A9392C" w:rsidRDefault="00A9392C">
    <w:pPr>
      <w:pStyle w:val="Header"/>
      <w:rPr>
        <w:b/>
        <w:bCs/>
        <w:spacing w:val="25"/>
        <w:sz w:val="16"/>
        <w:szCs w:val="16"/>
        <w:lang w:val="en-US"/>
      </w:rPr>
    </w:pPr>
  </w:p>
  <w:p w14:paraId="23582869" w14:textId="77777777" w:rsidR="00A9392C" w:rsidRDefault="00A9392C">
    <w:pPr>
      <w:pStyle w:val="Header"/>
      <w:rPr>
        <w:b/>
        <w:bCs/>
        <w:spacing w:val="25"/>
        <w:sz w:val="16"/>
        <w:szCs w:val="16"/>
        <w:lang w:val="en-US"/>
      </w:rPr>
    </w:pPr>
  </w:p>
  <w:p w14:paraId="0813093B" w14:textId="77777777" w:rsidR="00A9392C" w:rsidRDefault="00A9392C">
    <w:pPr>
      <w:pStyle w:val="Header"/>
      <w:rPr>
        <w:b/>
        <w:bCs/>
        <w:spacing w:val="25"/>
        <w:sz w:val="16"/>
        <w:szCs w:val="16"/>
        <w:lang w:val="en-US"/>
      </w:rPr>
    </w:pPr>
  </w:p>
  <w:p w14:paraId="5D55E20A" w14:textId="77777777" w:rsidR="00A9392C" w:rsidRDefault="00A9392C">
    <w:pPr>
      <w:pStyle w:val="Header"/>
      <w:rPr>
        <w:b/>
        <w:bCs/>
        <w:spacing w:val="25"/>
        <w:sz w:val="16"/>
        <w:szCs w:val="16"/>
        <w:lang w:val="en-US"/>
      </w:rPr>
    </w:pPr>
  </w:p>
  <w:p w14:paraId="42CD9005" w14:textId="77777777" w:rsidR="00A9392C" w:rsidRPr="009B5E22" w:rsidRDefault="00A9392C">
    <w:pPr>
      <w:pStyle w:val="Header"/>
      <w:rPr>
        <w:b/>
        <w:bCs/>
        <w:spacing w:val="25"/>
        <w:sz w:val="16"/>
        <w:szCs w:val="16"/>
        <w:lang w:val="en-US"/>
      </w:rPr>
    </w:pPr>
    <w:r>
      <w:rPr>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426"/>
    <w:multiLevelType w:val="hybridMultilevel"/>
    <w:tmpl w:val="D02CB268"/>
    <w:lvl w:ilvl="0" w:tplc="3FCE552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17887"/>
    <w:multiLevelType w:val="hybridMultilevel"/>
    <w:tmpl w:val="3DC2B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336F95"/>
    <w:multiLevelType w:val="hybridMultilevel"/>
    <w:tmpl w:val="F3F8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40DCF"/>
    <w:multiLevelType w:val="hybridMultilevel"/>
    <w:tmpl w:val="C5F86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645B2"/>
    <w:multiLevelType w:val="hybridMultilevel"/>
    <w:tmpl w:val="F8F80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D1580E"/>
    <w:multiLevelType w:val="hybridMultilevel"/>
    <w:tmpl w:val="8F86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954BC"/>
    <w:multiLevelType w:val="multilevel"/>
    <w:tmpl w:val="D0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0183F"/>
    <w:multiLevelType w:val="hybridMultilevel"/>
    <w:tmpl w:val="E9AAB0C8"/>
    <w:lvl w:ilvl="0" w:tplc="5EC65D5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885D8D"/>
    <w:multiLevelType w:val="hybridMultilevel"/>
    <w:tmpl w:val="F740E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4B1E25"/>
    <w:multiLevelType w:val="hybridMultilevel"/>
    <w:tmpl w:val="57EC8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B7AE8"/>
    <w:multiLevelType w:val="hybridMultilevel"/>
    <w:tmpl w:val="B050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050E73"/>
    <w:multiLevelType w:val="hybridMultilevel"/>
    <w:tmpl w:val="E2EC1FE0"/>
    <w:lvl w:ilvl="0" w:tplc="1D246496">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4E6E73"/>
    <w:multiLevelType w:val="hybridMultilevel"/>
    <w:tmpl w:val="214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6154D"/>
    <w:multiLevelType w:val="hybridMultilevel"/>
    <w:tmpl w:val="E37CBD54"/>
    <w:lvl w:ilvl="0" w:tplc="F860097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DD7693"/>
    <w:multiLevelType w:val="multilevel"/>
    <w:tmpl w:val="9348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107997"/>
    <w:multiLevelType w:val="hybridMultilevel"/>
    <w:tmpl w:val="0F442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092870">
    <w:abstractNumId w:val="7"/>
  </w:num>
  <w:num w:numId="2" w16cid:durableId="379593767">
    <w:abstractNumId w:val="2"/>
  </w:num>
  <w:num w:numId="3" w16cid:durableId="273096549">
    <w:abstractNumId w:val="1"/>
  </w:num>
  <w:num w:numId="4" w16cid:durableId="618417574">
    <w:abstractNumId w:val="4"/>
  </w:num>
  <w:num w:numId="5" w16cid:durableId="796026740">
    <w:abstractNumId w:val="3"/>
  </w:num>
  <w:num w:numId="6" w16cid:durableId="1157259502">
    <w:abstractNumId w:val="13"/>
  </w:num>
  <w:num w:numId="7" w16cid:durableId="423234998">
    <w:abstractNumId w:val="5"/>
  </w:num>
  <w:num w:numId="8" w16cid:durableId="533202032">
    <w:abstractNumId w:val="11"/>
  </w:num>
  <w:num w:numId="9" w16cid:durableId="1437362202">
    <w:abstractNumId w:val="9"/>
  </w:num>
  <w:num w:numId="10" w16cid:durableId="1494954693">
    <w:abstractNumId w:val="12"/>
  </w:num>
  <w:num w:numId="11" w16cid:durableId="1109550427">
    <w:abstractNumId w:val="8"/>
  </w:num>
  <w:num w:numId="12" w16cid:durableId="1177234995">
    <w:abstractNumId w:val="14"/>
  </w:num>
  <w:num w:numId="13" w16cid:durableId="1202475994">
    <w:abstractNumId w:val="0"/>
  </w:num>
  <w:num w:numId="14" w16cid:durableId="1054355249">
    <w:abstractNumId w:val="15"/>
  </w:num>
  <w:num w:numId="15" w16cid:durableId="421071267">
    <w:abstractNumId w:val="6"/>
  </w:num>
  <w:num w:numId="16" w16cid:durableId="195969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303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BB"/>
    <w:rsid w:val="000065DD"/>
    <w:rsid w:val="000168AA"/>
    <w:rsid w:val="00026A4B"/>
    <w:rsid w:val="0004527D"/>
    <w:rsid w:val="000528A0"/>
    <w:rsid w:val="00067E7B"/>
    <w:rsid w:val="00095CEC"/>
    <w:rsid w:val="000B0D01"/>
    <w:rsid w:val="000E7E10"/>
    <w:rsid w:val="000F27E0"/>
    <w:rsid w:val="00142238"/>
    <w:rsid w:val="00174761"/>
    <w:rsid w:val="001952EE"/>
    <w:rsid w:val="001B7F21"/>
    <w:rsid w:val="001F1A26"/>
    <w:rsid w:val="00214A0E"/>
    <w:rsid w:val="002271A8"/>
    <w:rsid w:val="00244FB7"/>
    <w:rsid w:val="002600F9"/>
    <w:rsid w:val="00270224"/>
    <w:rsid w:val="002776D6"/>
    <w:rsid w:val="002A6AA4"/>
    <w:rsid w:val="002B3D98"/>
    <w:rsid w:val="002E0B7D"/>
    <w:rsid w:val="00321F4B"/>
    <w:rsid w:val="003B061D"/>
    <w:rsid w:val="003C0AC8"/>
    <w:rsid w:val="003D5F39"/>
    <w:rsid w:val="004134B6"/>
    <w:rsid w:val="00420F09"/>
    <w:rsid w:val="004363C8"/>
    <w:rsid w:val="00437331"/>
    <w:rsid w:val="00456182"/>
    <w:rsid w:val="0049040E"/>
    <w:rsid w:val="0049292D"/>
    <w:rsid w:val="004B17FE"/>
    <w:rsid w:val="004B1B7D"/>
    <w:rsid w:val="004B3886"/>
    <w:rsid w:val="00525E5E"/>
    <w:rsid w:val="00526030"/>
    <w:rsid w:val="00563E75"/>
    <w:rsid w:val="005831E4"/>
    <w:rsid w:val="005E6025"/>
    <w:rsid w:val="00673A93"/>
    <w:rsid w:val="006807B3"/>
    <w:rsid w:val="00681C7E"/>
    <w:rsid w:val="0069432D"/>
    <w:rsid w:val="006D7E40"/>
    <w:rsid w:val="006E115A"/>
    <w:rsid w:val="006F2A95"/>
    <w:rsid w:val="00700E41"/>
    <w:rsid w:val="007137DC"/>
    <w:rsid w:val="007A0150"/>
    <w:rsid w:val="007A24DE"/>
    <w:rsid w:val="007C19B0"/>
    <w:rsid w:val="00831244"/>
    <w:rsid w:val="0083736D"/>
    <w:rsid w:val="00860400"/>
    <w:rsid w:val="008653B6"/>
    <w:rsid w:val="008659BA"/>
    <w:rsid w:val="00874E59"/>
    <w:rsid w:val="008C0639"/>
    <w:rsid w:val="009A4F62"/>
    <w:rsid w:val="009B61E8"/>
    <w:rsid w:val="009C6B09"/>
    <w:rsid w:val="009D3228"/>
    <w:rsid w:val="00A63240"/>
    <w:rsid w:val="00A9234E"/>
    <w:rsid w:val="00A9392C"/>
    <w:rsid w:val="00B072DD"/>
    <w:rsid w:val="00B4118F"/>
    <w:rsid w:val="00B65595"/>
    <w:rsid w:val="00B67969"/>
    <w:rsid w:val="00BC4612"/>
    <w:rsid w:val="00BC570D"/>
    <w:rsid w:val="00C10375"/>
    <w:rsid w:val="00C2551A"/>
    <w:rsid w:val="00CD5B38"/>
    <w:rsid w:val="00CE5962"/>
    <w:rsid w:val="00CF38BF"/>
    <w:rsid w:val="00D04BA5"/>
    <w:rsid w:val="00D103C5"/>
    <w:rsid w:val="00DA2E39"/>
    <w:rsid w:val="00DB167C"/>
    <w:rsid w:val="00DB4DB3"/>
    <w:rsid w:val="00DC3556"/>
    <w:rsid w:val="00E36A14"/>
    <w:rsid w:val="00EA7FA3"/>
    <w:rsid w:val="00EB053C"/>
    <w:rsid w:val="00EB05B9"/>
    <w:rsid w:val="00ED233B"/>
    <w:rsid w:val="00EE62F9"/>
    <w:rsid w:val="00F177D3"/>
    <w:rsid w:val="00F700BB"/>
    <w:rsid w:val="00F720B7"/>
    <w:rsid w:val="00F805FF"/>
    <w:rsid w:val="00F848A6"/>
    <w:rsid w:val="00F8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7866"/>
  <w15:chartTrackingRefBased/>
  <w15:docId w15:val="{7236BEFE-9EB5-47AD-8824-413F1855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BB"/>
    <w:pPr>
      <w:spacing w:after="0"/>
    </w:pPr>
    <w:rPr>
      <w:rFonts w:ascii="Lato" w:hAnsi="Lato"/>
      <w:kern w:val="0"/>
      <w14:ligatures w14:val="none"/>
    </w:rPr>
  </w:style>
  <w:style w:type="paragraph" w:styleId="Heading1">
    <w:name w:val="heading 1"/>
    <w:basedOn w:val="Normal"/>
    <w:next w:val="Normal"/>
    <w:link w:val="Heading1Char"/>
    <w:uiPriority w:val="9"/>
    <w:qFormat/>
    <w:rsid w:val="00F700BB"/>
    <w:pPr>
      <w:keepNext/>
      <w:tabs>
        <w:tab w:val="right" w:pos="7654"/>
      </w:tabs>
      <w:autoSpaceDE w:val="0"/>
      <w:autoSpaceDN w:val="0"/>
      <w:adjustRightInd w:val="0"/>
      <w:spacing w:before="280" w:after="280" w:line="276" w:lineRule="auto"/>
      <w:textAlignment w:val="center"/>
      <w:outlineLvl w:val="0"/>
    </w:pPr>
    <w:rPr>
      <w:rFonts w:cs="Open Sans Light"/>
      <w:b/>
      <w:bCs/>
      <w:caps/>
      <w:color w:val="296EB6"/>
      <w:spacing w:val="30"/>
      <w:sz w:val="28"/>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BB"/>
    <w:rPr>
      <w:rFonts w:ascii="Lato" w:hAnsi="Lato" w:cs="Open Sans Light"/>
      <w:b/>
      <w:bCs/>
      <w:caps/>
      <w:color w:val="296EB6"/>
      <w:spacing w:val="30"/>
      <w:kern w:val="0"/>
      <w:sz w:val="28"/>
      <w:szCs w:val="28"/>
      <w:lang w:val="pt-PT"/>
      <w14:ligatures w14:val="none"/>
    </w:rPr>
  </w:style>
  <w:style w:type="table" w:styleId="TableGrid">
    <w:name w:val="Table Grid"/>
    <w:basedOn w:val="TableNormal"/>
    <w:uiPriority w:val="39"/>
    <w:rsid w:val="00F7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00BB"/>
    <w:pPr>
      <w:numPr>
        <w:numId w:val="1"/>
      </w:numPr>
      <w:spacing w:line="360" w:lineRule="auto"/>
      <w:contextualSpacing/>
    </w:pPr>
    <w:rPr>
      <w:rFonts w:eastAsia="Calibri" w:cs="Arial"/>
    </w:rPr>
  </w:style>
  <w:style w:type="paragraph" w:styleId="Header">
    <w:name w:val="header"/>
    <w:basedOn w:val="Normal"/>
    <w:link w:val="HeaderChar"/>
    <w:uiPriority w:val="99"/>
    <w:unhideWhenUsed/>
    <w:rsid w:val="00F700BB"/>
    <w:pPr>
      <w:tabs>
        <w:tab w:val="center" w:pos="4513"/>
        <w:tab w:val="right" w:pos="9026"/>
      </w:tabs>
      <w:spacing w:line="240" w:lineRule="auto"/>
    </w:pPr>
  </w:style>
  <w:style w:type="character" w:customStyle="1" w:styleId="HeaderChar">
    <w:name w:val="Header Char"/>
    <w:basedOn w:val="DefaultParagraphFont"/>
    <w:link w:val="Header"/>
    <w:uiPriority w:val="99"/>
    <w:rsid w:val="00F700BB"/>
    <w:rPr>
      <w:rFonts w:ascii="Lato" w:hAnsi="Lato"/>
      <w:kern w:val="0"/>
      <w14:ligatures w14:val="none"/>
    </w:rPr>
  </w:style>
  <w:style w:type="paragraph" w:styleId="Footer">
    <w:name w:val="footer"/>
    <w:basedOn w:val="Normal"/>
    <w:link w:val="FooterChar"/>
    <w:uiPriority w:val="99"/>
    <w:unhideWhenUsed/>
    <w:rsid w:val="00F700BB"/>
    <w:pPr>
      <w:tabs>
        <w:tab w:val="center" w:pos="4513"/>
        <w:tab w:val="right" w:pos="9026"/>
      </w:tabs>
      <w:spacing w:line="240" w:lineRule="auto"/>
    </w:pPr>
  </w:style>
  <w:style w:type="character" w:customStyle="1" w:styleId="FooterChar">
    <w:name w:val="Footer Char"/>
    <w:basedOn w:val="DefaultParagraphFont"/>
    <w:link w:val="Footer"/>
    <w:uiPriority w:val="99"/>
    <w:rsid w:val="00F700BB"/>
    <w:rPr>
      <w:rFonts w:ascii="Lato" w:hAnsi="Lato"/>
      <w:kern w:val="0"/>
      <w14:ligatures w14:val="none"/>
    </w:rPr>
  </w:style>
  <w:style w:type="character" w:customStyle="1" w:styleId="ListParagraphChar">
    <w:name w:val="List Paragraph Char"/>
    <w:link w:val="ListParagraph"/>
    <w:uiPriority w:val="34"/>
    <w:rsid w:val="00F700BB"/>
    <w:rPr>
      <w:rFonts w:ascii="Lato" w:eastAsia="Calibri" w:hAnsi="Lato" w:cs="Arial"/>
      <w:kern w:val="0"/>
      <w14:ligatures w14:val="none"/>
    </w:rPr>
  </w:style>
  <w:style w:type="paragraph" w:styleId="NoSpacing">
    <w:name w:val="No Spacing"/>
    <w:uiPriority w:val="1"/>
    <w:qFormat/>
    <w:rsid w:val="00F700BB"/>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1B7F21"/>
    <w:rPr>
      <w:sz w:val="16"/>
      <w:szCs w:val="16"/>
    </w:rPr>
  </w:style>
  <w:style w:type="paragraph" w:styleId="CommentText">
    <w:name w:val="annotation text"/>
    <w:basedOn w:val="Normal"/>
    <w:link w:val="CommentTextChar"/>
    <w:uiPriority w:val="99"/>
    <w:unhideWhenUsed/>
    <w:rsid w:val="001B7F21"/>
    <w:pPr>
      <w:spacing w:line="240" w:lineRule="auto"/>
    </w:pPr>
    <w:rPr>
      <w:sz w:val="20"/>
      <w:szCs w:val="20"/>
    </w:rPr>
  </w:style>
  <w:style w:type="character" w:customStyle="1" w:styleId="CommentTextChar">
    <w:name w:val="Comment Text Char"/>
    <w:basedOn w:val="DefaultParagraphFont"/>
    <w:link w:val="CommentText"/>
    <w:uiPriority w:val="99"/>
    <w:rsid w:val="001B7F21"/>
    <w:rPr>
      <w:rFonts w:ascii="Lato" w:hAnsi="La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F21"/>
    <w:rPr>
      <w:b/>
      <w:bCs/>
    </w:rPr>
  </w:style>
  <w:style w:type="character" w:customStyle="1" w:styleId="CommentSubjectChar">
    <w:name w:val="Comment Subject Char"/>
    <w:basedOn w:val="CommentTextChar"/>
    <w:link w:val="CommentSubject"/>
    <w:uiPriority w:val="99"/>
    <w:semiHidden/>
    <w:rsid w:val="001B7F21"/>
    <w:rPr>
      <w:rFonts w:ascii="Lato" w:hAnsi="Lato"/>
      <w:b/>
      <w:bCs/>
      <w:kern w:val="0"/>
      <w:sz w:val="20"/>
      <w:szCs w:val="20"/>
      <w14:ligatures w14:val="none"/>
    </w:rPr>
  </w:style>
  <w:style w:type="paragraph" w:customStyle="1" w:styleId="Default">
    <w:name w:val="Default"/>
    <w:rsid w:val="00700E4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Title14ptBlueAligntoLeftTITLES">
    <w:name w:val="Title 14pt Blue (Align to Left) (TITLES)"/>
    <w:basedOn w:val="Normal"/>
    <w:uiPriority w:val="99"/>
    <w:rsid w:val="000F27E0"/>
    <w:pPr>
      <w:tabs>
        <w:tab w:val="right" w:pos="7654"/>
      </w:tabs>
      <w:autoSpaceDE w:val="0"/>
      <w:autoSpaceDN w:val="0"/>
      <w:adjustRightInd w:val="0"/>
      <w:spacing w:line="288" w:lineRule="auto"/>
      <w:textAlignment w:val="center"/>
    </w:pPr>
    <w:rPr>
      <w:rFonts w:ascii="Acumin Pro Bold" w:hAnsi="Acumin Pro Bold" w:cs="Acumin Pro Bold"/>
      <w:b/>
      <w:bCs/>
      <w:caps/>
      <w:color w:val="274E7E"/>
      <w:spacing w:val="28"/>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af1d34-bb68-4ccc-b76c-bf53a87477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18" ma:contentTypeDescription="Create a new document." ma:contentTypeScope="" ma:versionID="00f317a09f4336bb4ec421840dfc60ed">
  <xsd:schema xmlns:xsd="http://www.w3.org/2001/XMLSchema" xmlns:xs="http://www.w3.org/2001/XMLSchema" xmlns:p="http://schemas.microsoft.com/office/2006/metadata/properties" xmlns:ns3="61af1d34-bb68-4ccc-b76c-bf53a8747774" xmlns:ns4="e3b4e704-4765-433c-83c9-c0629cf18d1f" targetNamespace="http://schemas.microsoft.com/office/2006/metadata/properties" ma:root="true" ma:fieldsID="04b998e8631d7b9a4c353c2e00c080c1" ns3:_="" ns4:_="">
    <xsd:import namespace="61af1d34-bb68-4ccc-b76c-bf53a8747774"/>
    <xsd:import namespace="e3b4e704-4765-433c-83c9-c0629cf18d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4e704-4765-433c-83c9-c0629cf18d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7536C-2E4A-42B0-A029-5B06ED062F85}">
  <ds:schemaRefs>
    <ds:schemaRef ds:uri="http://schemas.microsoft.com/office/2006/metadata/properties"/>
    <ds:schemaRef ds:uri="http://schemas.microsoft.com/office/infopath/2007/PartnerControls"/>
    <ds:schemaRef ds:uri="61af1d34-bb68-4ccc-b76c-bf53a8747774"/>
  </ds:schemaRefs>
</ds:datastoreItem>
</file>

<file path=customXml/itemProps2.xml><?xml version="1.0" encoding="utf-8"?>
<ds:datastoreItem xmlns:ds="http://schemas.openxmlformats.org/officeDocument/2006/customXml" ds:itemID="{C5F1F9AB-3699-4EE5-9B56-536881B86700}">
  <ds:schemaRefs>
    <ds:schemaRef ds:uri="http://schemas.microsoft.com/sharepoint/v3/contenttype/forms"/>
  </ds:schemaRefs>
</ds:datastoreItem>
</file>

<file path=customXml/itemProps3.xml><?xml version="1.0" encoding="utf-8"?>
<ds:datastoreItem xmlns:ds="http://schemas.openxmlformats.org/officeDocument/2006/customXml" ds:itemID="{817FE6BC-4EF6-4662-8A62-E27F69EC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e3b4e704-4765-433c-83c9-c0629cf1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Rivett-Strong, Siobhan</dc:creator>
  <cp:keywords/>
  <dc:description/>
  <cp:lastModifiedBy>Scanlon, Diane</cp:lastModifiedBy>
  <cp:revision>2</cp:revision>
  <dcterms:created xsi:type="dcterms:W3CDTF">2024-05-10T10:37:00Z</dcterms:created>
  <dcterms:modified xsi:type="dcterms:W3CDTF">2024-05-10T10:37:00Z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