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7CC784CB" w:rsidR="009D2A35" w:rsidRPr="00C15FFC" w:rsidRDefault="006A3D55"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Casual </w:t>
            </w:r>
            <w:r w:rsidRPr="006A3D55">
              <w:rPr>
                <w:rFonts w:ascii="Arial" w:hAnsi="Arial" w:cs="Arial"/>
                <w:color w:val="000000" w:themeColor="text1"/>
              </w:rPr>
              <w:t>Café Bar Assistant</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14ED7BF3" w:rsidR="009D2A35" w:rsidRPr="001E09B2" w:rsidRDefault="006A3D55"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HBC1</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4F1CACEE" w:rsidR="009D2A35" w:rsidRPr="001E09B2" w:rsidRDefault="006A3D55"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Adult Services</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61525E71" w:rsidR="009D2A35" w:rsidRPr="001E09B2" w:rsidRDefault="006A3D55"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Community</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4BA072FA" w14:textId="77777777" w:rsidR="006A3D55" w:rsidRPr="006A3D55" w:rsidRDefault="006A3D55" w:rsidP="006A3D55">
            <w:pPr>
              <w:jc w:val="both"/>
              <w:rPr>
                <w:rFonts w:ascii="Arial" w:hAnsi="Arial" w:cs="Arial"/>
              </w:rPr>
            </w:pPr>
            <w:r w:rsidRPr="006A3D55">
              <w:rPr>
                <w:rFonts w:ascii="Arial" w:hAnsi="Arial" w:cs="Arial"/>
              </w:rPr>
              <w:t>Working alongside existing staff and service users, to assist in the provision of all catering and café activities in the day service cafes and to include the preparation of food and beverages to the customer.</w:t>
            </w:r>
          </w:p>
          <w:p w14:paraId="6567C1DA" w14:textId="77777777" w:rsidR="006A3D55" w:rsidRPr="006A3D55" w:rsidRDefault="006A3D55" w:rsidP="006A3D55">
            <w:pPr>
              <w:jc w:val="both"/>
              <w:rPr>
                <w:rFonts w:ascii="Arial" w:hAnsi="Arial" w:cs="Arial"/>
              </w:rPr>
            </w:pPr>
          </w:p>
          <w:p w14:paraId="13B822A9" w14:textId="5884C1A7" w:rsidR="00F93E30" w:rsidRDefault="006A3D55" w:rsidP="006A3D55">
            <w:pPr>
              <w:jc w:val="both"/>
              <w:rPr>
                <w:rFonts w:ascii="Arial" w:hAnsi="Arial" w:cs="Arial"/>
              </w:rPr>
            </w:pPr>
            <w:r w:rsidRPr="006A3D55">
              <w:rPr>
                <w:rFonts w:ascii="Arial" w:hAnsi="Arial" w:cs="Arial"/>
              </w:rPr>
              <w:t>To assist in ensuring that the service provided meets the required statutory standards with regard to food hygiene etc.</w:t>
            </w:r>
          </w:p>
          <w:p w14:paraId="12E2031F" w14:textId="1FEB424B" w:rsidR="009D2A35" w:rsidRPr="00C731DE" w:rsidRDefault="009D2A35" w:rsidP="00102DB8">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4F47AE35" w14:textId="77777777" w:rsidR="00F93E30" w:rsidRDefault="006A3D55" w:rsidP="00102DB8">
            <w:pPr>
              <w:rPr>
                <w:rFonts w:ascii="Arial" w:hAnsi="Arial" w:cs="Arial"/>
                <w:color w:val="000000" w:themeColor="text1"/>
              </w:rPr>
            </w:pPr>
            <w:r w:rsidRPr="006A3D55">
              <w:rPr>
                <w:rFonts w:ascii="Arial" w:hAnsi="Arial" w:cs="Arial"/>
                <w:color w:val="000000" w:themeColor="text1"/>
              </w:rPr>
              <w:t>Assist in the preparation and serving of the full range of food and beverages to the customers of the Service.</w:t>
            </w:r>
          </w:p>
          <w:p w14:paraId="700FCF41" w14:textId="1E7A2770" w:rsidR="006A3D55" w:rsidRPr="00C15FFC" w:rsidRDefault="006A3D55" w:rsidP="00102DB8">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056AECB0" w14:textId="77777777" w:rsidR="00F93E30" w:rsidRDefault="006A3D55" w:rsidP="006A3D55">
            <w:pPr>
              <w:rPr>
                <w:rFonts w:ascii="Arial" w:hAnsi="Arial" w:cs="Arial"/>
                <w:color w:val="000000" w:themeColor="text1"/>
              </w:rPr>
            </w:pPr>
            <w:r w:rsidRPr="006A3D55">
              <w:rPr>
                <w:rFonts w:ascii="Arial" w:hAnsi="Arial" w:cs="Arial"/>
                <w:color w:val="000000" w:themeColor="text1"/>
              </w:rPr>
              <w:t>Assist in the cleaning of all kitchen equipment, crockery, utensils and kitchen and hospitality areas.</w:t>
            </w:r>
          </w:p>
          <w:p w14:paraId="4151C25C" w14:textId="0BF30747" w:rsidR="006A3D55" w:rsidRPr="00C15FFC" w:rsidRDefault="006A3D55" w:rsidP="006A3D55">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0A83A4DB" w14:textId="77777777" w:rsidR="00F93E30" w:rsidRDefault="006A3D55" w:rsidP="00102DB8">
            <w:pPr>
              <w:rPr>
                <w:rFonts w:ascii="Arial" w:hAnsi="Arial" w:cs="Arial"/>
                <w:color w:val="000000" w:themeColor="text1"/>
              </w:rPr>
            </w:pPr>
            <w:r w:rsidRPr="006A3D55">
              <w:rPr>
                <w:rFonts w:ascii="Arial" w:hAnsi="Arial" w:cs="Arial"/>
                <w:color w:val="000000" w:themeColor="text1"/>
              </w:rPr>
              <w:t>Maintain acceptable levels of hygiene and take responsibility for Health &amp; Safety/ Food Safety in the kitchen and hospitality areas.</w:t>
            </w:r>
          </w:p>
          <w:p w14:paraId="6317BF3C" w14:textId="7206D0C2" w:rsidR="006A3D55" w:rsidRPr="00C15FFC" w:rsidRDefault="006A3D55" w:rsidP="00102DB8">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19B56715" w14:textId="1957D60F" w:rsidR="00754622" w:rsidRDefault="006A3D55" w:rsidP="00452DFE">
            <w:pPr>
              <w:shd w:val="clear" w:color="auto" w:fill="F2F2F2" w:themeFill="background1" w:themeFillShade="F2"/>
              <w:rPr>
                <w:rFonts w:ascii="Arial" w:hAnsi="Arial" w:cs="Arial"/>
                <w:color w:val="000000" w:themeColor="text1"/>
              </w:rPr>
            </w:pPr>
            <w:r w:rsidRPr="006A3D55">
              <w:rPr>
                <w:rFonts w:ascii="Arial" w:hAnsi="Arial" w:cs="Arial"/>
                <w:color w:val="000000" w:themeColor="text1"/>
              </w:rPr>
              <w:t>Have the ability to work as part of a team and be proactive in providing a high standard of service and customer care.</w:t>
            </w:r>
          </w:p>
          <w:p w14:paraId="1309CF7F" w14:textId="56A52CD2" w:rsidR="00A22335" w:rsidRPr="00C15FFC" w:rsidRDefault="00A22335"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007187FA" w14:textId="77777777" w:rsidR="00F93E30" w:rsidRDefault="006A3D55" w:rsidP="00102DB8">
            <w:pPr>
              <w:rPr>
                <w:rFonts w:ascii="Arial" w:hAnsi="Arial" w:cs="Arial"/>
                <w:color w:val="000000" w:themeColor="text1"/>
              </w:rPr>
            </w:pPr>
            <w:r w:rsidRPr="006A3D55">
              <w:rPr>
                <w:rFonts w:ascii="Arial" w:hAnsi="Arial" w:cs="Arial"/>
                <w:color w:val="000000" w:themeColor="text1"/>
              </w:rPr>
              <w:t>Work evening and weekends when required.</w:t>
            </w:r>
          </w:p>
          <w:p w14:paraId="55BEB0E8" w14:textId="151C7998" w:rsidR="006A3D55" w:rsidRPr="00C15FFC" w:rsidRDefault="006A3D55" w:rsidP="00102DB8">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64356A35" w14:textId="77777777" w:rsidR="00F93E30" w:rsidRDefault="006A3D55" w:rsidP="00102DB8">
            <w:pPr>
              <w:rPr>
                <w:rFonts w:ascii="Arial" w:hAnsi="Arial" w:cs="Arial"/>
                <w:color w:val="000000" w:themeColor="text1"/>
              </w:rPr>
            </w:pPr>
            <w:r w:rsidRPr="006B7A39">
              <w:rPr>
                <w:rFonts w:ascii="Arial" w:hAnsi="Arial" w:cs="Arial"/>
                <w:color w:val="000000" w:themeColor="text1"/>
              </w:rPr>
              <w:t>Work in the other Council coffee shops and hospitality areas when required.</w:t>
            </w:r>
          </w:p>
          <w:p w14:paraId="60954F54" w14:textId="2DBDC4D8" w:rsidR="006B7A39" w:rsidRPr="006B7A39" w:rsidRDefault="006B7A39" w:rsidP="00102DB8">
            <w:pPr>
              <w:rPr>
                <w:rFonts w:ascii="Arial" w:hAnsi="Arial" w:cs="Arial"/>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6F8D26F5" w14:textId="77777777" w:rsidR="00F93E30" w:rsidRPr="006B7A39" w:rsidRDefault="006A3D55" w:rsidP="00102DB8">
            <w:pPr>
              <w:rPr>
                <w:rFonts w:ascii="Arial" w:hAnsi="Arial" w:cs="Arial"/>
                <w:color w:val="000000" w:themeColor="text1"/>
              </w:rPr>
            </w:pPr>
            <w:r w:rsidRPr="006B7A39">
              <w:rPr>
                <w:rFonts w:ascii="Arial" w:hAnsi="Arial" w:cs="Arial"/>
                <w:color w:val="000000" w:themeColor="text1"/>
              </w:rPr>
              <w:t>Assist with food ordering and stock control.</w:t>
            </w:r>
          </w:p>
          <w:p w14:paraId="7FE2C477" w14:textId="251346BA" w:rsidR="006A3D55" w:rsidRPr="006B7A39" w:rsidRDefault="006A3D55" w:rsidP="00102DB8">
            <w:pPr>
              <w:rPr>
                <w:rFonts w:ascii="Arial" w:hAnsi="Arial" w:cs="Arial"/>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21F7593A" w14:textId="77777777" w:rsidR="00F93E30" w:rsidRPr="006B7A39" w:rsidRDefault="006A3D55" w:rsidP="00102DB8">
            <w:pPr>
              <w:rPr>
                <w:rFonts w:ascii="Arial" w:hAnsi="Arial" w:cs="Arial"/>
                <w:color w:val="000000" w:themeColor="text1"/>
              </w:rPr>
            </w:pPr>
            <w:r w:rsidRPr="006B7A39">
              <w:rPr>
                <w:rFonts w:ascii="Arial" w:hAnsi="Arial" w:cs="Arial"/>
                <w:color w:val="000000" w:themeColor="text1"/>
              </w:rPr>
              <w:t>Undertake administrative work to include, opening and closing checks, food temperature checks, checking dates and labels.</w:t>
            </w:r>
          </w:p>
          <w:p w14:paraId="0A7DCD48" w14:textId="16891C67" w:rsidR="006A3D55" w:rsidRPr="006B7A39" w:rsidRDefault="006A3D55" w:rsidP="00102DB8">
            <w:pPr>
              <w:rPr>
                <w:rFonts w:ascii="Arial" w:hAnsi="Arial" w:cs="Arial"/>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285D897E" w14:textId="77777777" w:rsidR="00F93E30" w:rsidRDefault="006A3D55" w:rsidP="00102DB8">
            <w:pPr>
              <w:rPr>
                <w:rFonts w:ascii="Arial" w:hAnsi="Arial" w:cs="Arial"/>
                <w:color w:val="000000" w:themeColor="text1"/>
              </w:rPr>
            </w:pPr>
            <w:r w:rsidRPr="006A3D55">
              <w:rPr>
                <w:rFonts w:ascii="Arial" w:hAnsi="Arial" w:cs="Arial"/>
                <w:color w:val="000000" w:themeColor="text1"/>
              </w:rPr>
              <w:t>Abide by the objectives and targets of the Council and follow the procedures and practices utilised in all aspects of the work, including computerised and manual systems and the maintenance of relevant records.</w:t>
            </w:r>
          </w:p>
          <w:p w14:paraId="73ADB922" w14:textId="58D617D7" w:rsidR="006A3D55" w:rsidRPr="00C15FFC" w:rsidRDefault="006A3D55" w:rsidP="00102DB8">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28657F6C" w14:textId="77777777" w:rsidR="00F93E30" w:rsidRDefault="006A3D55" w:rsidP="00102DB8">
            <w:pPr>
              <w:rPr>
                <w:rFonts w:ascii="Arial" w:hAnsi="Arial" w:cs="Arial"/>
                <w:color w:val="000000" w:themeColor="text1"/>
              </w:rPr>
            </w:pPr>
            <w:r w:rsidRPr="006A3D55">
              <w:rPr>
                <w:rFonts w:ascii="Arial" w:hAnsi="Arial" w:cs="Arial"/>
                <w:color w:val="000000" w:themeColor="text1"/>
              </w:rPr>
              <w:t>Fulfil personal requirements, where appropriate, with regard to the Council’s policies and procedures, particularly in respect of health and safety, emergency evacuation, security, equal opportunities, customer care, work standards and promotion of the Council’s Core Values.</w:t>
            </w:r>
          </w:p>
          <w:p w14:paraId="473D8360" w14:textId="065C924E" w:rsidR="006A3D55" w:rsidRPr="009C3833" w:rsidRDefault="006A3D55" w:rsidP="00102DB8">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50DF79AA" w14:textId="279B280F" w:rsidR="006A3D55" w:rsidRPr="00C15FFC" w:rsidRDefault="006A3D55" w:rsidP="00102DB8">
            <w:pPr>
              <w:rPr>
                <w:rFonts w:ascii="Arial" w:hAnsi="Arial" w:cs="Arial"/>
                <w:color w:val="000000" w:themeColor="text1"/>
              </w:rPr>
            </w:pPr>
            <w:r w:rsidRPr="006A3D55">
              <w:rPr>
                <w:rFonts w:ascii="Arial" w:hAnsi="Arial" w:cs="Arial"/>
                <w:color w:val="000000" w:themeColor="text1"/>
              </w:rPr>
              <w:t>You are expected to comply with the Council’s codes of conduct and accountability.</w:t>
            </w:r>
          </w:p>
        </w:tc>
      </w:tr>
      <w:tr w:rsidR="00A22335" w:rsidRPr="00C15FFC" w14:paraId="7092B5F2" w14:textId="77777777" w:rsidTr="006A3D55">
        <w:tc>
          <w:tcPr>
            <w:tcW w:w="461" w:type="dxa"/>
            <w:tcBorders>
              <w:top w:val="nil"/>
              <w:bottom w:val="nil"/>
              <w:right w:val="nil"/>
            </w:tcBorders>
            <w:shd w:val="clear" w:color="auto" w:fill="FFFFFF" w:themeFill="background1"/>
          </w:tcPr>
          <w:p w14:paraId="381CA7EC" w14:textId="77777777" w:rsidR="00A22335" w:rsidRDefault="00A22335" w:rsidP="00A83A30">
            <w:pPr>
              <w:rPr>
                <w:rFonts w:ascii="Arial" w:hAnsi="Arial" w:cs="Arial"/>
                <w:b/>
                <w:color w:val="000000" w:themeColor="text1"/>
              </w:rPr>
            </w:pPr>
          </w:p>
        </w:tc>
        <w:tc>
          <w:tcPr>
            <w:tcW w:w="8555" w:type="dxa"/>
            <w:tcBorders>
              <w:top w:val="nil"/>
              <w:left w:val="nil"/>
              <w:bottom w:val="nil"/>
            </w:tcBorders>
            <w:shd w:val="clear" w:color="auto" w:fill="FFFFFF" w:themeFill="background1"/>
          </w:tcPr>
          <w:p w14:paraId="3E62D503" w14:textId="3B5B805F" w:rsidR="00A22335" w:rsidRPr="00C15FFC" w:rsidRDefault="00A22335" w:rsidP="00A83A30">
            <w:pPr>
              <w:rPr>
                <w:rFonts w:ascii="Arial" w:hAnsi="Arial" w:cs="Arial"/>
                <w:color w:val="000000" w:themeColor="text1"/>
              </w:rPr>
            </w:pPr>
          </w:p>
        </w:tc>
      </w:tr>
      <w:tr w:rsidR="006A3D55" w:rsidRPr="00C15FFC" w14:paraId="1517C050" w14:textId="77777777" w:rsidTr="006A3D55">
        <w:tc>
          <w:tcPr>
            <w:tcW w:w="461" w:type="dxa"/>
            <w:tcBorders>
              <w:top w:val="nil"/>
              <w:bottom w:val="single" w:sz="4" w:space="0" w:color="auto"/>
              <w:right w:val="nil"/>
            </w:tcBorders>
            <w:shd w:val="clear" w:color="auto" w:fill="F2F2F2" w:themeFill="background1" w:themeFillShade="F2"/>
          </w:tcPr>
          <w:p w14:paraId="7EE66F06" w14:textId="140D3BA1" w:rsidR="006A3D55" w:rsidRDefault="006A3D55" w:rsidP="00A83A30">
            <w:pPr>
              <w:rPr>
                <w:rFonts w:ascii="Arial" w:hAnsi="Arial" w:cs="Arial"/>
                <w:b/>
                <w:color w:val="000000" w:themeColor="text1"/>
              </w:rPr>
            </w:pPr>
            <w:r>
              <w:rPr>
                <w:rFonts w:ascii="Arial" w:hAnsi="Arial" w:cs="Arial"/>
                <w:b/>
                <w:color w:val="000000" w:themeColor="text1"/>
              </w:rPr>
              <w:lastRenderedPageBreak/>
              <w:t xml:space="preserve">12 </w:t>
            </w:r>
          </w:p>
        </w:tc>
        <w:tc>
          <w:tcPr>
            <w:tcW w:w="8555" w:type="dxa"/>
            <w:tcBorders>
              <w:top w:val="nil"/>
              <w:left w:val="nil"/>
              <w:bottom w:val="single" w:sz="4" w:space="0" w:color="auto"/>
            </w:tcBorders>
            <w:shd w:val="clear" w:color="auto" w:fill="F2F2F2" w:themeFill="background1" w:themeFillShade="F2"/>
          </w:tcPr>
          <w:p w14:paraId="3EFA54F7" w14:textId="77777777" w:rsidR="006A3D55" w:rsidRDefault="006A3D55" w:rsidP="00A83A30">
            <w:pPr>
              <w:rPr>
                <w:rFonts w:ascii="Arial" w:hAnsi="Arial" w:cs="Arial"/>
                <w:color w:val="000000" w:themeColor="text1"/>
              </w:rPr>
            </w:pPr>
            <w:r w:rsidRPr="006A3D55">
              <w:rPr>
                <w:rFonts w:ascii="Arial" w:hAnsi="Arial" w:cs="Arial"/>
                <w:color w:val="000000" w:themeColor="text1"/>
              </w:rPr>
              <w:t xml:space="preserve">Be committed to the principals of safeguarding vulnerable </w:t>
            </w:r>
            <w:proofErr w:type="gramStart"/>
            <w:r w:rsidRPr="006A3D55">
              <w:rPr>
                <w:rFonts w:ascii="Arial" w:hAnsi="Arial" w:cs="Arial"/>
                <w:color w:val="000000" w:themeColor="text1"/>
              </w:rPr>
              <w:t>adults ,</w:t>
            </w:r>
            <w:proofErr w:type="gramEnd"/>
            <w:r w:rsidRPr="006A3D55">
              <w:rPr>
                <w:rFonts w:ascii="Arial" w:hAnsi="Arial" w:cs="Arial"/>
                <w:color w:val="000000" w:themeColor="text1"/>
              </w:rPr>
              <w:t xml:space="preserve"> i.e. reporting immediately to Manager any concerns or observations in relating to signs of abuse, neglect general health etc.,  of service users.</w:t>
            </w:r>
          </w:p>
          <w:p w14:paraId="693E4631" w14:textId="703867FD" w:rsidR="006B7A39" w:rsidRPr="00C15FFC" w:rsidRDefault="006B7A39" w:rsidP="00A83A30">
            <w:pPr>
              <w:rPr>
                <w:rFonts w:ascii="Arial" w:hAnsi="Arial" w:cs="Arial"/>
                <w:color w:val="000000" w:themeColor="text1"/>
              </w:rPr>
            </w:pPr>
          </w:p>
        </w:tc>
      </w:tr>
    </w:tbl>
    <w:p w14:paraId="28DD0C40" w14:textId="77777777" w:rsidR="006A3D55" w:rsidRDefault="006A3D55" w:rsidP="00874770">
      <w:pPr>
        <w:rPr>
          <w:rFonts w:ascii="Arial" w:hAnsi="Arial" w:cs="Arial"/>
          <w:color w:val="000000" w:themeColor="text1"/>
        </w:rPr>
      </w:pPr>
    </w:p>
    <w:p w14:paraId="78C8ECEF" w14:textId="74BD9A80" w:rsidR="006D3690" w:rsidRDefault="006A3D55" w:rsidP="00874770">
      <w:pPr>
        <w:rPr>
          <w:rFonts w:ascii="Arial" w:hAnsi="Arial" w:cs="Arial"/>
          <w:color w:val="000000" w:themeColor="text1"/>
        </w:rPr>
      </w:pPr>
      <w:r w:rsidRPr="006A3D55">
        <w:rPr>
          <w:rFonts w:ascii="Arial" w:hAnsi="Arial" w:cs="Arial"/>
          <w:color w:val="000000" w:themeColor="text1"/>
        </w:rPr>
        <w:t>Note:  Undertake any other duties and responsibilities as may be assigned from time to time, which are commensurate with the grade of the job.</w:t>
      </w:r>
    </w:p>
    <w:p w14:paraId="0A3117B5" w14:textId="432BAE85"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02C3DF07" w14:textId="77777777" w:rsidR="006B7A39" w:rsidRDefault="006B7A39" w:rsidP="006B7A39">
            <w:pPr>
              <w:rPr>
                <w:rFonts w:ascii="Arial" w:hAnsi="Arial" w:cs="Arial"/>
                <w:color w:val="000000" w:themeColor="text1"/>
              </w:rPr>
            </w:pPr>
          </w:p>
          <w:p w14:paraId="561B9A50" w14:textId="41194DA1" w:rsidR="006B7A39" w:rsidRDefault="006B7A39" w:rsidP="006B7A39">
            <w:pPr>
              <w:rPr>
                <w:rFonts w:ascii="Arial" w:hAnsi="Arial" w:cs="Arial"/>
                <w:color w:val="000000" w:themeColor="text1"/>
              </w:rPr>
            </w:pPr>
            <w:r w:rsidRPr="006B7A39">
              <w:rPr>
                <w:rFonts w:ascii="Arial" w:hAnsi="Arial" w:cs="Arial"/>
                <w:color w:val="000000" w:themeColor="text1"/>
              </w:rPr>
              <w:t>Basic Food Hygiene Certificate</w:t>
            </w:r>
          </w:p>
          <w:p w14:paraId="6EB57838" w14:textId="77777777" w:rsidR="006B7A39" w:rsidRPr="006B7A39" w:rsidRDefault="006B7A39" w:rsidP="006B7A39">
            <w:pPr>
              <w:rPr>
                <w:rFonts w:ascii="Arial" w:hAnsi="Arial" w:cs="Arial"/>
                <w:color w:val="000000" w:themeColor="text1"/>
              </w:rPr>
            </w:pPr>
          </w:p>
          <w:p w14:paraId="6A13744B" w14:textId="7BFBE260" w:rsidR="009C3833" w:rsidRPr="009C3833" w:rsidRDefault="006B7A39" w:rsidP="006B7A39">
            <w:pPr>
              <w:rPr>
                <w:rFonts w:ascii="Arial" w:hAnsi="Arial" w:cs="Arial"/>
                <w:color w:val="000000" w:themeColor="text1"/>
              </w:rPr>
            </w:pPr>
            <w:r w:rsidRPr="006B7A39">
              <w:rPr>
                <w:rFonts w:ascii="Arial" w:hAnsi="Arial" w:cs="Arial"/>
                <w:color w:val="000000" w:themeColor="text1"/>
              </w:rPr>
              <w:t>NVQ Level 1 or the ability to demonstrate relevant experience.</w:t>
            </w:r>
          </w:p>
        </w:tc>
        <w:tc>
          <w:tcPr>
            <w:tcW w:w="4449" w:type="dxa"/>
          </w:tcPr>
          <w:p w14:paraId="2BDFBB18" w14:textId="77777777" w:rsidR="006B7A39" w:rsidRDefault="006B7A39" w:rsidP="009C3833">
            <w:pPr>
              <w:rPr>
                <w:rFonts w:ascii="Arial" w:hAnsi="Arial" w:cs="Arial"/>
                <w:color w:val="000000" w:themeColor="text1"/>
              </w:rPr>
            </w:pPr>
          </w:p>
          <w:p w14:paraId="0761498D" w14:textId="22AEEDA6" w:rsidR="00371ACF" w:rsidRPr="009C3833" w:rsidRDefault="006B7A39" w:rsidP="009C3833">
            <w:pPr>
              <w:rPr>
                <w:rFonts w:ascii="Arial" w:hAnsi="Arial" w:cs="Arial"/>
                <w:color w:val="000000" w:themeColor="text1"/>
              </w:rPr>
            </w:pPr>
            <w:r w:rsidRPr="006B7A39">
              <w:rPr>
                <w:rFonts w:ascii="Arial" w:hAnsi="Arial" w:cs="Arial"/>
                <w:color w:val="000000" w:themeColor="text1"/>
              </w:rPr>
              <w:t>NVQ Level 2</w:t>
            </w: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DD02DCA" w14:textId="77777777" w:rsidR="006B7A39" w:rsidRDefault="006B7A39" w:rsidP="009C3833">
            <w:pPr>
              <w:rPr>
                <w:rFonts w:ascii="Arial" w:hAnsi="Arial" w:cs="Arial"/>
              </w:rPr>
            </w:pPr>
          </w:p>
          <w:p w14:paraId="5579F636" w14:textId="280EE0BB" w:rsidR="00F93E30" w:rsidRDefault="006B7A39" w:rsidP="009C3833">
            <w:pPr>
              <w:rPr>
                <w:rFonts w:ascii="Arial" w:hAnsi="Arial" w:cs="Arial"/>
              </w:rPr>
            </w:pPr>
            <w:r w:rsidRPr="006B7A39">
              <w:rPr>
                <w:rFonts w:ascii="Arial" w:hAnsi="Arial" w:cs="Arial"/>
              </w:rPr>
              <w:t>A detailed knowledge of food preparation and service.</w:t>
            </w:r>
          </w:p>
          <w:p w14:paraId="4A0735EE" w14:textId="42E74B56" w:rsidR="009C3833" w:rsidRPr="008C2759" w:rsidRDefault="009C3833" w:rsidP="009C3833">
            <w:pPr>
              <w:rPr>
                <w:rFonts w:ascii="Arial" w:hAnsi="Arial" w:cs="Arial"/>
              </w:rPr>
            </w:pPr>
          </w:p>
        </w:tc>
        <w:tc>
          <w:tcPr>
            <w:tcW w:w="3827" w:type="dxa"/>
            <w:vAlign w:val="center"/>
          </w:tcPr>
          <w:p w14:paraId="11ACC7A0" w14:textId="4F5C6EAE" w:rsidR="009C3833" w:rsidRPr="006B7A39" w:rsidRDefault="006B7A39" w:rsidP="008C2759">
            <w:pPr>
              <w:rPr>
                <w:rFonts w:ascii="Arial" w:hAnsi="Arial" w:cs="Arial"/>
                <w:color w:val="000000" w:themeColor="text1"/>
              </w:rPr>
            </w:pPr>
            <w:r w:rsidRPr="006B7A39">
              <w:rPr>
                <w:rFonts w:ascii="Arial" w:hAnsi="Arial" w:cs="Arial"/>
                <w:color w:val="000000" w:themeColor="text1"/>
              </w:rPr>
              <w:t>Detailed knowledge of good hygiene practices.</w:t>
            </w:r>
          </w:p>
        </w:tc>
        <w:tc>
          <w:tcPr>
            <w:tcW w:w="3827" w:type="dxa"/>
            <w:vAlign w:val="center"/>
          </w:tcPr>
          <w:p w14:paraId="2C7308A3" w14:textId="7512C7F1" w:rsidR="009C3833" w:rsidRPr="008C2759" w:rsidRDefault="006B7A39" w:rsidP="008C2759">
            <w:pPr>
              <w:rPr>
                <w:rFonts w:ascii="Arial" w:hAnsi="Arial" w:cs="Arial"/>
                <w:color w:val="000000" w:themeColor="text1"/>
              </w:rPr>
            </w:pPr>
            <w:r>
              <w:rPr>
                <w:rFonts w:ascii="Arial" w:hAnsi="Arial" w:cs="Arial"/>
                <w:color w:val="000000" w:themeColor="text1"/>
              </w:rPr>
              <w:t>Ability to perform hygiene practices</w:t>
            </w:r>
          </w:p>
        </w:tc>
        <w:tc>
          <w:tcPr>
            <w:tcW w:w="3969" w:type="dxa"/>
            <w:tcBorders>
              <w:right w:val="single" w:sz="24" w:space="0" w:color="auto"/>
            </w:tcBorders>
          </w:tcPr>
          <w:p w14:paraId="541F21F1" w14:textId="0FFD9479" w:rsidR="009C3833" w:rsidRPr="00C15FFC" w:rsidRDefault="006B7A39" w:rsidP="006B7A39">
            <w:pPr>
              <w:rPr>
                <w:rFonts w:ascii="Arial" w:hAnsi="Arial" w:cs="Arial"/>
                <w:b/>
                <w:color w:val="000000" w:themeColor="text1"/>
              </w:rPr>
            </w:pPr>
            <w:r>
              <w:rPr>
                <w:rFonts w:ascii="Arial" w:hAnsi="Arial" w:cs="Arial"/>
                <w:color w:val="000000" w:themeColor="text1"/>
              </w:rPr>
              <w:t xml:space="preserve">Application / Interview </w:t>
            </w:r>
          </w:p>
        </w:tc>
      </w:tr>
      <w:tr w:rsidR="009C3833"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3E41F44A" w14:textId="77777777" w:rsidR="00F93E30" w:rsidRDefault="00F93E30" w:rsidP="008C2759">
            <w:pPr>
              <w:rPr>
                <w:rFonts w:ascii="Arial" w:hAnsi="Arial" w:cs="Arial"/>
                <w:color w:val="000000" w:themeColor="text1"/>
              </w:rPr>
            </w:pPr>
          </w:p>
          <w:p w14:paraId="55CF73DA" w14:textId="034590C1" w:rsidR="009C3833" w:rsidRPr="008C2759" w:rsidRDefault="009C3833" w:rsidP="008C2759">
            <w:pPr>
              <w:rPr>
                <w:rFonts w:ascii="Arial" w:hAnsi="Arial" w:cs="Arial"/>
                <w:color w:val="000000" w:themeColor="text1"/>
              </w:rPr>
            </w:pPr>
          </w:p>
        </w:tc>
        <w:tc>
          <w:tcPr>
            <w:tcW w:w="3827" w:type="dxa"/>
          </w:tcPr>
          <w:p w14:paraId="129C51CF" w14:textId="5381F4AB" w:rsidR="009C3833" w:rsidRPr="008C2759" w:rsidRDefault="009C3833" w:rsidP="009C3833">
            <w:pPr>
              <w:rPr>
                <w:rFonts w:ascii="Arial" w:hAnsi="Arial" w:cs="Arial"/>
              </w:rPr>
            </w:pPr>
          </w:p>
        </w:tc>
        <w:tc>
          <w:tcPr>
            <w:tcW w:w="3827" w:type="dxa"/>
            <w:vAlign w:val="center"/>
          </w:tcPr>
          <w:p w14:paraId="11FB1CFD" w14:textId="63DA5473"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400DF63" w14:textId="15B273E0" w:rsidR="00754622" w:rsidRPr="00F93E30" w:rsidRDefault="00754622" w:rsidP="006B7A39">
            <w:pPr>
              <w:rPr>
                <w:rFonts w:ascii="Arial" w:hAnsi="Arial" w:cs="Arial"/>
                <w:b/>
                <w:color w:val="000000" w:themeColor="text1"/>
              </w:rPr>
            </w:pP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ECEF5BC" w14:textId="77777777" w:rsidR="00F93E30" w:rsidRDefault="00F93E30" w:rsidP="008C2759">
            <w:pPr>
              <w:rPr>
                <w:rFonts w:ascii="Arial" w:hAnsi="Arial" w:cs="Arial"/>
                <w:color w:val="000000" w:themeColor="text1"/>
              </w:rPr>
            </w:pP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77777777" w:rsidR="009C3833" w:rsidRPr="008C2759" w:rsidRDefault="009C3833" w:rsidP="009C3833">
            <w:pPr>
              <w:tabs>
                <w:tab w:val="left" w:pos="990"/>
              </w:tabs>
              <w:rPr>
                <w:rFonts w:ascii="Arial" w:hAnsi="Arial" w:cs="Arial"/>
                <w:color w:val="000000" w:themeColor="text1"/>
              </w:rPr>
            </w:pPr>
          </w:p>
        </w:tc>
        <w:tc>
          <w:tcPr>
            <w:tcW w:w="3827" w:type="dxa"/>
            <w:vAlign w:val="center"/>
          </w:tcPr>
          <w:p w14:paraId="26D44DAE" w14:textId="3EC69B96" w:rsidR="009C3833" w:rsidRPr="008C2759" w:rsidRDefault="009C3833" w:rsidP="008C2759">
            <w:pPr>
              <w:rPr>
                <w:rFonts w:ascii="Arial" w:hAnsi="Arial" w:cs="Arial"/>
                <w:b/>
                <w:color w:val="000000" w:themeColor="text1"/>
              </w:rPr>
            </w:pPr>
          </w:p>
        </w:tc>
        <w:tc>
          <w:tcPr>
            <w:tcW w:w="3969" w:type="dxa"/>
            <w:tcBorders>
              <w:right w:val="single" w:sz="24" w:space="0" w:color="auto"/>
            </w:tcBorders>
          </w:tcPr>
          <w:p w14:paraId="39B4CB00" w14:textId="71004872" w:rsidR="009C3833" w:rsidRPr="00C15FFC" w:rsidRDefault="009C3833" w:rsidP="006B7A39">
            <w:pPr>
              <w:rPr>
                <w:rFonts w:ascii="Arial" w:hAnsi="Arial" w:cs="Arial"/>
                <w:b/>
                <w:color w:val="000000" w:themeColor="text1"/>
              </w:rPr>
            </w:pP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77777777" w:rsidR="00F93E30" w:rsidRDefault="00F93E30" w:rsidP="008C2759">
            <w:pPr>
              <w:rPr>
                <w:rFonts w:ascii="Arial" w:hAnsi="Arial" w:cs="Arial"/>
              </w:rPr>
            </w:pPr>
          </w:p>
          <w:p w14:paraId="0A3E509D" w14:textId="3ABF0A79" w:rsidR="008C2759" w:rsidRDefault="008C2759" w:rsidP="008C2759">
            <w:pPr>
              <w:rPr>
                <w:rFonts w:ascii="Arial" w:hAnsi="Arial" w:cs="Arial"/>
              </w:rPr>
            </w:pPr>
          </w:p>
        </w:tc>
        <w:tc>
          <w:tcPr>
            <w:tcW w:w="3827" w:type="dxa"/>
          </w:tcPr>
          <w:p w14:paraId="13A74724"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1360FB16" w14:textId="46D0EE03" w:rsidR="008C2759" w:rsidRDefault="008C2759" w:rsidP="008C2759">
            <w:pPr>
              <w:rPr>
                <w:rFonts w:ascii="Arial" w:hAnsi="Arial" w:cs="Arial"/>
              </w:rPr>
            </w:pPr>
          </w:p>
        </w:tc>
        <w:tc>
          <w:tcPr>
            <w:tcW w:w="3969" w:type="dxa"/>
            <w:tcBorders>
              <w:right w:val="single" w:sz="24" w:space="0" w:color="auto"/>
            </w:tcBorders>
          </w:tcPr>
          <w:p w14:paraId="0A8D27A7" w14:textId="1967BC7A" w:rsidR="008C2759" w:rsidRPr="00C15FFC" w:rsidRDefault="006B7A39" w:rsidP="006B7A39">
            <w:pPr>
              <w:rPr>
                <w:rFonts w:ascii="Arial" w:hAnsi="Arial" w:cs="Arial"/>
                <w:color w:val="000000" w:themeColor="text1"/>
              </w:rPr>
            </w:pPr>
            <w:r>
              <w:rPr>
                <w:rFonts w:ascii="Arial" w:hAnsi="Arial" w:cs="Arial"/>
                <w:color w:val="000000" w:themeColor="text1"/>
              </w:rPr>
              <w:t xml:space="preserve"> </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4E01A2AA" w14:textId="77777777" w:rsidR="00F93E30" w:rsidRDefault="00F93E30" w:rsidP="008C2759">
            <w:pPr>
              <w:rPr>
                <w:rFonts w:ascii="Arial" w:hAnsi="Arial" w:cs="Arial"/>
              </w:rPr>
            </w:pPr>
          </w:p>
          <w:p w14:paraId="79BD669A" w14:textId="2FCA4460" w:rsidR="008C2759" w:rsidRDefault="008C2759" w:rsidP="008C2759">
            <w:pPr>
              <w:rPr>
                <w:rFonts w:ascii="Arial" w:hAnsi="Arial" w:cs="Arial"/>
              </w:rPr>
            </w:pPr>
          </w:p>
        </w:tc>
        <w:tc>
          <w:tcPr>
            <w:tcW w:w="3827" w:type="dxa"/>
          </w:tcPr>
          <w:p w14:paraId="72162DD5"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7E94960" w14:textId="5691D92A" w:rsidR="008C2759" w:rsidRPr="000850DE" w:rsidRDefault="008C2759" w:rsidP="008C2759">
            <w:pPr>
              <w:rPr>
                <w:rFonts w:ascii="Arial" w:hAnsi="Arial" w:cs="Arial"/>
              </w:rPr>
            </w:pPr>
          </w:p>
        </w:tc>
        <w:tc>
          <w:tcPr>
            <w:tcW w:w="3969" w:type="dxa"/>
            <w:tcBorders>
              <w:right w:val="single" w:sz="24" w:space="0" w:color="auto"/>
            </w:tcBorders>
          </w:tcPr>
          <w:p w14:paraId="2BB0D19A" w14:textId="5A5AB7BD" w:rsidR="008C2759" w:rsidRDefault="008C2759" w:rsidP="006B7A39">
            <w:pPr>
              <w:rPr>
                <w:rFonts w:ascii="Arial" w:hAnsi="Arial" w:cs="Arial"/>
                <w:color w:val="000000" w:themeColor="text1"/>
              </w:rPr>
            </w:pP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7777777" w:rsidR="008C2759" w:rsidRDefault="008C2759" w:rsidP="008C2759">
            <w:pPr>
              <w:rPr>
                <w:rFonts w:ascii="Arial" w:hAnsi="Arial" w:cs="Arial"/>
              </w:rPr>
            </w:pPr>
          </w:p>
          <w:p w14:paraId="2EDE5C03" w14:textId="77777777" w:rsidR="00F93E30" w:rsidRDefault="00F93E30" w:rsidP="008C2759">
            <w:pPr>
              <w:rPr>
                <w:rFonts w:ascii="Arial" w:hAnsi="Arial" w:cs="Arial"/>
              </w:rPr>
            </w:pPr>
          </w:p>
        </w:tc>
        <w:tc>
          <w:tcPr>
            <w:tcW w:w="3827" w:type="dxa"/>
          </w:tcPr>
          <w:p w14:paraId="237CBA6E"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0308D18D" w14:textId="54CE27AB" w:rsidR="008C2759" w:rsidRPr="000850DE" w:rsidRDefault="008C2759" w:rsidP="00A73629">
            <w:pPr>
              <w:rPr>
                <w:rFonts w:ascii="Arial" w:hAnsi="Arial" w:cs="Arial"/>
              </w:rPr>
            </w:pPr>
          </w:p>
        </w:tc>
        <w:tc>
          <w:tcPr>
            <w:tcW w:w="3969" w:type="dxa"/>
            <w:tcBorders>
              <w:right w:val="single" w:sz="24" w:space="0" w:color="auto"/>
            </w:tcBorders>
          </w:tcPr>
          <w:p w14:paraId="045BBB8F" w14:textId="69638DFF" w:rsidR="008C2759" w:rsidRDefault="008C2759" w:rsidP="006B7A39">
            <w:pPr>
              <w:rPr>
                <w:rFonts w:ascii="Arial" w:hAnsi="Arial" w:cs="Arial"/>
                <w:color w:val="000000" w:themeColor="text1"/>
              </w:rPr>
            </w:pPr>
          </w:p>
        </w:tc>
      </w:tr>
      <w:tr w:rsidR="009C3833" w:rsidRPr="00C15FFC" w14:paraId="0D6F5D96" w14:textId="77777777" w:rsidTr="00754622">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1C1C4B5E" w14:textId="77777777" w:rsidR="00754622" w:rsidRDefault="00754622" w:rsidP="008C2759">
            <w:pPr>
              <w:rPr>
                <w:rFonts w:ascii="Arial" w:hAnsi="Arial" w:cs="Arial"/>
                <w:b/>
                <w:color w:val="000000" w:themeColor="text1"/>
              </w:rPr>
            </w:pPr>
          </w:p>
          <w:p w14:paraId="2CE3A61B" w14:textId="2C5BFEF0" w:rsidR="00F93E30" w:rsidRPr="008C2759" w:rsidRDefault="00F93E30" w:rsidP="008C2759">
            <w:pPr>
              <w:rPr>
                <w:rFonts w:ascii="Arial" w:hAnsi="Arial" w:cs="Arial"/>
                <w:b/>
                <w:color w:val="000000" w:themeColor="text1"/>
              </w:rPr>
            </w:pPr>
          </w:p>
        </w:tc>
        <w:tc>
          <w:tcPr>
            <w:tcW w:w="3827" w:type="dxa"/>
            <w:tcBorders>
              <w:bottom w:val="single" w:sz="4" w:space="0" w:color="auto"/>
            </w:tcBorders>
          </w:tcPr>
          <w:p w14:paraId="346821D1" w14:textId="77777777" w:rsidR="009C3833" w:rsidRPr="008C2759" w:rsidRDefault="009C3833" w:rsidP="009C3833">
            <w:pPr>
              <w:jc w:val="center"/>
              <w:rPr>
                <w:rFonts w:ascii="Arial" w:hAnsi="Arial" w:cs="Arial"/>
                <w:color w:val="000000" w:themeColor="text1"/>
              </w:rPr>
            </w:pPr>
          </w:p>
        </w:tc>
        <w:tc>
          <w:tcPr>
            <w:tcW w:w="3827" w:type="dxa"/>
            <w:tcBorders>
              <w:bottom w:val="single" w:sz="4" w:space="0" w:color="auto"/>
            </w:tcBorders>
            <w:vAlign w:val="center"/>
          </w:tcPr>
          <w:p w14:paraId="19E617C2" w14:textId="7FB1EBB3" w:rsidR="009C3833" w:rsidRPr="00A73629" w:rsidRDefault="009C3833" w:rsidP="009C3833">
            <w:pPr>
              <w:rPr>
                <w:rFonts w:ascii="Arial" w:hAnsi="Arial" w:cs="Arial"/>
              </w:rPr>
            </w:pPr>
          </w:p>
        </w:tc>
        <w:tc>
          <w:tcPr>
            <w:tcW w:w="3969" w:type="dxa"/>
            <w:tcBorders>
              <w:bottom w:val="single" w:sz="18" w:space="0" w:color="auto"/>
              <w:right w:val="single" w:sz="24" w:space="0" w:color="auto"/>
            </w:tcBorders>
          </w:tcPr>
          <w:p w14:paraId="2B2A363C" w14:textId="0206D683" w:rsidR="009C3833" w:rsidRPr="00C15FFC" w:rsidRDefault="009C3833" w:rsidP="006B7A39">
            <w:pPr>
              <w:rPr>
                <w:rFonts w:ascii="Arial" w:hAnsi="Arial" w:cs="Arial"/>
                <w:b/>
                <w:color w:val="000000" w:themeColor="text1"/>
              </w:rPr>
            </w:pPr>
          </w:p>
        </w:tc>
      </w:tr>
      <w:tr w:rsidR="009C3833" w:rsidRPr="00C15FFC" w14:paraId="273D2C55" w14:textId="77777777" w:rsidTr="00754622">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vAlign w:val="center"/>
          </w:tcPr>
          <w:p w14:paraId="1342B3E9" w14:textId="77777777" w:rsidR="006B7A39" w:rsidRPr="006B7A39" w:rsidRDefault="006B7A39" w:rsidP="006B7A39">
            <w:pPr>
              <w:rPr>
                <w:rFonts w:ascii="Arial" w:hAnsi="Arial" w:cs="Arial"/>
                <w:b/>
                <w:color w:val="000000" w:themeColor="text1"/>
              </w:rPr>
            </w:pPr>
          </w:p>
          <w:p w14:paraId="0484088E" w14:textId="7B50FA26" w:rsidR="00F93E30" w:rsidRPr="006B7A39" w:rsidRDefault="006B7A39" w:rsidP="006B7A39">
            <w:pPr>
              <w:rPr>
                <w:rFonts w:ascii="Arial" w:hAnsi="Arial" w:cs="Arial"/>
                <w:color w:val="000000" w:themeColor="text1"/>
              </w:rPr>
            </w:pPr>
            <w:r w:rsidRPr="006B7A39">
              <w:rPr>
                <w:rFonts w:ascii="Arial" w:hAnsi="Arial" w:cs="Arial"/>
                <w:color w:val="000000" w:themeColor="text1"/>
              </w:rPr>
              <w:t>Relevant experience in Local Authority (or equivalent) catering</w:t>
            </w:r>
            <w:r>
              <w:rPr>
                <w:rFonts w:ascii="Arial" w:hAnsi="Arial" w:cs="Arial"/>
                <w:color w:val="000000" w:themeColor="text1"/>
              </w:rPr>
              <w:t>.</w:t>
            </w:r>
          </w:p>
          <w:p w14:paraId="23EA4EB3" w14:textId="5848D3ED" w:rsidR="009C3833" w:rsidRPr="008C2759" w:rsidRDefault="009C3833" w:rsidP="008C2759">
            <w:pPr>
              <w:rPr>
                <w:rFonts w:ascii="Arial" w:hAnsi="Arial" w:cs="Arial"/>
                <w:b/>
                <w:color w:val="000000" w:themeColor="text1"/>
              </w:rPr>
            </w:pPr>
          </w:p>
        </w:tc>
        <w:tc>
          <w:tcPr>
            <w:tcW w:w="3827" w:type="dxa"/>
            <w:tcBorders>
              <w:top w:val="single" w:sz="18" w:space="0" w:color="auto"/>
            </w:tcBorders>
          </w:tcPr>
          <w:p w14:paraId="6ED9E052" w14:textId="77777777" w:rsidR="009C3833" w:rsidRPr="008C2759" w:rsidRDefault="009C3833" w:rsidP="009C3833">
            <w:pPr>
              <w:rPr>
                <w:rFonts w:ascii="Arial" w:hAnsi="Arial" w:cs="Arial"/>
                <w:color w:val="000000" w:themeColor="text1"/>
              </w:rPr>
            </w:pPr>
          </w:p>
        </w:tc>
        <w:tc>
          <w:tcPr>
            <w:tcW w:w="3827" w:type="dxa"/>
            <w:tcBorders>
              <w:top w:val="single" w:sz="18" w:space="0" w:color="auto"/>
            </w:tcBorders>
            <w:vAlign w:val="center"/>
          </w:tcPr>
          <w:p w14:paraId="377FABF1" w14:textId="1793ACAF" w:rsidR="009C3833" w:rsidRPr="008C2759" w:rsidRDefault="006B7A39" w:rsidP="006B7A39">
            <w:pPr>
              <w:rPr>
                <w:rFonts w:ascii="Arial" w:hAnsi="Arial" w:cs="Arial"/>
              </w:rPr>
            </w:pPr>
            <w:r w:rsidRPr="006B7A39">
              <w:rPr>
                <w:rFonts w:ascii="Arial" w:hAnsi="Arial" w:cs="Arial"/>
              </w:rPr>
              <w:t>A fle</w:t>
            </w:r>
            <w:r>
              <w:rPr>
                <w:rFonts w:ascii="Arial" w:hAnsi="Arial" w:cs="Arial"/>
              </w:rPr>
              <w:t>xible approach to working hours.</w:t>
            </w:r>
          </w:p>
        </w:tc>
        <w:tc>
          <w:tcPr>
            <w:tcW w:w="3969" w:type="dxa"/>
            <w:tcBorders>
              <w:top w:val="single" w:sz="18" w:space="0" w:color="auto"/>
              <w:right w:val="single" w:sz="24" w:space="0" w:color="auto"/>
            </w:tcBorders>
          </w:tcPr>
          <w:p w14:paraId="37F403A9" w14:textId="15B03822" w:rsidR="009C3833" w:rsidRPr="00C15FFC" w:rsidRDefault="006B7A39" w:rsidP="006B7A39">
            <w:pPr>
              <w:rPr>
                <w:rFonts w:ascii="Arial" w:hAnsi="Arial" w:cs="Arial"/>
                <w:b/>
                <w:color w:val="000000" w:themeColor="text1"/>
              </w:rPr>
            </w:pPr>
            <w:r>
              <w:rPr>
                <w:rFonts w:ascii="Arial" w:hAnsi="Arial" w:cs="Arial"/>
                <w:color w:val="000000" w:themeColor="text1"/>
              </w:rPr>
              <w:t xml:space="preserve">Application / Interview </w:t>
            </w:r>
          </w:p>
        </w:tc>
      </w:tr>
      <w:tr w:rsidR="009C3833" w:rsidRPr="00C15FFC" w14:paraId="38BE7E99" w14:textId="77777777" w:rsidTr="00F84C15">
        <w:tc>
          <w:tcPr>
            <w:tcW w:w="562" w:type="dxa"/>
            <w:vMerge/>
            <w:tcBorders>
              <w:left w:val="single" w:sz="24" w:space="0" w:color="auto"/>
            </w:tcBorders>
            <w:shd w:val="clear" w:color="auto" w:fill="D9D9D9" w:themeFill="background1" w:themeFillShade="D9"/>
          </w:tcPr>
          <w:p w14:paraId="70DA8CB9" w14:textId="77777777" w:rsidR="009C3833" w:rsidRPr="00C15FFC" w:rsidRDefault="009C3833" w:rsidP="009C3833">
            <w:pPr>
              <w:rPr>
                <w:rFonts w:ascii="Arial" w:hAnsi="Arial" w:cs="Arial"/>
                <w:b/>
                <w:color w:val="000000" w:themeColor="text1"/>
              </w:rPr>
            </w:pPr>
          </w:p>
        </w:tc>
        <w:tc>
          <w:tcPr>
            <w:tcW w:w="3251" w:type="dxa"/>
            <w:vAlign w:val="center"/>
          </w:tcPr>
          <w:p w14:paraId="7CF7089B" w14:textId="77777777" w:rsidR="00F93E30" w:rsidRDefault="00F93E30" w:rsidP="008C2759">
            <w:pPr>
              <w:rPr>
                <w:rFonts w:ascii="Arial" w:hAnsi="Arial" w:cs="Arial"/>
                <w:b/>
                <w:color w:val="000000" w:themeColor="text1"/>
              </w:rPr>
            </w:pPr>
          </w:p>
          <w:p w14:paraId="690A803D" w14:textId="2C121686" w:rsidR="009C3833" w:rsidRPr="008C2759" w:rsidRDefault="009C3833" w:rsidP="008C2759">
            <w:pPr>
              <w:rPr>
                <w:rFonts w:ascii="Arial" w:hAnsi="Arial" w:cs="Arial"/>
                <w:b/>
                <w:color w:val="000000" w:themeColor="text1"/>
              </w:rPr>
            </w:pPr>
          </w:p>
        </w:tc>
        <w:tc>
          <w:tcPr>
            <w:tcW w:w="3827" w:type="dxa"/>
          </w:tcPr>
          <w:p w14:paraId="52E688B7" w14:textId="77777777" w:rsidR="009C3833" w:rsidRPr="008C2759" w:rsidRDefault="009C3833" w:rsidP="009C3833">
            <w:pPr>
              <w:rPr>
                <w:rFonts w:ascii="Arial" w:hAnsi="Arial" w:cs="Arial"/>
                <w:b/>
                <w:color w:val="000000" w:themeColor="text1"/>
              </w:rPr>
            </w:pPr>
          </w:p>
        </w:tc>
        <w:tc>
          <w:tcPr>
            <w:tcW w:w="3827" w:type="dxa"/>
            <w:vAlign w:val="center"/>
          </w:tcPr>
          <w:p w14:paraId="1C7333F7" w14:textId="77777777" w:rsidR="009C3833" w:rsidRDefault="006B7A39" w:rsidP="009C3833">
            <w:pPr>
              <w:rPr>
                <w:rFonts w:ascii="Arial" w:hAnsi="Arial" w:cs="Arial"/>
              </w:rPr>
            </w:pPr>
            <w:r w:rsidRPr="006B7A39">
              <w:rPr>
                <w:rFonts w:ascii="Arial" w:hAnsi="Arial" w:cs="Arial"/>
              </w:rPr>
              <w:t>Willingness to pursue training opportunities</w:t>
            </w:r>
            <w:r>
              <w:rPr>
                <w:rFonts w:ascii="Arial" w:hAnsi="Arial" w:cs="Arial"/>
              </w:rPr>
              <w:t>.</w:t>
            </w:r>
          </w:p>
          <w:p w14:paraId="7117A52D" w14:textId="014A5A34" w:rsidR="006B7A39" w:rsidRPr="008C2759" w:rsidRDefault="006B7A39" w:rsidP="009C3833">
            <w:pPr>
              <w:rPr>
                <w:rFonts w:ascii="Arial" w:hAnsi="Arial" w:cs="Arial"/>
              </w:rPr>
            </w:pPr>
          </w:p>
        </w:tc>
        <w:tc>
          <w:tcPr>
            <w:tcW w:w="3969" w:type="dxa"/>
            <w:tcBorders>
              <w:right w:val="single" w:sz="24" w:space="0" w:color="auto"/>
            </w:tcBorders>
          </w:tcPr>
          <w:p w14:paraId="3328A13D" w14:textId="6F931C12" w:rsidR="009C3833" w:rsidRPr="00C15FFC" w:rsidRDefault="00A72BE8" w:rsidP="00A72BE8">
            <w:pPr>
              <w:rPr>
                <w:rFonts w:ascii="Arial" w:hAnsi="Arial" w:cs="Arial"/>
                <w:b/>
                <w:color w:val="000000" w:themeColor="text1"/>
              </w:rPr>
            </w:pPr>
            <w:r>
              <w:rPr>
                <w:rFonts w:ascii="Arial" w:hAnsi="Arial" w:cs="Arial"/>
                <w:color w:val="000000" w:themeColor="text1"/>
              </w:rPr>
              <w:t xml:space="preserve">Application / Interview </w:t>
            </w:r>
          </w:p>
        </w:tc>
      </w:tr>
      <w:tr w:rsidR="009C3833" w:rsidRPr="00C15FFC" w14:paraId="6662D849" w14:textId="77777777" w:rsidTr="00F84C15">
        <w:tc>
          <w:tcPr>
            <w:tcW w:w="562" w:type="dxa"/>
            <w:vMerge/>
            <w:tcBorders>
              <w:left w:val="single" w:sz="24" w:space="0" w:color="auto"/>
            </w:tcBorders>
            <w:shd w:val="clear" w:color="auto" w:fill="D9D9D9" w:themeFill="background1" w:themeFillShade="D9"/>
          </w:tcPr>
          <w:p w14:paraId="7F0B7A76" w14:textId="77777777" w:rsidR="009C3833" w:rsidRPr="00C15FFC" w:rsidRDefault="009C3833" w:rsidP="009C3833">
            <w:pPr>
              <w:rPr>
                <w:rFonts w:ascii="Arial" w:hAnsi="Arial" w:cs="Arial"/>
                <w:b/>
                <w:color w:val="000000" w:themeColor="text1"/>
              </w:rPr>
            </w:pPr>
          </w:p>
        </w:tc>
        <w:tc>
          <w:tcPr>
            <w:tcW w:w="3251" w:type="dxa"/>
            <w:vAlign w:val="center"/>
          </w:tcPr>
          <w:p w14:paraId="364A0E18" w14:textId="77777777" w:rsidR="00F93E30" w:rsidRDefault="00F93E30" w:rsidP="009C3833">
            <w:pPr>
              <w:rPr>
                <w:rFonts w:ascii="Arial" w:hAnsi="Arial" w:cs="Arial"/>
                <w:b/>
                <w:color w:val="000000" w:themeColor="text1"/>
              </w:rPr>
            </w:pPr>
          </w:p>
          <w:p w14:paraId="414CAC68" w14:textId="520B899B" w:rsidR="00754622" w:rsidRPr="008C2759" w:rsidRDefault="00754622" w:rsidP="009C3833">
            <w:pPr>
              <w:rPr>
                <w:rFonts w:ascii="Arial" w:hAnsi="Arial" w:cs="Arial"/>
                <w:b/>
                <w:color w:val="000000" w:themeColor="text1"/>
              </w:rPr>
            </w:pPr>
          </w:p>
        </w:tc>
        <w:tc>
          <w:tcPr>
            <w:tcW w:w="3827" w:type="dxa"/>
          </w:tcPr>
          <w:p w14:paraId="357EFB5B" w14:textId="77777777" w:rsidR="009C3833" w:rsidRPr="008C2759" w:rsidRDefault="009C3833" w:rsidP="009C3833">
            <w:pPr>
              <w:rPr>
                <w:rFonts w:ascii="Arial" w:hAnsi="Arial" w:cs="Arial"/>
                <w:b/>
                <w:color w:val="000000" w:themeColor="text1"/>
              </w:rPr>
            </w:pPr>
          </w:p>
        </w:tc>
        <w:tc>
          <w:tcPr>
            <w:tcW w:w="3827" w:type="dxa"/>
            <w:vAlign w:val="center"/>
          </w:tcPr>
          <w:p w14:paraId="637DA946" w14:textId="55D8B40F" w:rsidR="009C3833" w:rsidRPr="008C2759" w:rsidRDefault="009C3833" w:rsidP="009C3833">
            <w:pPr>
              <w:rPr>
                <w:rFonts w:ascii="Arial" w:hAnsi="Arial" w:cs="Arial"/>
              </w:rPr>
            </w:pPr>
          </w:p>
        </w:tc>
        <w:tc>
          <w:tcPr>
            <w:tcW w:w="3969" w:type="dxa"/>
            <w:tcBorders>
              <w:right w:val="single" w:sz="24" w:space="0" w:color="auto"/>
            </w:tcBorders>
          </w:tcPr>
          <w:p w14:paraId="66D3CCC0" w14:textId="28389E79" w:rsidR="009C3833" w:rsidRPr="00C15FFC" w:rsidRDefault="009C3833" w:rsidP="00A72BE8">
            <w:pPr>
              <w:rPr>
                <w:rFonts w:ascii="Arial" w:hAnsi="Arial" w:cs="Arial"/>
                <w:b/>
                <w:color w:val="000000" w:themeColor="text1"/>
              </w:rPr>
            </w:pPr>
          </w:p>
        </w:tc>
      </w:tr>
      <w:tr w:rsidR="009C3833" w:rsidRPr="00C15FFC" w14:paraId="3D51DBC6" w14:textId="77777777" w:rsidTr="00F84C15">
        <w:tc>
          <w:tcPr>
            <w:tcW w:w="562" w:type="dxa"/>
            <w:vMerge/>
            <w:tcBorders>
              <w:left w:val="single" w:sz="24" w:space="0" w:color="auto"/>
            </w:tcBorders>
            <w:shd w:val="clear" w:color="auto" w:fill="D9D9D9" w:themeFill="background1" w:themeFillShade="D9"/>
          </w:tcPr>
          <w:p w14:paraId="79104FFE" w14:textId="77777777" w:rsidR="009C3833" w:rsidRPr="00C15FFC" w:rsidRDefault="009C3833" w:rsidP="009C3833">
            <w:pPr>
              <w:rPr>
                <w:rFonts w:ascii="Arial" w:hAnsi="Arial" w:cs="Arial"/>
                <w:b/>
                <w:color w:val="000000" w:themeColor="text1"/>
              </w:rPr>
            </w:pPr>
          </w:p>
        </w:tc>
        <w:tc>
          <w:tcPr>
            <w:tcW w:w="3251" w:type="dxa"/>
          </w:tcPr>
          <w:p w14:paraId="1FAAE5D0" w14:textId="77777777" w:rsidR="00F93E30" w:rsidRDefault="00F93E30" w:rsidP="008C2759">
            <w:pPr>
              <w:rPr>
                <w:rFonts w:ascii="Arial" w:hAnsi="Arial" w:cs="Arial"/>
                <w:b/>
                <w:color w:val="000000" w:themeColor="text1"/>
              </w:rPr>
            </w:pPr>
          </w:p>
          <w:p w14:paraId="1949DB36" w14:textId="7A3F229E" w:rsidR="00754622" w:rsidRPr="008C2759" w:rsidRDefault="00754622" w:rsidP="008C2759">
            <w:pPr>
              <w:rPr>
                <w:rFonts w:ascii="Arial" w:hAnsi="Arial" w:cs="Arial"/>
                <w:b/>
                <w:color w:val="000000" w:themeColor="text1"/>
              </w:rPr>
            </w:pPr>
          </w:p>
        </w:tc>
        <w:tc>
          <w:tcPr>
            <w:tcW w:w="3827" w:type="dxa"/>
          </w:tcPr>
          <w:p w14:paraId="416B6C4E" w14:textId="77777777" w:rsidR="009C3833" w:rsidRPr="008C2759" w:rsidRDefault="009C3833" w:rsidP="009C3833">
            <w:pPr>
              <w:rPr>
                <w:rFonts w:ascii="Arial" w:hAnsi="Arial" w:cs="Arial"/>
                <w:b/>
                <w:color w:val="000000" w:themeColor="text1"/>
              </w:rPr>
            </w:pPr>
          </w:p>
        </w:tc>
        <w:tc>
          <w:tcPr>
            <w:tcW w:w="3827" w:type="dxa"/>
            <w:vAlign w:val="center"/>
          </w:tcPr>
          <w:p w14:paraId="5126B3F7" w14:textId="4F475E3B" w:rsidR="009C3833" w:rsidRPr="008C2759" w:rsidRDefault="009C3833" w:rsidP="009C3833">
            <w:pPr>
              <w:rPr>
                <w:rFonts w:ascii="Arial" w:hAnsi="Arial" w:cs="Arial"/>
              </w:rPr>
            </w:pPr>
          </w:p>
        </w:tc>
        <w:tc>
          <w:tcPr>
            <w:tcW w:w="3969" w:type="dxa"/>
            <w:tcBorders>
              <w:right w:val="single" w:sz="24" w:space="0" w:color="auto"/>
            </w:tcBorders>
          </w:tcPr>
          <w:p w14:paraId="54D2FD72" w14:textId="5E3F7898" w:rsidR="009C3833" w:rsidRPr="00C15FFC" w:rsidRDefault="009C3833" w:rsidP="009C3833">
            <w:pPr>
              <w:rPr>
                <w:rFonts w:ascii="Arial" w:hAnsi="Arial" w:cs="Arial"/>
                <w:b/>
                <w:color w:val="000000" w:themeColor="text1"/>
              </w:rPr>
            </w:pPr>
          </w:p>
        </w:tc>
      </w:tr>
      <w:tr w:rsidR="009C3833" w:rsidRPr="00C15FFC" w14:paraId="74C3B91F" w14:textId="77777777" w:rsidTr="00F84C15">
        <w:tc>
          <w:tcPr>
            <w:tcW w:w="562" w:type="dxa"/>
            <w:vMerge/>
            <w:tcBorders>
              <w:left w:val="single" w:sz="24" w:space="0" w:color="auto"/>
            </w:tcBorders>
            <w:shd w:val="clear" w:color="auto" w:fill="D9D9D9" w:themeFill="background1" w:themeFillShade="D9"/>
          </w:tcPr>
          <w:p w14:paraId="08692136" w14:textId="77777777" w:rsidR="009C3833" w:rsidRPr="00C15FFC" w:rsidRDefault="009C3833" w:rsidP="009C3833">
            <w:pPr>
              <w:rPr>
                <w:rFonts w:ascii="Arial" w:hAnsi="Arial" w:cs="Arial"/>
                <w:b/>
                <w:color w:val="000000" w:themeColor="text1"/>
              </w:rPr>
            </w:pPr>
          </w:p>
        </w:tc>
        <w:tc>
          <w:tcPr>
            <w:tcW w:w="3251" w:type="dxa"/>
          </w:tcPr>
          <w:p w14:paraId="6320013B" w14:textId="77777777" w:rsidR="00754622" w:rsidRDefault="00754622" w:rsidP="009C3833">
            <w:pPr>
              <w:rPr>
                <w:rFonts w:ascii="Arial" w:hAnsi="Arial" w:cs="Arial"/>
                <w:b/>
                <w:color w:val="000000" w:themeColor="text1"/>
              </w:rPr>
            </w:pPr>
          </w:p>
          <w:p w14:paraId="5E4EF666" w14:textId="77777777" w:rsidR="00F93E30" w:rsidRPr="008C2759" w:rsidRDefault="00F93E30" w:rsidP="009C3833">
            <w:pPr>
              <w:rPr>
                <w:rFonts w:ascii="Arial" w:hAnsi="Arial" w:cs="Arial"/>
                <w:b/>
                <w:color w:val="000000" w:themeColor="text1"/>
              </w:rPr>
            </w:pPr>
          </w:p>
        </w:tc>
        <w:tc>
          <w:tcPr>
            <w:tcW w:w="3827" w:type="dxa"/>
          </w:tcPr>
          <w:p w14:paraId="164F8D1C" w14:textId="77777777" w:rsidR="009C3833" w:rsidRPr="008C2759" w:rsidRDefault="009C3833" w:rsidP="009C3833">
            <w:pPr>
              <w:rPr>
                <w:rFonts w:ascii="Arial" w:hAnsi="Arial" w:cs="Arial"/>
                <w:b/>
                <w:color w:val="000000" w:themeColor="text1"/>
              </w:rPr>
            </w:pPr>
          </w:p>
        </w:tc>
        <w:tc>
          <w:tcPr>
            <w:tcW w:w="3827" w:type="dxa"/>
            <w:vAlign w:val="center"/>
          </w:tcPr>
          <w:p w14:paraId="04E52DC9" w14:textId="111F3B1E"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71A3DDA" w14:textId="3684E4C5" w:rsidR="009C3833" w:rsidRPr="00C15FFC" w:rsidRDefault="009C3833" w:rsidP="009C3833">
            <w:pPr>
              <w:rPr>
                <w:rFonts w:ascii="Arial" w:hAnsi="Arial" w:cs="Arial"/>
                <w:b/>
                <w:color w:val="000000" w:themeColor="text1"/>
              </w:rPr>
            </w:pPr>
          </w:p>
        </w:tc>
      </w:tr>
      <w:tr w:rsidR="009C3833" w:rsidRPr="00C15FFC" w14:paraId="3C0EB994" w14:textId="77777777" w:rsidTr="00F84C15">
        <w:tc>
          <w:tcPr>
            <w:tcW w:w="562" w:type="dxa"/>
            <w:vMerge/>
            <w:tcBorders>
              <w:left w:val="single" w:sz="24" w:space="0" w:color="auto"/>
              <w:bottom w:val="single" w:sz="24" w:space="0" w:color="auto"/>
            </w:tcBorders>
            <w:shd w:val="clear" w:color="auto" w:fill="D9D9D9" w:themeFill="background1" w:themeFillShade="D9"/>
          </w:tcPr>
          <w:p w14:paraId="13A1CDCE" w14:textId="77777777" w:rsidR="009C3833" w:rsidRPr="00C15FFC" w:rsidRDefault="009C3833" w:rsidP="009C3833">
            <w:pPr>
              <w:rPr>
                <w:rFonts w:ascii="Arial" w:hAnsi="Arial" w:cs="Arial"/>
                <w:b/>
                <w:color w:val="000000" w:themeColor="text1"/>
              </w:rPr>
            </w:pPr>
          </w:p>
        </w:tc>
        <w:tc>
          <w:tcPr>
            <w:tcW w:w="3251" w:type="dxa"/>
            <w:tcBorders>
              <w:bottom w:val="single" w:sz="24" w:space="0" w:color="auto"/>
            </w:tcBorders>
          </w:tcPr>
          <w:p w14:paraId="2DCA7B81" w14:textId="77777777" w:rsidR="00754622" w:rsidRDefault="00754622" w:rsidP="009C3833">
            <w:pPr>
              <w:rPr>
                <w:rFonts w:ascii="Arial" w:hAnsi="Arial" w:cs="Arial"/>
                <w:b/>
                <w:color w:val="000000" w:themeColor="text1"/>
              </w:rPr>
            </w:pPr>
          </w:p>
          <w:p w14:paraId="4385C787" w14:textId="77777777" w:rsidR="00F93E30" w:rsidRPr="00C15FFC" w:rsidRDefault="00F93E30" w:rsidP="009C3833">
            <w:pPr>
              <w:rPr>
                <w:rFonts w:ascii="Arial" w:hAnsi="Arial" w:cs="Arial"/>
                <w:b/>
                <w:color w:val="000000" w:themeColor="text1"/>
              </w:rPr>
            </w:pPr>
          </w:p>
        </w:tc>
        <w:tc>
          <w:tcPr>
            <w:tcW w:w="3827" w:type="dxa"/>
            <w:tcBorders>
              <w:bottom w:val="single" w:sz="24" w:space="0" w:color="auto"/>
            </w:tcBorders>
          </w:tcPr>
          <w:p w14:paraId="7E44596F" w14:textId="77777777" w:rsidR="009C3833" w:rsidRPr="00C15FFC" w:rsidRDefault="009C3833" w:rsidP="009C3833">
            <w:pPr>
              <w:rPr>
                <w:rFonts w:ascii="Arial" w:hAnsi="Arial" w:cs="Arial"/>
                <w:b/>
                <w:color w:val="000000" w:themeColor="text1"/>
              </w:rPr>
            </w:pPr>
          </w:p>
        </w:tc>
        <w:tc>
          <w:tcPr>
            <w:tcW w:w="3827" w:type="dxa"/>
            <w:tcBorders>
              <w:bottom w:val="single" w:sz="24" w:space="0" w:color="auto"/>
            </w:tcBorders>
            <w:vAlign w:val="center"/>
          </w:tcPr>
          <w:p w14:paraId="1F27FDE6" w14:textId="000558C5" w:rsidR="009C3833" w:rsidRPr="00A73629" w:rsidRDefault="009C3833" w:rsidP="009C3833">
            <w:pPr>
              <w:rPr>
                <w:rFonts w:ascii="Arial" w:hAnsi="Arial" w:cs="Arial"/>
              </w:rPr>
            </w:pPr>
          </w:p>
        </w:tc>
        <w:tc>
          <w:tcPr>
            <w:tcW w:w="3969" w:type="dxa"/>
            <w:tcBorders>
              <w:bottom w:val="single" w:sz="18" w:space="0" w:color="auto"/>
              <w:right w:val="single" w:sz="24" w:space="0" w:color="auto"/>
            </w:tcBorders>
          </w:tcPr>
          <w:p w14:paraId="5C441CB9" w14:textId="7A140CAC" w:rsidR="009C3833" w:rsidRPr="00C15FFC" w:rsidRDefault="009C3833" w:rsidP="009C3833">
            <w:pPr>
              <w:rPr>
                <w:rFonts w:ascii="Arial" w:hAnsi="Arial" w:cs="Arial"/>
                <w:b/>
                <w:color w:val="000000" w:themeColor="text1"/>
              </w:rPr>
            </w:pPr>
            <w:bookmarkStart w:id="0" w:name="_GoBack"/>
            <w:bookmarkEnd w:id="0"/>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62105E0B" w14:textId="62341EB5" w:rsidR="00A345AF" w:rsidRPr="008C2759" w:rsidRDefault="00A345AF" w:rsidP="00A345AF">
            <w:pPr>
              <w:rPr>
                <w:rFonts w:ascii="Arial" w:hAnsi="Arial" w:cs="Arial"/>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70B8EA3B" w:rsidR="00A345AF" w:rsidRPr="00C15FFC" w:rsidRDefault="00A345AF" w:rsidP="00A345AF">
            <w:pPr>
              <w:rPr>
                <w:rFonts w:ascii="Arial" w:hAnsi="Arial" w:cs="Arial"/>
                <w:color w:val="000000" w:themeColor="text1"/>
              </w:rPr>
            </w:pP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A345AF" w:rsidRPr="00C15FFC" w14:paraId="37814A47" w14:textId="77777777" w:rsidTr="00F84C15">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0CF93EE6" w14:textId="00FEDFDC" w:rsidR="00A345AF" w:rsidRPr="00C15FFC" w:rsidRDefault="00A345AF" w:rsidP="00A345AF">
            <w:pPr>
              <w:rPr>
                <w:rFonts w:ascii="Arial" w:hAnsi="Arial" w:cs="Arial"/>
                <w:b/>
                <w:color w:val="000000" w:themeColor="text1"/>
              </w:rPr>
            </w:pP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77777777" w:rsidR="00371ACF" w:rsidRPr="00C15FFC" w:rsidRDefault="00371ACF" w:rsidP="009D2A35">
      <w:pPr>
        <w:rPr>
          <w:rFonts w:ascii="Arial" w:hAnsi="Arial" w:cs="Arial"/>
          <w:b/>
          <w:color w:val="000000" w:themeColor="text1"/>
        </w:rPr>
      </w:pPr>
    </w:p>
    <w:p w14:paraId="5051444F" w14:textId="1E69E66A" w:rsidR="006B7A39" w:rsidRDefault="006B7A39" w:rsidP="009D2A35">
      <w:pPr>
        <w:rPr>
          <w:rFonts w:ascii="Arial" w:hAnsi="Arial" w:cs="Arial"/>
          <w:color w:val="000000" w:themeColor="text1"/>
        </w:rPr>
      </w:pPr>
      <w:r w:rsidRPr="00A72BE8">
        <w:rPr>
          <w:rFonts w:ascii="Arial" w:hAnsi="Arial" w:cs="Arial"/>
          <w:b/>
          <w:color w:val="000000" w:themeColor="text1"/>
        </w:rPr>
        <w:t>NOTE TO APPLICANT</w:t>
      </w:r>
      <w:r w:rsidRPr="006B7A39">
        <w:rPr>
          <w:rFonts w:ascii="Arial" w:hAnsi="Arial" w:cs="Arial"/>
          <w:color w:val="000000" w:themeColor="text1"/>
        </w:rPr>
        <w:t xml:space="preserve"> – If shortlisted, any relevant issues arising from your references or Criminal Self-Disclosure and Barring List Form (if applicable) will be taken up at interview or at a later meeting if these have not been received prior to interview.</w:t>
      </w:r>
    </w:p>
    <w:p w14:paraId="2E40D170" w14:textId="4D2CF21E"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72E31994" w14:textId="77777777" w:rsidR="00511992" w:rsidRPr="00C15FFC" w:rsidRDefault="00511992" w:rsidP="009D2A35">
      <w:pPr>
        <w:rPr>
          <w:rFonts w:ascii="Arial" w:hAnsi="Arial" w:cs="Arial"/>
          <w:color w:val="000000" w:themeColor="text1"/>
        </w:rPr>
      </w:pP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35A6F6C4" w:rsidR="00C20D58" w:rsidRPr="00C15FFC" w:rsidRDefault="00A22335" w:rsidP="00F93E30">
            <w:pPr>
              <w:rPr>
                <w:rFonts w:ascii="Arial" w:hAnsi="Arial" w:cs="Arial"/>
                <w:b/>
                <w:color w:val="000000" w:themeColor="text1"/>
              </w:rPr>
            </w:pPr>
            <w:r>
              <w:rPr>
                <w:rFonts w:ascii="Arial" w:hAnsi="Arial" w:cs="Arial"/>
                <w:b/>
                <w:color w:val="000000" w:themeColor="text1"/>
              </w:rPr>
              <w:t>July 2023</w:t>
            </w: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4CAD5395"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12909AD4" w14:textId="2A6EE527" w:rsidR="00C20D58" w:rsidRPr="00C15FFC" w:rsidRDefault="00A22335" w:rsidP="009D2A35">
            <w:pPr>
              <w:rPr>
                <w:rFonts w:ascii="Arial" w:hAnsi="Arial" w:cs="Arial"/>
                <w:b/>
                <w:color w:val="000000" w:themeColor="text1"/>
              </w:rPr>
            </w:pPr>
            <w:r>
              <w:rPr>
                <w:rFonts w:ascii="Arial" w:hAnsi="Arial" w:cs="Arial"/>
                <w:b/>
                <w:color w:val="000000" w:themeColor="text1"/>
              </w:rPr>
              <w:t>Donna Forster</w:t>
            </w:r>
          </w:p>
        </w:tc>
      </w:tr>
    </w:tbl>
    <w:p w14:paraId="4DBA07CF" w14:textId="77777777" w:rsidR="0085572F" w:rsidRPr="00C15FFC" w:rsidRDefault="0085572F" w:rsidP="009D2A35">
      <w:pPr>
        <w:rPr>
          <w:rFonts w:ascii="Arial" w:hAnsi="Arial" w:cs="Arial"/>
          <w:b/>
          <w:color w:val="000000" w:themeColor="text1"/>
        </w:rPr>
      </w:pPr>
    </w:p>
    <w:p w14:paraId="74CA7354"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15B74345"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5632"/>
    <w:rsid w:val="00016D8F"/>
    <w:rsid w:val="000B6F06"/>
    <w:rsid w:val="000E033B"/>
    <w:rsid w:val="00102DB8"/>
    <w:rsid w:val="001A5593"/>
    <w:rsid w:val="001E09B2"/>
    <w:rsid w:val="001E4C38"/>
    <w:rsid w:val="00204055"/>
    <w:rsid w:val="00334946"/>
    <w:rsid w:val="00366493"/>
    <w:rsid w:val="00366CDC"/>
    <w:rsid w:val="00371ACF"/>
    <w:rsid w:val="004339BF"/>
    <w:rsid w:val="00452DFE"/>
    <w:rsid w:val="00484CF1"/>
    <w:rsid w:val="004D29B9"/>
    <w:rsid w:val="004D5CBC"/>
    <w:rsid w:val="005104BA"/>
    <w:rsid w:val="00511992"/>
    <w:rsid w:val="005407D3"/>
    <w:rsid w:val="005F13F3"/>
    <w:rsid w:val="00607705"/>
    <w:rsid w:val="00693A53"/>
    <w:rsid w:val="006A3D55"/>
    <w:rsid w:val="006B7A39"/>
    <w:rsid w:val="006D3690"/>
    <w:rsid w:val="006F3A1A"/>
    <w:rsid w:val="00705819"/>
    <w:rsid w:val="00754622"/>
    <w:rsid w:val="00765FD1"/>
    <w:rsid w:val="007D4283"/>
    <w:rsid w:val="00810FCA"/>
    <w:rsid w:val="0085572F"/>
    <w:rsid w:val="00874770"/>
    <w:rsid w:val="008C2759"/>
    <w:rsid w:val="00921DD0"/>
    <w:rsid w:val="00922333"/>
    <w:rsid w:val="009671C1"/>
    <w:rsid w:val="009C3833"/>
    <w:rsid w:val="009D2A35"/>
    <w:rsid w:val="00A22335"/>
    <w:rsid w:val="00A345AF"/>
    <w:rsid w:val="00A72BE8"/>
    <w:rsid w:val="00A73629"/>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C731DE"/>
    <w:rsid w:val="00D313FB"/>
    <w:rsid w:val="00D31E1C"/>
    <w:rsid w:val="00D74F30"/>
    <w:rsid w:val="00DA1399"/>
    <w:rsid w:val="00DE4678"/>
    <w:rsid w:val="00EA3116"/>
    <w:rsid w:val="00EC1ED2"/>
    <w:rsid w:val="00EE6DA5"/>
    <w:rsid w:val="00F07BA4"/>
    <w:rsid w:val="00F173E2"/>
    <w:rsid w:val="00F84C15"/>
    <w:rsid w:val="00F93E3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AE7CBA-B78B-4694-A8DD-E5C78EC086C4}">
  <ds:schemaRefs>
    <ds:schemaRef ds:uri="office.server.policy"/>
  </ds:schemaRefs>
</ds:datastoreItem>
</file>

<file path=customXml/itemProps4.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6.xml><?xml version="1.0" encoding="utf-8"?>
<ds:datastoreItem xmlns:ds="http://schemas.openxmlformats.org/officeDocument/2006/customXml" ds:itemID="{31E6B425-6254-43A4-9E78-B8EEBF9E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Olivia McHugh</cp:lastModifiedBy>
  <cp:revision>3</cp:revision>
  <dcterms:created xsi:type="dcterms:W3CDTF">2023-08-16T15:34:00Z</dcterms:created>
  <dcterms:modified xsi:type="dcterms:W3CDTF">2023-08-17T10:13:00Z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