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5747AAD2" w:rsidR="009D2A35" w:rsidRPr="009A7F00" w:rsidRDefault="009A7F00" w:rsidP="00CC47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9A7F00">
              <w:rPr>
                <w:rFonts w:ascii="Arial" w:hAnsi="Arial" w:cs="Arial"/>
                <w:b w:val="0"/>
                <w:bCs w:val="0"/>
                <w:color w:val="000000" w:themeColor="text1"/>
              </w:rPr>
              <w:t>Contextual Safeguarding Co-ordinator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113BA532" w:rsidR="009D2A35" w:rsidRPr="006F3A1A" w:rsidRDefault="00D35E53"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HBC10 SCP 36-39</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766A053E" w:rsidR="009D2A35" w:rsidRPr="006F3A1A" w:rsidRDefault="00CC4794"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Childrens Service</w:t>
            </w:r>
            <w:r w:rsidR="00605260">
              <w:rPr>
                <w:rFonts w:ascii="Arial" w:hAnsi="Arial" w:cs="Arial"/>
                <w:color w:val="000000" w:themeColor="text1"/>
              </w:rPr>
              <w:t>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644CB4AB" w:rsidR="009D2A35" w:rsidRPr="006F3A1A" w:rsidRDefault="009A7F00"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 in Need &amp; Child Protection</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63294D69" w14:textId="77777777" w:rsidR="00CC4794" w:rsidRDefault="00CC4794" w:rsidP="00CC4794">
            <w:pPr>
              <w:pStyle w:val="BodyText2"/>
              <w:spacing w:line="240" w:lineRule="auto"/>
              <w:rPr>
                <w:rFonts w:ascii="Arial" w:hAnsi="Arial" w:cs="Arial"/>
                <w:sz w:val="24"/>
              </w:rPr>
            </w:pPr>
            <w:r>
              <w:rPr>
                <w:rFonts w:ascii="Arial" w:hAnsi="Arial" w:cs="Arial"/>
                <w:sz w:val="24"/>
              </w:rPr>
              <w:t>To assist in the organisation and development of the delivery of Social Services in a defined area of service by supervising, supporting and advising the team.  To contribute to the management, delivery and operation of a range of measurably high quality, cost effective services to meet individual need.  To manage a cohort of social workers.</w:t>
            </w:r>
          </w:p>
          <w:p w14:paraId="12E2031F" w14:textId="7CC4F85B" w:rsidR="009D2A35" w:rsidRPr="00AB1D86" w:rsidRDefault="009D2A35" w:rsidP="00174345">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C4794" w:rsidRPr="00C15FFC" w14:paraId="298EEECB" w14:textId="77777777" w:rsidTr="00366CDC">
        <w:tc>
          <w:tcPr>
            <w:tcW w:w="461" w:type="dxa"/>
            <w:tcBorders>
              <w:bottom w:val="nil"/>
              <w:right w:val="nil"/>
            </w:tcBorders>
          </w:tcPr>
          <w:p w14:paraId="24EF7371" w14:textId="77777777" w:rsidR="00CC4794" w:rsidRPr="00CC4794" w:rsidRDefault="00CC4794" w:rsidP="00CC4794">
            <w:pPr>
              <w:rPr>
                <w:rFonts w:ascii="Arial" w:hAnsi="Arial" w:cs="Arial"/>
                <w:b/>
                <w:color w:val="000000" w:themeColor="text1"/>
              </w:rPr>
            </w:pPr>
            <w:r w:rsidRPr="00CC4794">
              <w:rPr>
                <w:rFonts w:ascii="Arial" w:hAnsi="Arial" w:cs="Arial"/>
                <w:b/>
                <w:color w:val="000000" w:themeColor="text1"/>
              </w:rPr>
              <w:t>1</w:t>
            </w:r>
          </w:p>
        </w:tc>
        <w:tc>
          <w:tcPr>
            <w:tcW w:w="8555" w:type="dxa"/>
            <w:tcBorders>
              <w:left w:val="nil"/>
              <w:bottom w:val="nil"/>
            </w:tcBorders>
          </w:tcPr>
          <w:p w14:paraId="59693D13" w14:textId="26299AA8" w:rsidR="00CC4794" w:rsidRPr="00CC4794" w:rsidRDefault="00CC4794" w:rsidP="00CC4794">
            <w:pPr>
              <w:jc w:val="both"/>
              <w:rPr>
                <w:rFonts w:ascii="Arial" w:hAnsi="Arial" w:cs="Arial"/>
              </w:rPr>
            </w:pPr>
            <w:r>
              <w:rPr>
                <w:rFonts w:ascii="Arial" w:hAnsi="Arial" w:cs="Arial"/>
              </w:rPr>
              <w:t>To t</w:t>
            </w:r>
            <w:r w:rsidRPr="00CC4794">
              <w:rPr>
                <w:rFonts w:ascii="Arial" w:hAnsi="Arial" w:cs="Arial"/>
              </w:rPr>
              <w:t>ake responsibility for the</w:t>
            </w:r>
            <w:r w:rsidRPr="00CC4794">
              <w:rPr>
                <w:rFonts w:ascii="Arial" w:hAnsi="Arial" w:cs="Arial"/>
                <w:b/>
              </w:rPr>
              <w:t xml:space="preserve"> </w:t>
            </w:r>
            <w:r w:rsidRPr="00CC4794">
              <w:rPr>
                <w:rFonts w:ascii="Arial" w:hAnsi="Arial" w:cs="Arial"/>
              </w:rPr>
              <w:t>overall management of a small cohort of staff and resources within the team, with particular emphasis on practice issues, to ensure the delivery of high quality service, according to the philosophy, targets and objectives for the service.</w:t>
            </w:r>
          </w:p>
          <w:p w14:paraId="700FCF41" w14:textId="1403FDAD" w:rsidR="00CC4794" w:rsidRPr="00C15FFC" w:rsidRDefault="00CC4794" w:rsidP="00CC4794">
            <w:pPr>
              <w:contextualSpacing/>
              <w:rPr>
                <w:rFonts w:ascii="Arial" w:hAnsi="Arial" w:cs="Arial"/>
                <w:color w:val="000000" w:themeColor="text1"/>
              </w:rPr>
            </w:pPr>
          </w:p>
        </w:tc>
      </w:tr>
      <w:tr w:rsidR="00CC4794"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70556E0" w14:textId="12F7D4C0" w:rsidR="00CC4794" w:rsidRDefault="00CC4794" w:rsidP="00CC4794">
            <w:pPr>
              <w:contextualSpacing/>
              <w:rPr>
                <w:rFonts w:ascii="Arial" w:hAnsi="Arial" w:cs="Arial"/>
              </w:rPr>
            </w:pPr>
            <w:r>
              <w:rPr>
                <w:rFonts w:ascii="Arial" w:hAnsi="Arial" w:cs="Arial"/>
              </w:rPr>
              <w:t>Be responsible for ensuring the prioritisation and allocation of work within the cohort of staff to maintain service provision and to meet the demand arising within Children’s Services and to ensure that services are targeted, developed and delivered within policy and legal obligations</w:t>
            </w:r>
          </w:p>
          <w:p w14:paraId="4151C25C" w14:textId="1DD171BE" w:rsidR="00CC4794" w:rsidRPr="00C15FFC" w:rsidRDefault="00CC4794" w:rsidP="00CC4794">
            <w:pPr>
              <w:contextualSpacing/>
              <w:rPr>
                <w:rFonts w:ascii="Arial" w:hAnsi="Arial" w:cs="Arial"/>
                <w:color w:val="000000" w:themeColor="text1"/>
              </w:rPr>
            </w:pPr>
          </w:p>
        </w:tc>
      </w:tr>
      <w:tr w:rsidR="00CC4794" w:rsidRPr="00C15FFC" w14:paraId="21104308" w14:textId="77777777" w:rsidTr="00754622">
        <w:trPr>
          <w:trHeight w:val="275"/>
        </w:trPr>
        <w:tc>
          <w:tcPr>
            <w:tcW w:w="461" w:type="dxa"/>
            <w:tcBorders>
              <w:top w:val="nil"/>
              <w:bottom w:val="nil"/>
              <w:right w:val="nil"/>
            </w:tcBorders>
          </w:tcPr>
          <w:p w14:paraId="485C27CD"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2E97C41" w14:textId="7CE62B26" w:rsidR="00CC4794" w:rsidRDefault="00CC4794" w:rsidP="00CC4794">
            <w:pPr>
              <w:ind w:left="60"/>
              <w:jc w:val="both"/>
              <w:rPr>
                <w:rFonts w:ascii="Arial" w:hAnsi="Arial" w:cs="Arial"/>
              </w:rPr>
            </w:pPr>
            <w:r>
              <w:rPr>
                <w:rFonts w:ascii="Arial" w:hAnsi="Arial"/>
              </w:rPr>
              <w:t>Accountable for ensuring the</w:t>
            </w:r>
            <w:r>
              <w:rPr>
                <w:rFonts w:ascii="Arial" w:hAnsi="Arial"/>
                <w:b/>
              </w:rPr>
              <w:t xml:space="preserve"> </w:t>
            </w:r>
            <w:r>
              <w:rPr>
                <w:rFonts w:ascii="Arial" w:hAnsi="Arial"/>
              </w:rPr>
              <w:t>direction and motivation of their cohort of staff by the provision of support and supervision for team members on a regular and frequent basis in line with supervision policy and management policy and procedures.</w:t>
            </w:r>
          </w:p>
          <w:p w14:paraId="6317BF3C" w14:textId="134BEDAB" w:rsidR="00CC4794" w:rsidRPr="00C15FFC" w:rsidRDefault="00CC4794" w:rsidP="00CC4794">
            <w:pPr>
              <w:rPr>
                <w:rFonts w:ascii="Arial" w:hAnsi="Arial" w:cs="Arial"/>
                <w:color w:val="000000" w:themeColor="text1"/>
              </w:rPr>
            </w:pPr>
          </w:p>
        </w:tc>
      </w:tr>
      <w:tr w:rsidR="00CC4794"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6C875ABA" w14:textId="207A11D5" w:rsidR="00CC4794" w:rsidRDefault="00CC4794" w:rsidP="00CC4794">
            <w:pPr>
              <w:contextualSpacing/>
              <w:rPr>
                <w:rFonts w:ascii="Arial" w:hAnsi="Arial" w:cs="Arial"/>
              </w:rPr>
            </w:pPr>
            <w:r>
              <w:rPr>
                <w:rFonts w:ascii="Arial" w:hAnsi="Arial"/>
              </w:rPr>
              <w:t>Be responsible for ensuring that documentation, record keeping, accounting and communication is maintained within the team and that effective partnership working across the statutory, voluntary and independent sectors is established and maintained</w:t>
            </w:r>
          </w:p>
          <w:p w14:paraId="1309CF7F" w14:textId="00FC5CF9" w:rsidR="00CC4794" w:rsidRPr="00C15FFC" w:rsidRDefault="00CC4794" w:rsidP="00CC4794">
            <w:pPr>
              <w:contextualSpacing/>
              <w:rPr>
                <w:rFonts w:ascii="Arial" w:hAnsi="Arial" w:cs="Arial"/>
                <w:color w:val="000000" w:themeColor="text1"/>
              </w:rPr>
            </w:pPr>
          </w:p>
        </w:tc>
      </w:tr>
      <w:tr w:rsidR="00CC4794" w:rsidRPr="00C15FFC" w14:paraId="0F958A14" w14:textId="77777777" w:rsidTr="00366CDC">
        <w:tc>
          <w:tcPr>
            <w:tcW w:w="461" w:type="dxa"/>
            <w:tcBorders>
              <w:top w:val="nil"/>
              <w:bottom w:val="nil"/>
              <w:right w:val="nil"/>
            </w:tcBorders>
          </w:tcPr>
          <w:p w14:paraId="4EF9376E"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46299AD7" w14:textId="5A1CB8B3" w:rsidR="00CC4794" w:rsidRDefault="00CC4794" w:rsidP="00CC4794">
            <w:pPr>
              <w:pStyle w:val="BodyTextIndent2"/>
              <w:spacing w:line="240" w:lineRule="auto"/>
              <w:ind w:left="0"/>
              <w:rPr>
                <w:rFonts w:ascii="Arial" w:hAnsi="Arial" w:cs="Arial"/>
                <w:color w:val="000000" w:themeColor="text1"/>
              </w:rPr>
            </w:pPr>
            <w:r w:rsidRPr="00CC4794">
              <w:rPr>
                <w:rFonts w:ascii="Arial" w:hAnsi="Arial" w:cs="Arial"/>
              </w:rPr>
              <w:t>Be accountable to the Principal Manager for all elements of individual cases within the team’s workload in accordance with policy and procedures and for staff care and development of team members in accordance with policy and procedures.</w:t>
            </w:r>
          </w:p>
          <w:p w14:paraId="55BEB0E8" w14:textId="633D6A73" w:rsidR="00CC4794" w:rsidRPr="00C15FFC" w:rsidRDefault="00CC4794" w:rsidP="00CC4794">
            <w:pPr>
              <w:rPr>
                <w:rFonts w:ascii="Arial" w:hAnsi="Arial" w:cs="Arial"/>
                <w:color w:val="000000" w:themeColor="text1"/>
              </w:rPr>
            </w:pPr>
          </w:p>
        </w:tc>
      </w:tr>
      <w:tr w:rsidR="00CC4794"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C22073A" w14:textId="5D69638C" w:rsidR="00CC4794" w:rsidRDefault="00CC4794" w:rsidP="00CC4794">
            <w:pPr>
              <w:contextualSpacing/>
              <w:rPr>
                <w:rFonts w:ascii="Arial" w:hAnsi="Arial" w:cs="Arial"/>
                <w:b/>
                <w:color w:val="000000" w:themeColor="text1"/>
              </w:rPr>
            </w:pPr>
            <w:r>
              <w:rPr>
                <w:rFonts w:ascii="Arial" w:hAnsi="Arial"/>
              </w:rPr>
              <w:t>Support the Principal Manager in the development and delivery of effective communication within the service area, the identification of resource shortages and contribute to the planning and development of services.</w:t>
            </w:r>
          </w:p>
          <w:p w14:paraId="60954F54" w14:textId="4525F482" w:rsidR="00CC4794" w:rsidRPr="00C15FFC" w:rsidRDefault="00CC4794" w:rsidP="00CC4794">
            <w:pPr>
              <w:contextualSpacing/>
              <w:rPr>
                <w:rFonts w:ascii="Arial" w:hAnsi="Arial" w:cs="Arial"/>
                <w:b/>
                <w:color w:val="000000" w:themeColor="text1"/>
              </w:rPr>
            </w:pPr>
          </w:p>
        </w:tc>
      </w:tr>
      <w:tr w:rsidR="00CC4794" w:rsidRPr="00C15FFC" w14:paraId="399817BF" w14:textId="77777777" w:rsidTr="00366CDC">
        <w:tc>
          <w:tcPr>
            <w:tcW w:w="461" w:type="dxa"/>
            <w:tcBorders>
              <w:top w:val="nil"/>
              <w:bottom w:val="nil"/>
              <w:right w:val="nil"/>
            </w:tcBorders>
          </w:tcPr>
          <w:p w14:paraId="3FF598A6"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lastRenderedPageBreak/>
              <w:t>7</w:t>
            </w:r>
          </w:p>
        </w:tc>
        <w:tc>
          <w:tcPr>
            <w:tcW w:w="8555" w:type="dxa"/>
            <w:tcBorders>
              <w:top w:val="nil"/>
              <w:left w:val="nil"/>
              <w:bottom w:val="nil"/>
            </w:tcBorders>
          </w:tcPr>
          <w:p w14:paraId="540DD58E" w14:textId="403ED978" w:rsidR="00CC4794" w:rsidRDefault="00CC4794" w:rsidP="00CC4794">
            <w:pPr>
              <w:contextualSpacing/>
              <w:rPr>
                <w:rFonts w:ascii="Arial" w:hAnsi="Arial" w:cs="Arial"/>
                <w:b/>
                <w:color w:val="000000" w:themeColor="text1"/>
              </w:rPr>
            </w:pPr>
            <w:r>
              <w:rPr>
                <w:rFonts w:ascii="Arial" w:hAnsi="Arial"/>
              </w:rPr>
              <w:t>Assist the Principal Manager in ensuring the health and safety of staff and individuals, and the safety of equipment and operations within the team, in accordance with the Health and Safety at Work Act</w:t>
            </w:r>
          </w:p>
          <w:p w14:paraId="7FE2C477" w14:textId="207C1A68" w:rsidR="00CC4794" w:rsidRPr="00C15FFC" w:rsidRDefault="00CC4794" w:rsidP="00CC4794">
            <w:pPr>
              <w:contextualSpacing/>
              <w:rPr>
                <w:rFonts w:ascii="Arial" w:hAnsi="Arial" w:cs="Arial"/>
                <w:b/>
                <w:color w:val="000000" w:themeColor="text1"/>
              </w:rPr>
            </w:pPr>
          </w:p>
        </w:tc>
      </w:tr>
      <w:tr w:rsidR="00CC4794"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AA57D52" w14:textId="561B9361" w:rsidR="00CC4794" w:rsidRDefault="00CC4794" w:rsidP="00CC4794">
            <w:pPr>
              <w:rPr>
                <w:rFonts w:ascii="Arial" w:hAnsi="Arial" w:cs="Arial"/>
                <w:b/>
                <w:color w:val="000000" w:themeColor="text1"/>
              </w:rPr>
            </w:pPr>
            <w:r>
              <w:rPr>
                <w:rFonts w:ascii="Arial" w:hAnsi="Arial"/>
              </w:rPr>
              <w:t>Support the Principal Manager in ensuring that the</w:t>
            </w:r>
            <w:r>
              <w:rPr>
                <w:rFonts w:ascii="Arial" w:hAnsi="Arial"/>
                <w:b/>
              </w:rPr>
              <w:t xml:space="preserve"> </w:t>
            </w:r>
            <w:r>
              <w:rPr>
                <w:rFonts w:ascii="Arial" w:hAnsi="Arial"/>
              </w:rPr>
              <w:t>planning, monitoring and reviewing of expenditure and financial commitment against the budget are provided within cost limits. Authorise funding within the agreed financial delegation</w:t>
            </w:r>
          </w:p>
          <w:p w14:paraId="0A7DCD48" w14:textId="31C69742" w:rsidR="00CC4794" w:rsidRPr="00C15FFC" w:rsidRDefault="00CC4794" w:rsidP="00CC4794">
            <w:pPr>
              <w:rPr>
                <w:rFonts w:ascii="Arial" w:hAnsi="Arial" w:cs="Arial"/>
                <w:b/>
                <w:color w:val="000000" w:themeColor="text1"/>
              </w:rPr>
            </w:pPr>
          </w:p>
        </w:tc>
      </w:tr>
      <w:tr w:rsidR="00CC4794" w:rsidRPr="00C15FFC" w14:paraId="6AA4361E" w14:textId="77777777" w:rsidTr="009C3833">
        <w:tc>
          <w:tcPr>
            <w:tcW w:w="461" w:type="dxa"/>
            <w:tcBorders>
              <w:top w:val="nil"/>
              <w:bottom w:val="nil"/>
              <w:right w:val="nil"/>
            </w:tcBorders>
          </w:tcPr>
          <w:p w14:paraId="0009CEA4"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2C0D67E8" w14:textId="7C66B97C" w:rsidR="00CC4794" w:rsidRPr="00CC4794" w:rsidRDefault="00CC4794" w:rsidP="00CC4794">
            <w:pPr>
              <w:rPr>
                <w:rFonts w:ascii="Arial" w:hAnsi="Arial" w:cs="Arial"/>
              </w:rPr>
            </w:pPr>
            <w:r w:rsidRPr="00CC4794">
              <w:rPr>
                <w:rFonts w:ascii="Arial" w:hAnsi="Arial" w:cs="Arial"/>
              </w:rPr>
              <w:t>Work with the Principal Manager in ensuring the regular and effective analysis, monitoring, measurement and maintaining of the performance of the team against agreed targets and performance indicators. To analyse monitor and support of each member of the teams contribution towards these.</w:t>
            </w:r>
          </w:p>
          <w:p w14:paraId="73ADB922" w14:textId="10A88545" w:rsidR="00CC4794" w:rsidRPr="00C15FFC" w:rsidRDefault="00CC4794" w:rsidP="00CC4794">
            <w:pPr>
              <w:rPr>
                <w:rFonts w:ascii="Arial" w:hAnsi="Arial" w:cs="Arial"/>
                <w:color w:val="000000" w:themeColor="text1"/>
              </w:rPr>
            </w:pPr>
          </w:p>
        </w:tc>
      </w:tr>
      <w:tr w:rsidR="00CC4794"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7B9BC80F" w14:textId="33F490A0" w:rsidR="00CC4794" w:rsidRDefault="00CC4794" w:rsidP="00CC4794">
            <w:pPr>
              <w:rPr>
                <w:rFonts w:ascii="Arial" w:hAnsi="Arial" w:cs="Arial"/>
              </w:rPr>
            </w:pPr>
            <w:r>
              <w:rPr>
                <w:rFonts w:ascii="Arial" w:hAnsi="Arial"/>
              </w:rPr>
              <w:t>Assist the Principal Manager in ensuring the recruitment, induction and training of staff within Directorate policies. To support and assess relevant staff in relation to appropriate qualifying and post qualifying awards.</w:t>
            </w:r>
          </w:p>
          <w:p w14:paraId="473D8360" w14:textId="39B54EC6" w:rsidR="00CC4794" w:rsidRPr="009C3833" w:rsidRDefault="00CC4794" w:rsidP="00CC4794">
            <w:pPr>
              <w:rPr>
                <w:rFonts w:ascii="Arial" w:hAnsi="Arial" w:cs="Arial"/>
                <w:color w:val="000000" w:themeColor="text1"/>
              </w:rPr>
            </w:pPr>
          </w:p>
        </w:tc>
      </w:tr>
      <w:tr w:rsidR="00CC4794" w:rsidRPr="00C15FFC" w14:paraId="284B46BA" w14:textId="77777777" w:rsidTr="00754622">
        <w:tc>
          <w:tcPr>
            <w:tcW w:w="461" w:type="dxa"/>
            <w:tcBorders>
              <w:top w:val="nil"/>
              <w:bottom w:val="nil"/>
              <w:right w:val="nil"/>
            </w:tcBorders>
            <w:shd w:val="clear" w:color="auto" w:fill="auto"/>
          </w:tcPr>
          <w:p w14:paraId="41C22A59" w14:textId="18D764A0" w:rsidR="00CC4794" w:rsidRPr="00C15FFC" w:rsidRDefault="00CC4794" w:rsidP="00CC4794">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2282587" w14:textId="3A00CF21" w:rsidR="00CC4794" w:rsidRDefault="00CC4794" w:rsidP="00CC4794">
            <w:pPr>
              <w:ind w:left="60"/>
              <w:jc w:val="both"/>
              <w:rPr>
                <w:rFonts w:ascii="Arial" w:hAnsi="Arial" w:cs="Arial"/>
              </w:rPr>
            </w:pPr>
            <w:r>
              <w:rPr>
                <w:rFonts w:ascii="Arial" w:hAnsi="Arial"/>
              </w:rPr>
              <w:t>Support the Principal Manager in the</w:t>
            </w:r>
            <w:r>
              <w:rPr>
                <w:rFonts w:ascii="Arial" w:hAnsi="Arial"/>
                <w:b/>
              </w:rPr>
              <w:t xml:space="preserve"> </w:t>
            </w:r>
            <w:r>
              <w:rPr>
                <w:rFonts w:ascii="Arial" w:hAnsi="Arial"/>
              </w:rPr>
              <w:t>production and implementation of a Team Business Plan as required and in accordance with directorate and corporate policy.</w:t>
            </w:r>
          </w:p>
          <w:p w14:paraId="50DF79AA" w14:textId="7FE5E8FD" w:rsidR="00CC4794" w:rsidRPr="00C15FFC" w:rsidRDefault="00CC4794" w:rsidP="00CC4794">
            <w:pPr>
              <w:rPr>
                <w:rFonts w:ascii="Arial" w:hAnsi="Arial" w:cs="Arial"/>
                <w:color w:val="000000" w:themeColor="text1"/>
              </w:rPr>
            </w:pPr>
          </w:p>
        </w:tc>
      </w:tr>
      <w:tr w:rsidR="00CC4794"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CC4794" w:rsidRDefault="00CC4794" w:rsidP="00CC4794">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13180D6D" w14:textId="2A1552DC" w:rsidR="00CC4794" w:rsidRDefault="00CC4794" w:rsidP="00CC4794">
            <w:pPr>
              <w:rPr>
                <w:rFonts w:ascii="Arial" w:hAnsi="Arial" w:cs="Arial"/>
                <w:color w:val="000000" w:themeColor="text1"/>
              </w:rPr>
            </w:pPr>
            <w:r>
              <w:rPr>
                <w:rFonts w:ascii="Arial" w:hAnsi="Arial"/>
              </w:rPr>
              <w:t>In conjunction with the Principal Manager, ensure the</w:t>
            </w:r>
            <w:r>
              <w:rPr>
                <w:rFonts w:ascii="Arial" w:hAnsi="Arial"/>
                <w:b/>
              </w:rPr>
              <w:t xml:space="preserve"> </w:t>
            </w:r>
            <w:r>
              <w:rPr>
                <w:rFonts w:ascii="Arial" w:hAnsi="Arial"/>
              </w:rPr>
              <w:t>development and regular use of quality assurance processes in the scrutiny of front line practice.</w:t>
            </w:r>
          </w:p>
          <w:p w14:paraId="52E61537" w14:textId="77777777" w:rsidR="00CC4794" w:rsidRDefault="00CC4794" w:rsidP="00CC4794">
            <w:pPr>
              <w:rPr>
                <w:rFonts w:ascii="Arial" w:hAnsi="Arial" w:cs="Arial"/>
                <w:color w:val="000000" w:themeColor="text1"/>
              </w:rPr>
            </w:pPr>
          </w:p>
        </w:tc>
      </w:tr>
      <w:tr w:rsidR="00CC4794" w:rsidRPr="00C15FFC" w14:paraId="08D96E1E" w14:textId="77777777" w:rsidTr="00754622">
        <w:tc>
          <w:tcPr>
            <w:tcW w:w="461" w:type="dxa"/>
            <w:tcBorders>
              <w:top w:val="nil"/>
              <w:bottom w:val="nil"/>
              <w:right w:val="nil"/>
            </w:tcBorders>
            <w:shd w:val="clear" w:color="auto" w:fill="auto"/>
          </w:tcPr>
          <w:p w14:paraId="715C69CD" w14:textId="0A138E43" w:rsidR="00CC4794" w:rsidRDefault="00CC4794" w:rsidP="00CC4794">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3DCFBB73" w14:textId="77777777" w:rsidR="00CC4794" w:rsidRDefault="00CC4794" w:rsidP="00CC4794">
            <w:pPr>
              <w:rPr>
                <w:rFonts w:ascii="Arial" w:hAnsi="Arial"/>
              </w:rPr>
            </w:pPr>
            <w:r>
              <w:rPr>
                <w:rFonts w:ascii="Arial" w:hAnsi="Arial"/>
              </w:rPr>
              <w:t>Deputise on behalf of the Principal Manager as required.</w:t>
            </w:r>
          </w:p>
          <w:p w14:paraId="0153D9DC" w14:textId="518D890E" w:rsidR="00CC4794" w:rsidRDefault="00CC4794" w:rsidP="00CC4794">
            <w:pPr>
              <w:rPr>
                <w:rFonts w:ascii="Arial" w:hAnsi="Arial" w:cs="Arial"/>
                <w:color w:val="000000" w:themeColor="text1"/>
              </w:rPr>
            </w:pPr>
          </w:p>
        </w:tc>
      </w:tr>
      <w:tr w:rsidR="00CC4794" w:rsidRPr="00C15FFC" w14:paraId="779AF696" w14:textId="77777777" w:rsidTr="00754622">
        <w:tc>
          <w:tcPr>
            <w:tcW w:w="461" w:type="dxa"/>
            <w:tcBorders>
              <w:top w:val="nil"/>
              <w:bottom w:val="nil"/>
              <w:right w:val="nil"/>
            </w:tcBorders>
            <w:shd w:val="clear" w:color="auto" w:fill="auto"/>
          </w:tcPr>
          <w:p w14:paraId="2C368B14" w14:textId="07EB74D5" w:rsidR="00CC4794" w:rsidRDefault="00CC4794" w:rsidP="00CC4794">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auto"/>
          </w:tcPr>
          <w:p w14:paraId="438244EC" w14:textId="60B7B131" w:rsidR="00CC4794" w:rsidRDefault="00CC4794" w:rsidP="00CC4794">
            <w:pPr>
              <w:rPr>
                <w:rFonts w:ascii="Arial" w:hAnsi="Arial" w:cs="Arial"/>
                <w:color w:val="000000" w:themeColor="text1"/>
              </w:rPr>
            </w:pPr>
            <w:r w:rsidRPr="00CC4794">
              <w:rPr>
                <w:rFonts w:ascii="Arial" w:hAnsi="Arial" w:cs="Arial"/>
              </w:rPr>
              <w:t>Provide support and advice to team members and take a lead role for defined areas of service as appropriate and as identified by DMT</w:t>
            </w:r>
          </w:p>
        </w:tc>
      </w:tr>
      <w:tr w:rsidR="00CC4794" w:rsidRPr="00C15FFC" w14:paraId="0BB78EFB" w14:textId="77777777" w:rsidTr="00754622">
        <w:tc>
          <w:tcPr>
            <w:tcW w:w="461" w:type="dxa"/>
            <w:tcBorders>
              <w:top w:val="nil"/>
              <w:bottom w:val="nil"/>
              <w:right w:val="nil"/>
            </w:tcBorders>
            <w:shd w:val="clear" w:color="auto" w:fill="auto"/>
          </w:tcPr>
          <w:p w14:paraId="69ED65AE" w14:textId="77777777" w:rsidR="00CC4794" w:rsidRDefault="00CC4794" w:rsidP="00CC4794">
            <w:pPr>
              <w:rPr>
                <w:rFonts w:ascii="Arial" w:hAnsi="Arial" w:cs="Arial"/>
                <w:b/>
                <w:color w:val="000000" w:themeColor="text1"/>
              </w:rPr>
            </w:pPr>
          </w:p>
        </w:tc>
        <w:tc>
          <w:tcPr>
            <w:tcW w:w="8555" w:type="dxa"/>
            <w:tcBorders>
              <w:top w:val="nil"/>
              <w:left w:val="nil"/>
              <w:bottom w:val="nil"/>
            </w:tcBorders>
            <w:shd w:val="clear" w:color="auto" w:fill="auto"/>
          </w:tcPr>
          <w:p w14:paraId="5362ADEF" w14:textId="77777777" w:rsidR="00CC4794" w:rsidRDefault="00CC4794" w:rsidP="00CC4794">
            <w:pPr>
              <w:rPr>
                <w:rFonts w:ascii="Arial" w:hAnsi="Arial" w:cs="Arial"/>
                <w:color w:val="000000" w:themeColor="text1"/>
              </w:rPr>
            </w:pPr>
          </w:p>
        </w:tc>
      </w:tr>
      <w:tr w:rsidR="00CC4794" w:rsidRPr="00C15FFC" w14:paraId="2E7BD940" w14:textId="77777777" w:rsidTr="00754622">
        <w:tc>
          <w:tcPr>
            <w:tcW w:w="461" w:type="dxa"/>
            <w:tcBorders>
              <w:top w:val="nil"/>
              <w:bottom w:val="nil"/>
              <w:right w:val="nil"/>
            </w:tcBorders>
            <w:shd w:val="clear" w:color="auto" w:fill="auto"/>
          </w:tcPr>
          <w:p w14:paraId="074A95AE" w14:textId="149450DC" w:rsidR="00CC4794" w:rsidRDefault="00CC4794" w:rsidP="00CC4794">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auto"/>
          </w:tcPr>
          <w:p w14:paraId="26AD7646" w14:textId="52FFACA7" w:rsidR="00CC4794" w:rsidRPr="00CC4794" w:rsidRDefault="00CC4794" w:rsidP="00CC4794">
            <w:pPr>
              <w:rPr>
                <w:rFonts w:ascii="Arial" w:hAnsi="Arial" w:cs="Arial"/>
              </w:rPr>
            </w:pPr>
            <w:r w:rsidRPr="00CC4794">
              <w:rPr>
                <w:rFonts w:ascii="Arial" w:hAnsi="Arial" w:cs="Arial"/>
              </w:rPr>
              <w:t>Chairing the range of practice and professional meetings as appropriate and support Social Workers in court attendance, as required.</w:t>
            </w:r>
          </w:p>
          <w:p w14:paraId="535CE9A2" w14:textId="5E9C2111" w:rsidR="00CC4794" w:rsidRDefault="00CC4794" w:rsidP="00CC4794">
            <w:pPr>
              <w:rPr>
                <w:rFonts w:ascii="Arial" w:hAnsi="Arial" w:cs="Arial"/>
                <w:color w:val="000000" w:themeColor="text1"/>
              </w:rPr>
            </w:pPr>
          </w:p>
        </w:tc>
      </w:tr>
      <w:tr w:rsidR="00CC4794" w:rsidRPr="00C15FFC" w14:paraId="46DE6FBD" w14:textId="77777777" w:rsidTr="00754622">
        <w:tc>
          <w:tcPr>
            <w:tcW w:w="461" w:type="dxa"/>
            <w:tcBorders>
              <w:top w:val="nil"/>
              <w:bottom w:val="nil"/>
              <w:right w:val="nil"/>
            </w:tcBorders>
            <w:shd w:val="clear" w:color="auto" w:fill="auto"/>
          </w:tcPr>
          <w:p w14:paraId="56CF2842" w14:textId="53A6A0BD" w:rsidR="00CC4794" w:rsidRDefault="00CC4794" w:rsidP="00CC4794">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auto"/>
          </w:tcPr>
          <w:p w14:paraId="60B0F6CB" w14:textId="29AB6D89" w:rsidR="00CC4794" w:rsidRDefault="00CC4794" w:rsidP="00CC4794">
            <w:pPr>
              <w:rPr>
                <w:rFonts w:ascii="Arial" w:hAnsi="Arial" w:cs="Arial"/>
              </w:rPr>
            </w:pPr>
            <w:r w:rsidRPr="002E0EEC">
              <w:rPr>
                <w:rFonts w:ascii="Arial" w:hAnsi="Arial" w:cs="Arial"/>
              </w:rPr>
              <w:t>Undertake any other duties and responsibilities as may be assigned from time to time, which are commensurate with the grade of the job</w:t>
            </w:r>
          </w:p>
          <w:p w14:paraId="64485B2B" w14:textId="28D3CECA" w:rsidR="00CC4794" w:rsidRDefault="00CC4794" w:rsidP="00CC4794">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39B9FFC4" w14:textId="77777777" w:rsidR="009C3833" w:rsidRDefault="009C3833" w:rsidP="006D3690">
            <w:pPr>
              <w:rPr>
                <w:rFonts w:ascii="Arial" w:hAnsi="Arial" w:cs="Arial"/>
              </w:rPr>
            </w:pPr>
          </w:p>
          <w:p w14:paraId="5995B5BA" w14:textId="77777777" w:rsidR="00D35E53" w:rsidRDefault="00D35E53" w:rsidP="00D35E53">
            <w:pPr>
              <w:rPr>
                <w:rFonts w:ascii="Arial" w:hAnsi="Arial"/>
              </w:rPr>
            </w:pPr>
            <w:r>
              <w:rPr>
                <w:rFonts w:ascii="Arial" w:hAnsi="Arial"/>
              </w:rPr>
              <w:t>DipSW/CQSW or equivalent and evidence of progression.</w:t>
            </w:r>
          </w:p>
          <w:p w14:paraId="6D6735DB" w14:textId="77777777" w:rsidR="00174345" w:rsidRDefault="00174345" w:rsidP="006D3690">
            <w:pPr>
              <w:rPr>
                <w:rFonts w:ascii="Arial" w:hAnsi="Arial" w:cs="Arial"/>
                <w:color w:val="000000" w:themeColor="text1"/>
              </w:rPr>
            </w:pPr>
          </w:p>
          <w:p w14:paraId="6A13744B" w14:textId="695DC769" w:rsidR="00D35E53" w:rsidRPr="009C3833" w:rsidRDefault="00D35E53" w:rsidP="006D3690">
            <w:pPr>
              <w:rPr>
                <w:rFonts w:ascii="Arial" w:hAnsi="Arial" w:cs="Arial"/>
                <w:color w:val="000000" w:themeColor="text1"/>
              </w:rPr>
            </w:pPr>
            <w:r>
              <w:rPr>
                <w:rFonts w:ascii="Arial" w:hAnsi="Arial"/>
              </w:rPr>
              <w:t>Registration with Social Work England</w:t>
            </w:r>
          </w:p>
        </w:tc>
        <w:tc>
          <w:tcPr>
            <w:tcW w:w="4449" w:type="dxa"/>
          </w:tcPr>
          <w:p w14:paraId="00F8B8CD" w14:textId="77777777" w:rsidR="00D35E53" w:rsidRDefault="00D35E53" w:rsidP="00D35E53">
            <w:pPr>
              <w:rPr>
                <w:rFonts w:ascii="Arial" w:hAnsi="Arial"/>
              </w:rPr>
            </w:pPr>
            <w:r>
              <w:rPr>
                <w:rFonts w:ascii="Arial" w:hAnsi="Arial"/>
              </w:rPr>
              <w:t xml:space="preserve">Post Qualifying social work qualification </w:t>
            </w:r>
          </w:p>
          <w:p w14:paraId="16D67E54" w14:textId="77777777" w:rsidR="00371ACF" w:rsidRDefault="00371ACF" w:rsidP="009C3833">
            <w:pPr>
              <w:rPr>
                <w:rFonts w:ascii="Arial" w:hAnsi="Arial" w:cs="Arial"/>
                <w:color w:val="000000" w:themeColor="text1"/>
              </w:rPr>
            </w:pPr>
          </w:p>
          <w:p w14:paraId="0761498D" w14:textId="3DB91670" w:rsidR="00D35E53" w:rsidRPr="009C3833" w:rsidRDefault="00D35E53" w:rsidP="009C3833">
            <w:pPr>
              <w:rPr>
                <w:rFonts w:ascii="Arial" w:hAnsi="Arial" w:cs="Arial"/>
                <w:color w:val="000000" w:themeColor="text1"/>
              </w:rPr>
            </w:pPr>
            <w:r>
              <w:rPr>
                <w:rFonts w:ascii="Arial" w:hAnsi="Arial"/>
              </w:rPr>
              <w:t>Management qualification/ training</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42"/>
        <w:gridCol w:w="3222"/>
        <w:gridCol w:w="3779"/>
        <w:gridCol w:w="3778"/>
        <w:gridCol w:w="3915"/>
      </w:tblGrid>
      <w:tr w:rsidR="00C15FFC" w:rsidRPr="00C15FFC"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AB1D86" w:rsidRPr="00C15FFC"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5" w:type="dxa"/>
            <w:vAlign w:val="center"/>
          </w:tcPr>
          <w:p w14:paraId="02A1F444" w14:textId="77777777" w:rsidR="00D35E53" w:rsidRDefault="00D35E53" w:rsidP="00D35E53">
            <w:pPr>
              <w:rPr>
                <w:rFonts w:ascii="Arial" w:hAnsi="Arial"/>
              </w:rPr>
            </w:pPr>
            <w:r>
              <w:rPr>
                <w:rFonts w:ascii="Arial" w:hAnsi="Arial"/>
              </w:rPr>
              <w:t xml:space="preserve">Relevant post qualification experience within a child or family service and evidence of progression. </w:t>
            </w:r>
          </w:p>
          <w:p w14:paraId="2ED5846C" w14:textId="63AF82AD" w:rsidR="00AB1D86" w:rsidRPr="00C15FFC" w:rsidRDefault="00AB1D86" w:rsidP="00AB1D86">
            <w:pPr>
              <w:rPr>
                <w:rFonts w:ascii="Arial" w:hAnsi="Arial" w:cs="Arial"/>
                <w:b/>
                <w:color w:val="000000" w:themeColor="text1"/>
              </w:rPr>
            </w:pPr>
          </w:p>
        </w:tc>
        <w:tc>
          <w:tcPr>
            <w:tcW w:w="3783" w:type="dxa"/>
            <w:vAlign w:val="center"/>
          </w:tcPr>
          <w:p w14:paraId="5045EC10" w14:textId="6C96ECD4" w:rsidR="00AB1D86" w:rsidRPr="00C15FFC" w:rsidRDefault="00D35E53" w:rsidP="00AB1D86">
            <w:pPr>
              <w:rPr>
                <w:rFonts w:ascii="Arial" w:hAnsi="Arial" w:cs="Arial"/>
                <w:b/>
                <w:color w:val="000000" w:themeColor="text1"/>
              </w:rPr>
            </w:pPr>
            <w:r>
              <w:rPr>
                <w:rFonts w:ascii="Arial" w:hAnsi="Arial"/>
              </w:rPr>
              <w:t>Knowledge &amp; skills in assessing risk; creating, implementing and reviewing plans to address risk</w:t>
            </w:r>
          </w:p>
        </w:tc>
        <w:tc>
          <w:tcPr>
            <w:tcW w:w="3781" w:type="dxa"/>
          </w:tcPr>
          <w:p w14:paraId="6C3AB1A4" w14:textId="77777777" w:rsidR="00D35E53" w:rsidRDefault="00D35E53" w:rsidP="00D35E53">
            <w:pPr>
              <w:rPr>
                <w:rFonts w:ascii="Arial" w:hAnsi="Arial"/>
              </w:rPr>
            </w:pPr>
            <w:r>
              <w:rPr>
                <w:rFonts w:ascii="Arial" w:hAnsi="Arial"/>
              </w:rPr>
              <w:t>Understanding of supervisory requirements</w:t>
            </w:r>
          </w:p>
          <w:p w14:paraId="16FC9C85" w14:textId="77777777" w:rsidR="00AB1D86" w:rsidRPr="00F87B74" w:rsidRDefault="00AB1D86" w:rsidP="00AB1D86">
            <w:pPr>
              <w:rPr>
                <w:rFonts w:ascii="Arial" w:hAnsi="Arial" w:cs="Arial"/>
                <w:b/>
              </w:rPr>
            </w:pPr>
          </w:p>
          <w:p w14:paraId="257E10EF" w14:textId="0F06444B" w:rsidR="00AB1D86" w:rsidRPr="00C15FFC" w:rsidRDefault="00AB1D86" w:rsidP="00174345">
            <w:pPr>
              <w:rPr>
                <w:rFonts w:ascii="Arial" w:hAnsi="Arial" w:cs="Arial"/>
                <w:color w:val="000000" w:themeColor="text1"/>
              </w:rPr>
            </w:pPr>
          </w:p>
        </w:tc>
        <w:tc>
          <w:tcPr>
            <w:tcW w:w="3919" w:type="dxa"/>
            <w:tcBorders>
              <w:right w:val="single" w:sz="24" w:space="0" w:color="auto"/>
            </w:tcBorders>
          </w:tcPr>
          <w:p w14:paraId="705C629C" w14:textId="4FB2487F"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4965F464" w14:textId="77777777" w:rsidTr="00AB1D86">
        <w:tc>
          <w:tcPr>
            <w:tcW w:w="728" w:type="dxa"/>
            <w:vMerge/>
            <w:tcBorders>
              <w:left w:val="single" w:sz="24" w:space="0" w:color="auto"/>
            </w:tcBorders>
            <w:shd w:val="clear" w:color="auto" w:fill="D9D9D9" w:themeFill="background1" w:themeFillShade="D9"/>
          </w:tcPr>
          <w:p w14:paraId="658B9785" w14:textId="77777777" w:rsidR="00AB1D86" w:rsidRPr="00C15FFC" w:rsidRDefault="00AB1D86" w:rsidP="00AB1D86">
            <w:pPr>
              <w:rPr>
                <w:rFonts w:ascii="Arial" w:hAnsi="Arial" w:cs="Arial"/>
                <w:b/>
                <w:color w:val="000000" w:themeColor="text1"/>
              </w:rPr>
            </w:pPr>
          </w:p>
        </w:tc>
        <w:tc>
          <w:tcPr>
            <w:tcW w:w="3225" w:type="dxa"/>
            <w:vAlign w:val="center"/>
          </w:tcPr>
          <w:p w14:paraId="4A0735EE" w14:textId="07E7CE9C" w:rsidR="00AB1D86" w:rsidRPr="00C15FFC" w:rsidRDefault="00D35E53" w:rsidP="00AB1D86">
            <w:pPr>
              <w:rPr>
                <w:rFonts w:ascii="Arial" w:hAnsi="Arial" w:cs="Arial"/>
                <w:color w:val="000000" w:themeColor="text1"/>
              </w:rPr>
            </w:pPr>
            <w:r>
              <w:rPr>
                <w:rFonts w:ascii="Arial" w:hAnsi="Arial"/>
              </w:rPr>
              <w:t>Involvement in the supervision of staff or student resource</w:t>
            </w:r>
          </w:p>
        </w:tc>
        <w:tc>
          <w:tcPr>
            <w:tcW w:w="3783" w:type="dxa"/>
            <w:vAlign w:val="center"/>
          </w:tcPr>
          <w:p w14:paraId="11ACC7A0" w14:textId="68D7A7FA" w:rsidR="00AB1D86" w:rsidRPr="00C15FFC" w:rsidRDefault="00D35E53" w:rsidP="00AB1D86">
            <w:pPr>
              <w:rPr>
                <w:rFonts w:ascii="Arial" w:hAnsi="Arial" w:cs="Arial"/>
                <w:b/>
                <w:color w:val="000000" w:themeColor="text1"/>
              </w:rPr>
            </w:pPr>
            <w:r>
              <w:rPr>
                <w:rFonts w:ascii="Arial" w:hAnsi="Arial"/>
              </w:rPr>
              <w:t>Understanding of accountability and ability to work corporately</w:t>
            </w:r>
          </w:p>
        </w:tc>
        <w:tc>
          <w:tcPr>
            <w:tcW w:w="3781" w:type="dxa"/>
            <w:vAlign w:val="center"/>
          </w:tcPr>
          <w:p w14:paraId="7DF26FDC" w14:textId="6468E3D2" w:rsidR="00174345" w:rsidRDefault="00D35E53" w:rsidP="00AB1D86">
            <w:pPr>
              <w:pStyle w:val="BodyText"/>
              <w:rPr>
                <w:rFonts w:ascii="Arial" w:hAnsi="Arial" w:cs="Arial"/>
                <w:color w:val="000000" w:themeColor="text1"/>
              </w:rPr>
            </w:pPr>
            <w:r>
              <w:rPr>
                <w:rFonts w:ascii="Arial" w:hAnsi="Arial"/>
              </w:rPr>
              <w:t>Effective communication skills with children, young people and their families</w:t>
            </w:r>
          </w:p>
          <w:p w14:paraId="2C7308A3" w14:textId="1750484D"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14:paraId="541F21F1" w14:textId="424DCF9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021D751" w14:textId="77777777" w:rsidTr="00AB1D86">
        <w:trPr>
          <w:trHeight w:val="288"/>
        </w:trPr>
        <w:tc>
          <w:tcPr>
            <w:tcW w:w="728" w:type="dxa"/>
            <w:vMerge/>
            <w:tcBorders>
              <w:left w:val="single" w:sz="24" w:space="0" w:color="auto"/>
            </w:tcBorders>
            <w:shd w:val="clear" w:color="auto" w:fill="D9D9D9" w:themeFill="background1" w:themeFillShade="D9"/>
          </w:tcPr>
          <w:p w14:paraId="675D71FF" w14:textId="77777777" w:rsidR="00AB1D86" w:rsidRPr="00C15FFC" w:rsidRDefault="00AB1D86" w:rsidP="00AB1D86">
            <w:pPr>
              <w:rPr>
                <w:rFonts w:ascii="Arial" w:hAnsi="Arial" w:cs="Arial"/>
                <w:b/>
                <w:color w:val="000000" w:themeColor="text1"/>
              </w:rPr>
            </w:pPr>
          </w:p>
        </w:tc>
        <w:tc>
          <w:tcPr>
            <w:tcW w:w="3225" w:type="dxa"/>
            <w:vAlign w:val="center"/>
          </w:tcPr>
          <w:p w14:paraId="5B2848E4" w14:textId="77777777" w:rsidR="00D35E53" w:rsidRDefault="00D35E53" w:rsidP="00D35E53">
            <w:pPr>
              <w:rPr>
                <w:rFonts w:ascii="Arial" w:hAnsi="Arial"/>
              </w:rPr>
            </w:pPr>
            <w:r>
              <w:rPr>
                <w:rFonts w:ascii="Arial" w:hAnsi="Arial"/>
              </w:rPr>
              <w:t xml:space="preserve">Experience of organising and preparing </w:t>
            </w:r>
          </w:p>
          <w:p w14:paraId="33814000" w14:textId="77777777" w:rsidR="00D35E53" w:rsidRDefault="00D35E53" w:rsidP="00D35E53">
            <w:pPr>
              <w:rPr>
                <w:rFonts w:ascii="Arial" w:hAnsi="Arial"/>
              </w:rPr>
            </w:pPr>
            <w:r>
              <w:rPr>
                <w:rFonts w:ascii="Arial" w:hAnsi="Arial"/>
              </w:rPr>
              <w:t>Multi-Agency meetings.</w:t>
            </w:r>
          </w:p>
          <w:p w14:paraId="0A85218F" w14:textId="11D27176" w:rsidR="00AB1D86" w:rsidRDefault="00AB1D86" w:rsidP="00AB1D86">
            <w:pPr>
              <w:rPr>
                <w:rFonts w:ascii="Arial" w:hAnsi="Arial" w:cs="Arial"/>
                <w:color w:val="000000" w:themeColor="text1"/>
              </w:rPr>
            </w:pPr>
          </w:p>
        </w:tc>
        <w:tc>
          <w:tcPr>
            <w:tcW w:w="3783" w:type="dxa"/>
          </w:tcPr>
          <w:p w14:paraId="30651057" w14:textId="0B81B2C2" w:rsidR="00AB1D86" w:rsidRPr="00C15FFC" w:rsidRDefault="00D35E53" w:rsidP="00174345">
            <w:pPr>
              <w:rPr>
                <w:rFonts w:ascii="Arial" w:hAnsi="Arial" w:cs="Arial"/>
                <w:b/>
                <w:color w:val="000000" w:themeColor="text1"/>
              </w:rPr>
            </w:pPr>
            <w:r>
              <w:rPr>
                <w:rFonts w:ascii="Arial" w:hAnsi="Arial"/>
              </w:rPr>
              <w:t>Knowledge &amp; skills in multi-disciplinary  working and integrated service delivery</w:t>
            </w:r>
          </w:p>
        </w:tc>
        <w:tc>
          <w:tcPr>
            <w:tcW w:w="3781" w:type="dxa"/>
            <w:vAlign w:val="center"/>
          </w:tcPr>
          <w:p w14:paraId="7340F8BD" w14:textId="2420125A" w:rsidR="00174345" w:rsidRDefault="00D35E53" w:rsidP="00AB1D86">
            <w:pPr>
              <w:pStyle w:val="BodyText"/>
              <w:rPr>
                <w:rFonts w:ascii="Arial" w:hAnsi="Arial" w:cs="Arial"/>
                <w:color w:val="000000" w:themeColor="text1"/>
              </w:rPr>
            </w:pPr>
            <w:r>
              <w:rPr>
                <w:rFonts w:ascii="Arial" w:hAnsi="Arial"/>
              </w:rPr>
              <w:t>Good written and verbal skills</w:t>
            </w:r>
          </w:p>
          <w:p w14:paraId="3030A596" w14:textId="3185C0C4"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14:paraId="0BB8159D" w14:textId="45931A8B" w:rsidR="00AB1D86" w:rsidRPr="00C15FFC" w:rsidRDefault="00AB1D8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14:paraId="1086C876" w14:textId="77777777" w:rsidTr="00AB1D86">
        <w:trPr>
          <w:trHeight w:val="528"/>
        </w:trPr>
        <w:tc>
          <w:tcPr>
            <w:tcW w:w="728" w:type="dxa"/>
            <w:vMerge/>
            <w:tcBorders>
              <w:left w:val="single" w:sz="24" w:space="0" w:color="auto"/>
            </w:tcBorders>
            <w:shd w:val="clear" w:color="auto" w:fill="D9D9D9" w:themeFill="background1" w:themeFillShade="D9"/>
          </w:tcPr>
          <w:p w14:paraId="1D4E0982" w14:textId="77777777" w:rsidR="00AB1D86" w:rsidRPr="00C15FFC" w:rsidRDefault="00AB1D86" w:rsidP="00AB1D86">
            <w:pPr>
              <w:rPr>
                <w:rFonts w:ascii="Arial" w:hAnsi="Arial" w:cs="Arial"/>
                <w:b/>
                <w:color w:val="000000" w:themeColor="text1"/>
              </w:rPr>
            </w:pPr>
          </w:p>
        </w:tc>
        <w:tc>
          <w:tcPr>
            <w:tcW w:w="3225" w:type="dxa"/>
          </w:tcPr>
          <w:p w14:paraId="71C695ED" w14:textId="77777777" w:rsidR="00D35E53" w:rsidRDefault="00D35E53" w:rsidP="00D35E53">
            <w:pPr>
              <w:rPr>
                <w:rFonts w:ascii="Arial" w:hAnsi="Arial"/>
              </w:rPr>
            </w:pPr>
            <w:r>
              <w:rPr>
                <w:rFonts w:ascii="Arial" w:hAnsi="Arial"/>
              </w:rPr>
              <w:t>Experience of Child Protection enquiries, Care Planning and Statutory Reviews.</w:t>
            </w:r>
          </w:p>
          <w:p w14:paraId="55CF73DA" w14:textId="773A025D" w:rsidR="00AB1D86" w:rsidRPr="00C15FFC" w:rsidRDefault="00AB1D86" w:rsidP="00AB1D86">
            <w:pPr>
              <w:rPr>
                <w:rFonts w:ascii="Arial" w:hAnsi="Arial" w:cs="Arial"/>
                <w:color w:val="000000" w:themeColor="text1"/>
              </w:rPr>
            </w:pPr>
          </w:p>
        </w:tc>
        <w:tc>
          <w:tcPr>
            <w:tcW w:w="3783" w:type="dxa"/>
          </w:tcPr>
          <w:p w14:paraId="129C51CF" w14:textId="0ABA4847" w:rsidR="00AB1D86" w:rsidRPr="00C15FFC" w:rsidRDefault="00D35E53" w:rsidP="00174345">
            <w:pPr>
              <w:rPr>
                <w:rFonts w:ascii="Arial" w:hAnsi="Arial" w:cs="Arial"/>
                <w:b/>
                <w:color w:val="000000" w:themeColor="text1"/>
              </w:rPr>
            </w:pPr>
            <w:r>
              <w:rPr>
                <w:rFonts w:ascii="Arial" w:hAnsi="Arial"/>
              </w:rPr>
              <w:t>Knowledge &amp; skills in managing change and working as a Team Member</w:t>
            </w:r>
          </w:p>
        </w:tc>
        <w:tc>
          <w:tcPr>
            <w:tcW w:w="3781" w:type="dxa"/>
            <w:vAlign w:val="center"/>
          </w:tcPr>
          <w:p w14:paraId="3CE02CF8" w14:textId="270B4146" w:rsidR="00174345" w:rsidRDefault="00D35E53" w:rsidP="00AB1D86">
            <w:pPr>
              <w:rPr>
                <w:rFonts w:ascii="Arial" w:hAnsi="Arial" w:cs="Arial"/>
                <w:b/>
                <w:color w:val="000000" w:themeColor="text1"/>
              </w:rPr>
            </w:pPr>
            <w:r>
              <w:rPr>
                <w:rFonts w:ascii="Arial" w:hAnsi="Arial"/>
              </w:rPr>
              <w:t>Ability to lead and motivate staff</w:t>
            </w:r>
          </w:p>
          <w:p w14:paraId="11FB1CFD" w14:textId="4D7C83FC"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993BE85" w14:textId="4F6CF355"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p w14:paraId="6400DF63" w14:textId="48CEA304" w:rsidR="00AB1D86" w:rsidRPr="00C15FFC" w:rsidRDefault="00AB1D86" w:rsidP="00AB1D86">
            <w:pPr>
              <w:rPr>
                <w:rFonts w:ascii="Arial" w:hAnsi="Arial" w:cs="Arial"/>
                <w:color w:val="000000" w:themeColor="text1"/>
              </w:rPr>
            </w:pPr>
          </w:p>
        </w:tc>
      </w:tr>
      <w:tr w:rsidR="00AB1D86" w:rsidRPr="00C15FFC" w14:paraId="67DCA114" w14:textId="77777777" w:rsidTr="00AB1D86">
        <w:tc>
          <w:tcPr>
            <w:tcW w:w="728" w:type="dxa"/>
            <w:vMerge/>
            <w:tcBorders>
              <w:left w:val="single" w:sz="24" w:space="0" w:color="auto"/>
            </w:tcBorders>
            <w:shd w:val="clear" w:color="auto" w:fill="D9D9D9" w:themeFill="background1" w:themeFillShade="D9"/>
          </w:tcPr>
          <w:p w14:paraId="1DC51523" w14:textId="77777777" w:rsidR="00AB1D86" w:rsidRPr="00C15FFC" w:rsidRDefault="00AB1D86" w:rsidP="00AB1D86">
            <w:pPr>
              <w:rPr>
                <w:rFonts w:ascii="Arial" w:hAnsi="Arial" w:cs="Arial"/>
                <w:b/>
                <w:color w:val="000000" w:themeColor="text1"/>
              </w:rPr>
            </w:pPr>
          </w:p>
        </w:tc>
        <w:tc>
          <w:tcPr>
            <w:tcW w:w="3225" w:type="dxa"/>
          </w:tcPr>
          <w:p w14:paraId="2570343A" w14:textId="46BBAC0B" w:rsidR="00AB1D86" w:rsidRPr="00C15FFC" w:rsidRDefault="00D35E53" w:rsidP="00AB1D86">
            <w:pPr>
              <w:rPr>
                <w:rFonts w:ascii="Arial" w:hAnsi="Arial" w:cs="Arial"/>
                <w:color w:val="000000" w:themeColor="text1"/>
              </w:rPr>
            </w:pPr>
            <w:r>
              <w:rPr>
                <w:rFonts w:ascii="Arial" w:hAnsi="Arial"/>
              </w:rPr>
              <w:t>Experience of Court work</w:t>
            </w:r>
          </w:p>
        </w:tc>
        <w:tc>
          <w:tcPr>
            <w:tcW w:w="3783" w:type="dxa"/>
          </w:tcPr>
          <w:p w14:paraId="5C904C84" w14:textId="1F393210" w:rsidR="00AB1D86" w:rsidRPr="00C15FFC" w:rsidRDefault="00D35E53" w:rsidP="00AB1D86">
            <w:pPr>
              <w:tabs>
                <w:tab w:val="left" w:pos="990"/>
              </w:tabs>
              <w:rPr>
                <w:rFonts w:ascii="Arial" w:hAnsi="Arial" w:cs="Arial"/>
                <w:color w:val="000000" w:themeColor="text1"/>
              </w:rPr>
            </w:pPr>
            <w:r>
              <w:rPr>
                <w:rFonts w:ascii="Arial" w:hAnsi="Arial"/>
              </w:rPr>
              <w:t>Knowledge of Child Development and Child Protection</w:t>
            </w:r>
          </w:p>
        </w:tc>
        <w:tc>
          <w:tcPr>
            <w:tcW w:w="3781" w:type="dxa"/>
            <w:vAlign w:val="center"/>
          </w:tcPr>
          <w:p w14:paraId="7E255EBB" w14:textId="77777777" w:rsidR="00AB1D86" w:rsidRDefault="00AB1D86" w:rsidP="00174345">
            <w:pPr>
              <w:rPr>
                <w:rFonts w:ascii="Arial" w:eastAsia="Calibri" w:hAnsi="Arial" w:cs="Arial"/>
              </w:rPr>
            </w:pPr>
          </w:p>
          <w:p w14:paraId="26D44DAE" w14:textId="3A91959C" w:rsidR="00174345" w:rsidRPr="00C15FFC" w:rsidRDefault="00174345" w:rsidP="00174345">
            <w:pPr>
              <w:rPr>
                <w:rFonts w:ascii="Arial" w:hAnsi="Arial" w:cs="Arial"/>
                <w:b/>
                <w:color w:val="000000" w:themeColor="text1"/>
              </w:rPr>
            </w:pPr>
          </w:p>
        </w:tc>
        <w:tc>
          <w:tcPr>
            <w:tcW w:w="3919" w:type="dxa"/>
            <w:tcBorders>
              <w:right w:val="single" w:sz="24" w:space="0" w:color="auto"/>
            </w:tcBorders>
          </w:tcPr>
          <w:p w14:paraId="39B4CB00" w14:textId="5FD2E681"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195A67F8"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0EE4B76E" w14:textId="77777777" w:rsidR="00AB1D86" w:rsidRPr="00C15FFC" w:rsidRDefault="00AB1D86" w:rsidP="00AB1D86">
            <w:pPr>
              <w:rPr>
                <w:rFonts w:ascii="Arial" w:hAnsi="Arial" w:cs="Arial"/>
                <w:b/>
                <w:color w:val="000000" w:themeColor="text1"/>
              </w:rPr>
            </w:pPr>
          </w:p>
        </w:tc>
        <w:tc>
          <w:tcPr>
            <w:tcW w:w="3225" w:type="dxa"/>
            <w:tcBorders>
              <w:bottom w:val="single" w:sz="4" w:space="0" w:color="auto"/>
            </w:tcBorders>
          </w:tcPr>
          <w:p w14:paraId="775DAFAE" w14:textId="4A8621D2" w:rsidR="00AB1D86" w:rsidRDefault="00D35E53" w:rsidP="00AB1D86">
            <w:pPr>
              <w:rPr>
                <w:rFonts w:ascii="Arial" w:hAnsi="Arial" w:cs="Arial"/>
                <w:b/>
                <w:color w:val="000000" w:themeColor="text1"/>
              </w:rPr>
            </w:pPr>
            <w:r>
              <w:rPr>
                <w:rFonts w:ascii="Arial" w:hAnsi="Arial"/>
              </w:rPr>
              <w:t>Experience of using Information Technology</w:t>
            </w:r>
          </w:p>
        </w:tc>
        <w:tc>
          <w:tcPr>
            <w:tcW w:w="3783" w:type="dxa"/>
            <w:tcBorders>
              <w:bottom w:val="single" w:sz="4" w:space="0" w:color="auto"/>
            </w:tcBorders>
          </w:tcPr>
          <w:p w14:paraId="131C5A05" w14:textId="77777777" w:rsidR="00D35E53" w:rsidRDefault="00D35E53" w:rsidP="00D35E53">
            <w:pPr>
              <w:rPr>
                <w:rFonts w:ascii="Arial" w:hAnsi="Arial"/>
              </w:rPr>
            </w:pPr>
            <w:r>
              <w:rPr>
                <w:rFonts w:ascii="Arial" w:hAnsi="Arial"/>
              </w:rPr>
              <w:t>Knowledge and understanding of research into the outcomes of children and young people Looked After.</w:t>
            </w:r>
          </w:p>
          <w:p w14:paraId="6029934E" w14:textId="77777777" w:rsidR="00AB1D86" w:rsidRPr="00C15FFC" w:rsidRDefault="00AB1D86" w:rsidP="00AB1D86">
            <w:pPr>
              <w:jc w:val="center"/>
              <w:rPr>
                <w:rFonts w:ascii="Arial" w:hAnsi="Arial" w:cs="Arial"/>
                <w:color w:val="000000" w:themeColor="text1"/>
              </w:rPr>
            </w:pPr>
          </w:p>
        </w:tc>
        <w:tc>
          <w:tcPr>
            <w:tcW w:w="3781" w:type="dxa"/>
            <w:tcBorders>
              <w:bottom w:val="single" w:sz="4" w:space="0" w:color="auto"/>
            </w:tcBorders>
            <w:vAlign w:val="center"/>
          </w:tcPr>
          <w:p w14:paraId="7F97CE02" w14:textId="29D33047" w:rsidR="00AB1D86" w:rsidRDefault="00AB1D86" w:rsidP="00AB1D86">
            <w:pPr>
              <w:rPr>
                <w:rFonts w:ascii="Arial" w:eastAsia="Calibri" w:hAnsi="Arial" w:cs="Arial"/>
              </w:rPr>
            </w:pPr>
          </w:p>
          <w:p w14:paraId="36050329" w14:textId="77777777" w:rsidR="00AB1D86" w:rsidRPr="00180E02" w:rsidRDefault="00AB1D86" w:rsidP="00AB1D86">
            <w:pPr>
              <w:rPr>
                <w:rFonts w:ascii="Arial" w:eastAsia="Calibri" w:hAnsi="Arial" w:cs="Arial"/>
              </w:rPr>
            </w:pPr>
          </w:p>
        </w:tc>
        <w:tc>
          <w:tcPr>
            <w:tcW w:w="3919" w:type="dxa"/>
            <w:tcBorders>
              <w:bottom w:val="single" w:sz="18" w:space="0" w:color="auto"/>
              <w:right w:val="single" w:sz="24" w:space="0" w:color="auto"/>
            </w:tcBorders>
          </w:tcPr>
          <w:p w14:paraId="7956FDFA" w14:textId="67399FDC" w:rsidR="00AB1D86"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14:paraId="05C330B7"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7BA263F5" w14:textId="77777777"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14:paraId="1FE1B613" w14:textId="77777777" w:rsidR="00D35E53" w:rsidRDefault="00D35E53" w:rsidP="00AB1D86">
            <w:pPr>
              <w:rPr>
                <w:rFonts w:ascii="Arial" w:hAnsi="Arial"/>
              </w:rPr>
            </w:pPr>
          </w:p>
        </w:tc>
        <w:tc>
          <w:tcPr>
            <w:tcW w:w="3783" w:type="dxa"/>
            <w:tcBorders>
              <w:bottom w:val="single" w:sz="4" w:space="0" w:color="auto"/>
            </w:tcBorders>
          </w:tcPr>
          <w:p w14:paraId="6D572304" w14:textId="77777777" w:rsidR="00D35E53" w:rsidRDefault="00D35E53" w:rsidP="00D35E53">
            <w:pPr>
              <w:rPr>
                <w:rFonts w:ascii="Arial" w:hAnsi="Arial"/>
              </w:rPr>
            </w:pPr>
            <w:r>
              <w:rPr>
                <w:rFonts w:ascii="Arial" w:hAnsi="Arial"/>
              </w:rPr>
              <w:t>Knowledge and understanding of child care law, guidance and procedures relating to Child Protection and children Looked After and knowledge of Leaving Care legislation.</w:t>
            </w:r>
          </w:p>
          <w:p w14:paraId="3112CB59" w14:textId="77777777" w:rsidR="00D35E53" w:rsidRDefault="00D35E53" w:rsidP="00D35E53">
            <w:pPr>
              <w:rPr>
                <w:rFonts w:ascii="Arial" w:hAnsi="Arial"/>
              </w:rPr>
            </w:pPr>
          </w:p>
        </w:tc>
        <w:tc>
          <w:tcPr>
            <w:tcW w:w="3781" w:type="dxa"/>
            <w:tcBorders>
              <w:bottom w:val="single" w:sz="4" w:space="0" w:color="auto"/>
            </w:tcBorders>
            <w:vAlign w:val="center"/>
          </w:tcPr>
          <w:p w14:paraId="390FE402" w14:textId="77777777"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14:paraId="31AAEFED" w14:textId="28B6A027"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14:paraId="0195DD4A"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156252A6" w14:textId="77777777"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14:paraId="78095D41" w14:textId="77777777" w:rsidR="00D35E53" w:rsidRDefault="00D35E53" w:rsidP="00AB1D86">
            <w:pPr>
              <w:rPr>
                <w:rFonts w:ascii="Arial" w:hAnsi="Arial"/>
              </w:rPr>
            </w:pPr>
          </w:p>
        </w:tc>
        <w:tc>
          <w:tcPr>
            <w:tcW w:w="3783" w:type="dxa"/>
            <w:tcBorders>
              <w:bottom w:val="single" w:sz="4" w:space="0" w:color="auto"/>
            </w:tcBorders>
          </w:tcPr>
          <w:p w14:paraId="1A4B743C" w14:textId="3D9E2ADF" w:rsidR="00D35E53" w:rsidRDefault="00D35E53" w:rsidP="00D35E53">
            <w:pPr>
              <w:rPr>
                <w:rFonts w:ascii="Arial" w:hAnsi="Arial"/>
              </w:rPr>
            </w:pPr>
            <w:r>
              <w:rPr>
                <w:rFonts w:ascii="Arial" w:hAnsi="Arial"/>
              </w:rPr>
              <w:t xml:space="preserve">Knowledge of wider Social Services provision including </w:t>
            </w:r>
            <w:proofErr w:type="spellStart"/>
            <w:r>
              <w:rPr>
                <w:rFonts w:ascii="Arial" w:hAnsi="Arial"/>
              </w:rPr>
              <w:t>non Local</w:t>
            </w:r>
            <w:proofErr w:type="spellEnd"/>
            <w:r>
              <w:rPr>
                <w:rFonts w:ascii="Arial" w:hAnsi="Arial"/>
              </w:rPr>
              <w:t xml:space="preserve"> Authority provision</w:t>
            </w:r>
          </w:p>
        </w:tc>
        <w:tc>
          <w:tcPr>
            <w:tcW w:w="3781" w:type="dxa"/>
            <w:tcBorders>
              <w:bottom w:val="single" w:sz="4" w:space="0" w:color="auto"/>
            </w:tcBorders>
            <w:vAlign w:val="center"/>
          </w:tcPr>
          <w:p w14:paraId="5BB6F1BE" w14:textId="77777777"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14:paraId="1464FEF6" w14:textId="012ABADC"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14:paraId="2E8B0216"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0F178F39" w14:textId="77777777"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14:paraId="15DE3A54" w14:textId="77777777" w:rsidR="00D35E53" w:rsidRDefault="00D35E53" w:rsidP="00AB1D86">
            <w:pPr>
              <w:rPr>
                <w:rFonts w:ascii="Arial" w:hAnsi="Arial"/>
              </w:rPr>
            </w:pPr>
          </w:p>
        </w:tc>
        <w:tc>
          <w:tcPr>
            <w:tcW w:w="3783" w:type="dxa"/>
            <w:tcBorders>
              <w:bottom w:val="single" w:sz="4" w:space="0" w:color="auto"/>
            </w:tcBorders>
          </w:tcPr>
          <w:p w14:paraId="2869A021" w14:textId="77777777" w:rsidR="00D35E53" w:rsidRDefault="00D35E53" w:rsidP="00D35E53">
            <w:pPr>
              <w:rPr>
                <w:rFonts w:ascii="Arial" w:hAnsi="Arial"/>
              </w:rPr>
            </w:pPr>
            <w:r>
              <w:rPr>
                <w:rFonts w:ascii="Arial" w:hAnsi="Arial"/>
              </w:rPr>
              <w:t>Knowledge of change in adoption legislation / practice guidance.</w:t>
            </w:r>
          </w:p>
          <w:p w14:paraId="097059F9" w14:textId="77777777" w:rsidR="00D35E53" w:rsidRDefault="00D35E53" w:rsidP="00D35E53">
            <w:pPr>
              <w:rPr>
                <w:rFonts w:ascii="Arial" w:hAnsi="Arial"/>
              </w:rPr>
            </w:pPr>
          </w:p>
        </w:tc>
        <w:tc>
          <w:tcPr>
            <w:tcW w:w="3781" w:type="dxa"/>
            <w:tcBorders>
              <w:bottom w:val="single" w:sz="4" w:space="0" w:color="auto"/>
            </w:tcBorders>
            <w:vAlign w:val="center"/>
          </w:tcPr>
          <w:p w14:paraId="36385470" w14:textId="77777777"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14:paraId="2A0C2242" w14:textId="5F4F305C"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14:paraId="20C44C81"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107D91B2" w14:textId="77777777"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14:paraId="3C4B12E9" w14:textId="77777777" w:rsidR="00D35E53" w:rsidRDefault="00D35E53" w:rsidP="00AB1D86">
            <w:pPr>
              <w:rPr>
                <w:rFonts w:ascii="Arial" w:hAnsi="Arial"/>
              </w:rPr>
            </w:pPr>
          </w:p>
        </w:tc>
        <w:tc>
          <w:tcPr>
            <w:tcW w:w="3783" w:type="dxa"/>
            <w:tcBorders>
              <w:bottom w:val="single" w:sz="4" w:space="0" w:color="auto"/>
            </w:tcBorders>
          </w:tcPr>
          <w:p w14:paraId="5EDD6070" w14:textId="77777777" w:rsidR="00D35E53" w:rsidRDefault="00D35E53" w:rsidP="00D35E53">
            <w:pPr>
              <w:rPr>
                <w:rFonts w:ascii="Arial" w:hAnsi="Arial"/>
              </w:rPr>
            </w:pPr>
            <w:r>
              <w:rPr>
                <w:rFonts w:ascii="Arial" w:hAnsi="Arial"/>
              </w:rPr>
              <w:t>Knowledge and understanding of framework for the assessments of children in need and their families and assessment processes</w:t>
            </w:r>
          </w:p>
          <w:p w14:paraId="272145CB" w14:textId="77777777" w:rsidR="00D35E53" w:rsidRDefault="00D35E53" w:rsidP="00D35E53">
            <w:pPr>
              <w:rPr>
                <w:rFonts w:ascii="Arial" w:hAnsi="Arial"/>
              </w:rPr>
            </w:pPr>
          </w:p>
        </w:tc>
        <w:tc>
          <w:tcPr>
            <w:tcW w:w="3781" w:type="dxa"/>
            <w:tcBorders>
              <w:bottom w:val="single" w:sz="4" w:space="0" w:color="auto"/>
            </w:tcBorders>
            <w:vAlign w:val="center"/>
          </w:tcPr>
          <w:p w14:paraId="427F4BB8" w14:textId="77777777"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14:paraId="2888BCEB" w14:textId="7BFF1A3A"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6DB957C8" w:rsidR="00AB1D86" w:rsidRDefault="00AB1D86" w:rsidP="00AB1D86">
            <w:pPr>
              <w:ind w:left="113" w:right="113"/>
              <w:rPr>
                <w:rFonts w:ascii="Arial" w:hAnsi="Arial" w:cs="Arial"/>
                <w:b/>
                <w:color w:val="000000" w:themeColor="text1"/>
              </w:rPr>
            </w:pPr>
          </w:p>
          <w:p w14:paraId="04660967" w14:textId="7DC71C1B" w:rsidR="00AB1D86" w:rsidRPr="00C15FFC" w:rsidRDefault="00AB1D86" w:rsidP="00AB1D86">
            <w:pPr>
              <w:ind w:left="113" w:right="113"/>
              <w:rPr>
                <w:rFonts w:ascii="Arial" w:hAnsi="Arial" w:cs="Arial"/>
                <w:b/>
                <w:color w:val="000000" w:themeColor="text1"/>
              </w:rPr>
            </w:pPr>
            <w:r w:rsidRPr="00C15FFC">
              <w:rPr>
                <w:rFonts w:ascii="Arial" w:hAnsi="Arial" w:cs="Arial"/>
                <w:b/>
                <w:color w:val="000000" w:themeColor="text1"/>
              </w:rPr>
              <w:t>DESIRABLE</w:t>
            </w:r>
          </w:p>
        </w:tc>
        <w:tc>
          <w:tcPr>
            <w:tcW w:w="3225" w:type="dxa"/>
            <w:tcBorders>
              <w:top w:val="single" w:sz="18" w:space="0" w:color="auto"/>
            </w:tcBorders>
            <w:vAlign w:val="center"/>
          </w:tcPr>
          <w:p w14:paraId="184F797F" w14:textId="77777777" w:rsidR="00AB1D86" w:rsidRDefault="00AB1D86" w:rsidP="00AB1D86">
            <w:pPr>
              <w:rPr>
                <w:rFonts w:ascii="Arial" w:hAnsi="Arial" w:cs="Arial"/>
                <w:b/>
                <w:color w:val="000000" w:themeColor="text1"/>
              </w:rPr>
            </w:pPr>
          </w:p>
          <w:p w14:paraId="28D6C5C0" w14:textId="7EC99DB3" w:rsidR="00AB1D86" w:rsidRDefault="00D35E53" w:rsidP="00AB1D86">
            <w:pPr>
              <w:rPr>
                <w:rFonts w:ascii="Arial" w:hAnsi="Arial" w:cs="Arial"/>
              </w:rPr>
            </w:pPr>
            <w:r>
              <w:rPr>
                <w:rFonts w:ascii="Arial" w:hAnsi="Arial"/>
              </w:rPr>
              <w:t>Experience of performance management and monitoring</w:t>
            </w:r>
          </w:p>
          <w:p w14:paraId="23EA4EB3" w14:textId="3BF4A97F" w:rsidR="00AB1D86" w:rsidRPr="00C15FFC" w:rsidRDefault="00AB1D86" w:rsidP="00AB1D86">
            <w:pPr>
              <w:rPr>
                <w:rFonts w:ascii="Arial" w:hAnsi="Arial" w:cs="Arial"/>
                <w:b/>
                <w:color w:val="000000" w:themeColor="text1"/>
              </w:rPr>
            </w:pPr>
          </w:p>
        </w:tc>
        <w:tc>
          <w:tcPr>
            <w:tcW w:w="3783" w:type="dxa"/>
            <w:tcBorders>
              <w:top w:val="single" w:sz="18" w:space="0" w:color="auto"/>
            </w:tcBorders>
          </w:tcPr>
          <w:p w14:paraId="6ED9E052" w14:textId="77777777" w:rsidR="00AB1D86" w:rsidRPr="00AB1D86" w:rsidRDefault="00AB1D86" w:rsidP="00174345">
            <w:pPr>
              <w:rPr>
                <w:rFonts w:ascii="Arial" w:hAnsi="Arial" w:cs="Arial"/>
                <w:b/>
                <w:color w:val="000000" w:themeColor="text1"/>
              </w:rPr>
            </w:pPr>
          </w:p>
        </w:tc>
        <w:tc>
          <w:tcPr>
            <w:tcW w:w="3781" w:type="dxa"/>
            <w:tcBorders>
              <w:top w:val="single" w:sz="18" w:space="0" w:color="auto"/>
            </w:tcBorders>
          </w:tcPr>
          <w:p w14:paraId="377FABF1" w14:textId="68D29F08" w:rsidR="00AB1D86" w:rsidRPr="00C15FFC" w:rsidRDefault="00AB1D86" w:rsidP="00AB1D86">
            <w:pPr>
              <w:rPr>
                <w:rFonts w:ascii="Arial" w:hAnsi="Arial" w:cs="Arial"/>
                <w:b/>
                <w:color w:val="000000" w:themeColor="text1"/>
              </w:rPr>
            </w:pPr>
          </w:p>
        </w:tc>
        <w:tc>
          <w:tcPr>
            <w:tcW w:w="3919" w:type="dxa"/>
            <w:tcBorders>
              <w:top w:val="single" w:sz="18" w:space="0" w:color="auto"/>
              <w:right w:val="single" w:sz="24" w:space="0" w:color="auto"/>
            </w:tcBorders>
          </w:tcPr>
          <w:p w14:paraId="37F403A9" w14:textId="0701DE49"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AB1D86" w:rsidRPr="00C15FFC" w:rsidRDefault="00AB1D86" w:rsidP="00AB1D86">
            <w:pPr>
              <w:rPr>
                <w:rFonts w:ascii="Arial" w:hAnsi="Arial" w:cs="Arial"/>
                <w:b/>
                <w:color w:val="000000" w:themeColor="text1"/>
              </w:rPr>
            </w:pPr>
          </w:p>
        </w:tc>
        <w:tc>
          <w:tcPr>
            <w:tcW w:w="3225" w:type="dxa"/>
            <w:vAlign w:val="center"/>
          </w:tcPr>
          <w:p w14:paraId="690A803D" w14:textId="7B2244BB" w:rsidR="00AB1D86" w:rsidRPr="00C15FFC" w:rsidRDefault="00D35E53" w:rsidP="00174345">
            <w:pPr>
              <w:rPr>
                <w:rFonts w:ascii="Arial" w:hAnsi="Arial" w:cs="Arial"/>
                <w:b/>
                <w:color w:val="000000" w:themeColor="text1"/>
              </w:rPr>
            </w:pPr>
            <w:r>
              <w:rPr>
                <w:rFonts w:ascii="Arial" w:hAnsi="Arial"/>
              </w:rPr>
              <w:t>Experience of budget monitoring</w:t>
            </w:r>
            <w:r w:rsidRPr="00C15FFC">
              <w:rPr>
                <w:rFonts w:ascii="Arial" w:hAnsi="Arial" w:cs="Arial"/>
                <w:b/>
                <w:color w:val="000000" w:themeColor="text1"/>
              </w:rPr>
              <w:t xml:space="preserve"> </w:t>
            </w:r>
            <w:r>
              <w:rPr>
                <w:rFonts w:ascii="Arial" w:hAnsi="Arial"/>
              </w:rPr>
              <w:t>Experience of budget monitoring</w:t>
            </w:r>
          </w:p>
        </w:tc>
        <w:tc>
          <w:tcPr>
            <w:tcW w:w="3783" w:type="dxa"/>
          </w:tcPr>
          <w:p w14:paraId="52E688B7" w14:textId="77777777" w:rsidR="00AB1D86" w:rsidRPr="00C15FFC" w:rsidRDefault="00AB1D86" w:rsidP="00AB1D86">
            <w:pPr>
              <w:rPr>
                <w:rFonts w:ascii="Arial" w:hAnsi="Arial" w:cs="Arial"/>
                <w:b/>
                <w:color w:val="000000" w:themeColor="text1"/>
              </w:rPr>
            </w:pPr>
          </w:p>
        </w:tc>
        <w:tc>
          <w:tcPr>
            <w:tcW w:w="3781" w:type="dxa"/>
            <w:vAlign w:val="center"/>
          </w:tcPr>
          <w:p w14:paraId="7117A52D" w14:textId="77777777" w:rsidR="00AB1D86" w:rsidRPr="00C15FFC" w:rsidRDefault="00AB1D86" w:rsidP="00174345">
            <w:pPr>
              <w:rPr>
                <w:rFonts w:ascii="Arial" w:hAnsi="Arial" w:cs="Arial"/>
                <w:b/>
                <w:color w:val="000000" w:themeColor="text1"/>
              </w:rPr>
            </w:pPr>
          </w:p>
        </w:tc>
        <w:tc>
          <w:tcPr>
            <w:tcW w:w="3919" w:type="dxa"/>
            <w:tcBorders>
              <w:right w:val="single" w:sz="24" w:space="0" w:color="auto"/>
            </w:tcBorders>
          </w:tcPr>
          <w:p w14:paraId="3328A13D" w14:textId="55782043"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6662D849" w14:textId="77777777" w:rsidTr="00AB1D86">
        <w:tc>
          <w:tcPr>
            <w:tcW w:w="728" w:type="dxa"/>
            <w:vMerge/>
            <w:tcBorders>
              <w:left w:val="single" w:sz="24" w:space="0" w:color="auto"/>
            </w:tcBorders>
            <w:shd w:val="clear" w:color="auto" w:fill="D9D9D9" w:themeFill="background1" w:themeFillShade="D9"/>
          </w:tcPr>
          <w:p w14:paraId="7F0B7A76" w14:textId="77777777" w:rsidR="00AB1D86" w:rsidRPr="00C15FFC" w:rsidRDefault="00AB1D86" w:rsidP="00AB1D86">
            <w:pPr>
              <w:rPr>
                <w:rFonts w:ascii="Arial" w:hAnsi="Arial" w:cs="Arial"/>
                <w:b/>
                <w:color w:val="000000" w:themeColor="text1"/>
              </w:rPr>
            </w:pPr>
          </w:p>
        </w:tc>
        <w:tc>
          <w:tcPr>
            <w:tcW w:w="3225" w:type="dxa"/>
            <w:vAlign w:val="center"/>
          </w:tcPr>
          <w:p w14:paraId="60049367" w14:textId="3D1B2570" w:rsidR="00AB1D86" w:rsidRDefault="00AB1D86" w:rsidP="00AB1D86">
            <w:pPr>
              <w:rPr>
                <w:rFonts w:ascii="Arial" w:hAnsi="Arial" w:cs="Arial"/>
                <w:b/>
                <w:color w:val="000000" w:themeColor="text1"/>
              </w:rPr>
            </w:pPr>
          </w:p>
          <w:p w14:paraId="414CAC68" w14:textId="1DCD6A7F" w:rsidR="00AB1D86" w:rsidRPr="00C15FFC" w:rsidRDefault="00AB1D86" w:rsidP="00AB1D86">
            <w:pPr>
              <w:rPr>
                <w:rFonts w:ascii="Arial" w:hAnsi="Arial" w:cs="Arial"/>
                <w:b/>
                <w:color w:val="000000" w:themeColor="text1"/>
              </w:rPr>
            </w:pPr>
          </w:p>
        </w:tc>
        <w:tc>
          <w:tcPr>
            <w:tcW w:w="3783" w:type="dxa"/>
          </w:tcPr>
          <w:p w14:paraId="357EFB5B" w14:textId="77777777" w:rsidR="00AB1D86" w:rsidRPr="00C15FFC" w:rsidRDefault="00AB1D86" w:rsidP="00AB1D86">
            <w:pPr>
              <w:rPr>
                <w:rFonts w:ascii="Arial" w:hAnsi="Arial" w:cs="Arial"/>
                <w:b/>
                <w:color w:val="000000" w:themeColor="text1"/>
              </w:rPr>
            </w:pPr>
          </w:p>
        </w:tc>
        <w:tc>
          <w:tcPr>
            <w:tcW w:w="3781" w:type="dxa"/>
            <w:vAlign w:val="center"/>
          </w:tcPr>
          <w:p w14:paraId="637DA946" w14:textId="7595C903"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6D3CCC0" w14:textId="4E2002E0"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D51DBC6" w14:textId="77777777" w:rsidTr="00AB1D86">
        <w:tc>
          <w:tcPr>
            <w:tcW w:w="728" w:type="dxa"/>
            <w:vMerge/>
            <w:tcBorders>
              <w:left w:val="single" w:sz="24" w:space="0" w:color="auto"/>
            </w:tcBorders>
            <w:shd w:val="clear" w:color="auto" w:fill="D9D9D9" w:themeFill="background1" w:themeFillShade="D9"/>
          </w:tcPr>
          <w:p w14:paraId="79104FFE" w14:textId="77777777" w:rsidR="00AB1D86" w:rsidRPr="00C15FFC" w:rsidRDefault="00AB1D86" w:rsidP="00AB1D86">
            <w:pPr>
              <w:rPr>
                <w:rFonts w:ascii="Arial" w:hAnsi="Arial" w:cs="Arial"/>
                <w:b/>
                <w:color w:val="000000" w:themeColor="text1"/>
              </w:rPr>
            </w:pPr>
          </w:p>
        </w:tc>
        <w:tc>
          <w:tcPr>
            <w:tcW w:w="3225" w:type="dxa"/>
          </w:tcPr>
          <w:p w14:paraId="2A97BDE5" w14:textId="4A05732B" w:rsidR="00AB1D86" w:rsidRDefault="00AB1D86" w:rsidP="00AB1D86">
            <w:pPr>
              <w:rPr>
                <w:rFonts w:ascii="Arial" w:hAnsi="Arial" w:cs="Arial"/>
                <w:b/>
                <w:color w:val="000000" w:themeColor="text1"/>
              </w:rPr>
            </w:pPr>
          </w:p>
          <w:p w14:paraId="1949DB36" w14:textId="77777777" w:rsidR="00AB1D86" w:rsidRPr="00C15FFC" w:rsidRDefault="00AB1D86" w:rsidP="00AB1D86">
            <w:pPr>
              <w:rPr>
                <w:rFonts w:ascii="Arial" w:hAnsi="Arial" w:cs="Arial"/>
                <w:b/>
                <w:color w:val="000000" w:themeColor="text1"/>
              </w:rPr>
            </w:pPr>
          </w:p>
        </w:tc>
        <w:tc>
          <w:tcPr>
            <w:tcW w:w="3783" w:type="dxa"/>
          </w:tcPr>
          <w:p w14:paraId="416B6C4E" w14:textId="77777777" w:rsidR="00AB1D86" w:rsidRPr="00C15FFC" w:rsidRDefault="00AB1D86" w:rsidP="00AB1D86">
            <w:pPr>
              <w:rPr>
                <w:rFonts w:ascii="Arial" w:hAnsi="Arial" w:cs="Arial"/>
                <w:b/>
                <w:color w:val="000000" w:themeColor="text1"/>
              </w:rPr>
            </w:pPr>
          </w:p>
        </w:tc>
        <w:tc>
          <w:tcPr>
            <w:tcW w:w="3781" w:type="dxa"/>
            <w:vAlign w:val="center"/>
          </w:tcPr>
          <w:p w14:paraId="5126B3F7" w14:textId="77777777"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54D2FD72" w14:textId="75E414F8"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74C3B91F" w14:textId="77777777" w:rsidTr="00AB1D86">
        <w:tc>
          <w:tcPr>
            <w:tcW w:w="728" w:type="dxa"/>
            <w:vMerge/>
            <w:tcBorders>
              <w:left w:val="single" w:sz="24" w:space="0" w:color="auto"/>
            </w:tcBorders>
            <w:shd w:val="clear" w:color="auto" w:fill="D9D9D9" w:themeFill="background1" w:themeFillShade="D9"/>
          </w:tcPr>
          <w:p w14:paraId="08692136" w14:textId="77777777" w:rsidR="00AB1D86" w:rsidRPr="00C15FFC" w:rsidRDefault="00AB1D86" w:rsidP="00AB1D86">
            <w:pPr>
              <w:rPr>
                <w:rFonts w:ascii="Arial" w:hAnsi="Arial" w:cs="Arial"/>
                <w:b/>
                <w:color w:val="000000" w:themeColor="text1"/>
              </w:rPr>
            </w:pPr>
          </w:p>
        </w:tc>
        <w:tc>
          <w:tcPr>
            <w:tcW w:w="3225" w:type="dxa"/>
          </w:tcPr>
          <w:p w14:paraId="1A5CCE1D" w14:textId="236BB3F9" w:rsidR="00AB1D86" w:rsidRDefault="00AB1D86" w:rsidP="00AB1D86">
            <w:pPr>
              <w:rPr>
                <w:rFonts w:ascii="Arial" w:hAnsi="Arial" w:cs="Arial"/>
                <w:b/>
                <w:color w:val="000000" w:themeColor="text1"/>
              </w:rPr>
            </w:pPr>
          </w:p>
          <w:p w14:paraId="5E4EF666" w14:textId="77777777" w:rsidR="00AB1D86" w:rsidRPr="00C15FFC" w:rsidRDefault="00AB1D86" w:rsidP="00AB1D86">
            <w:pPr>
              <w:rPr>
                <w:rFonts w:ascii="Arial" w:hAnsi="Arial" w:cs="Arial"/>
                <w:b/>
                <w:color w:val="000000" w:themeColor="text1"/>
              </w:rPr>
            </w:pPr>
          </w:p>
        </w:tc>
        <w:tc>
          <w:tcPr>
            <w:tcW w:w="3783" w:type="dxa"/>
          </w:tcPr>
          <w:p w14:paraId="164F8D1C" w14:textId="77777777" w:rsidR="00AB1D86" w:rsidRPr="00C15FFC" w:rsidRDefault="00AB1D86" w:rsidP="00AB1D86">
            <w:pPr>
              <w:rPr>
                <w:rFonts w:ascii="Arial" w:hAnsi="Arial" w:cs="Arial"/>
                <w:b/>
                <w:color w:val="000000" w:themeColor="text1"/>
              </w:rPr>
            </w:pPr>
          </w:p>
        </w:tc>
        <w:tc>
          <w:tcPr>
            <w:tcW w:w="3781" w:type="dxa"/>
            <w:vAlign w:val="center"/>
          </w:tcPr>
          <w:p w14:paraId="04E52DC9" w14:textId="111F3B1E"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71A3DDA" w14:textId="2FE5F16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C0EB994" w14:textId="77777777" w:rsidTr="00AB1D86">
        <w:tc>
          <w:tcPr>
            <w:tcW w:w="728" w:type="dxa"/>
            <w:vMerge/>
            <w:tcBorders>
              <w:left w:val="single" w:sz="24" w:space="0" w:color="auto"/>
              <w:bottom w:val="single" w:sz="24" w:space="0" w:color="auto"/>
            </w:tcBorders>
            <w:shd w:val="clear" w:color="auto" w:fill="D9D9D9" w:themeFill="background1" w:themeFillShade="D9"/>
          </w:tcPr>
          <w:p w14:paraId="13A1CDCE" w14:textId="77777777"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755BF2CB" w14:textId="2D4E4CD2" w:rsidR="00AB1D86" w:rsidRDefault="00AB1D86" w:rsidP="00AB1D86">
            <w:pPr>
              <w:rPr>
                <w:rFonts w:ascii="Arial" w:hAnsi="Arial" w:cs="Arial"/>
                <w:b/>
                <w:color w:val="000000" w:themeColor="text1"/>
              </w:rPr>
            </w:pPr>
          </w:p>
          <w:p w14:paraId="4385C78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7E44596F"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1F27FDE6" w14:textId="77777777"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5C441CB9" w14:textId="6C91B80A"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09ED5A5E" w14:textId="77777777" w:rsidTr="00AB1D86">
        <w:tc>
          <w:tcPr>
            <w:tcW w:w="728" w:type="dxa"/>
            <w:tcBorders>
              <w:left w:val="single" w:sz="24" w:space="0" w:color="auto"/>
              <w:bottom w:val="single" w:sz="24" w:space="0" w:color="auto"/>
            </w:tcBorders>
            <w:shd w:val="clear" w:color="auto" w:fill="D9D9D9" w:themeFill="background1" w:themeFillShade="D9"/>
          </w:tcPr>
          <w:p w14:paraId="2A3D681B" w14:textId="2775C84B"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10CF9DD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07E70645"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44E82B48" w14:textId="4027D388"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19D13510" w14:textId="35AF7705" w:rsidR="00AB1D86" w:rsidRPr="00C15FFC" w:rsidRDefault="00AB1D86" w:rsidP="00AB1D86">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495D99F4" w:rsidR="00A345AF" w:rsidRPr="00C15FFC" w:rsidRDefault="00A345AF" w:rsidP="00A345AF">
            <w:pPr>
              <w:rPr>
                <w:rFonts w:ascii="Arial" w:hAnsi="Arial" w:cs="Arial"/>
                <w:b/>
                <w:color w:val="000000" w:themeColor="text1"/>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283C600A" w:rsidR="00A345AF" w:rsidRPr="00C15FFC" w:rsidRDefault="00D35E53" w:rsidP="00A345AF">
            <w:pPr>
              <w:rPr>
                <w:rFonts w:ascii="Arial" w:hAnsi="Arial" w:cs="Arial"/>
                <w:color w:val="000000" w:themeColor="text1"/>
              </w:rPr>
            </w:pPr>
            <w:r>
              <w:rPr>
                <w:rFonts w:ascii="Arial" w:hAnsi="Arial"/>
              </w:rPr>
              <w:t>Ability to be Mobile throughout the Borough</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2362D8DA" w14:textId="77777777" w:rsidR="00D35E53" w:rsidRDefault="00D35E53" w:rsidP="00D35E53">
            <w:pPr>
              <w:rPr>
                <w:rFonts w:ascii="Arial" w:hAnsi="Arial"/>
              </w:rPr>
            </w:pPr>
            <w:r>
              <w:rPr>
                <w:rFonts w:ascii="Arial" w:hAnsi="Arial"/>
              </w:rPr>
              <w:t>Willingness to participate in Out of Hours rota</w:t>
            </w:r>
          </w:p>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D35E53" w:rsidRPr="00C15FFC" w14:paraId="6FCD81BD" w14:textId="77777777" w:rsidTr="001D1E18">
        <w:trPr>
          <w:trHeight w:val="464"/>
        </w:trPr>
        <w:tc>
          <w:tcPr>
            <w:tcW w:w="2529" w:type="dxa"/>
            <w:shd w:val="clear" w:color="auto" w:fill="D9D9D9" w:themeFill="background1" w:themeFillShade="D9"/>
          </w:tcPr>
          <w:p w14:paraId="0F01D8FD" w14:textId="77777777" w:rsidR="00D35E53" w:rsidRPr="00C15FFC" w:rsidRDefault="00D35E53" w:rsidP="00A345AF">
            <w:pPr>
              <w:rPr>
                <w:rFonts w:ascii="Arial" w:hAnsi="Arial" w:cs="Arial"/>
                <w:b/>
                <w:color w:val="000000" w:themeColor="text1"/>
              </w:rPr>
            </w:pPr>
          </w:p>
        </w:tc>
        <w:tc>
          <w:tcPr>
            <w:tcW w:w="4394" w:type="dxa"/>
            <w:vAlign w:val="center"/>
          </w:tcPr>
          <w:p w14:paraId="19D36A83" w14:textId="77777777" w:rsidR="00D35E53" w:rsidRDefault="00D35E53" w:rsidP="00A345AF">
            <w:pPr>
              <w:rPr>
                <w:rFonts w:ascii="Arial" w:hAnsi="Arial"/>
              </w:rPr>
            </w:pPr>
            <w:r>
              <w:rPr>
                <w:rFonts w:ascii="Arial" w:hAnsi="Arial"/>
              </w:rPr>
              <w:t>Willingness to work outside normal hours if required</w:t>
            </w:r>
          </w:p>
          <w:p w14:paraId="54EE0ABF" w14:textId="7368E2D8" w:rsidR="00D35E53" w:rsidRPr="00C15FFC" w:rsidRDefault="00D35E53" w:rsidP="00A345AF">
            <w:pPr>
              <w:rPr>
                <w:rFonts w:ascii="Arial" w:hAnsi="Arial" w:cs="Arial"/>
                <w:b/>
                <w:color w:val="000000" w:themeColor="text1"/>
              </w:rPr>
            </w:pPr>
          </w:p>
        </w:tc>
        <w:tc>
          <w:tcPr>
            <w:tcW w:w="4253" w:type="dxa"/>
          </w:tcPr>
          <w:p w14:paraId="4B1F1B00" w14:textId="77777777" w:rsidR="00D35E53" w:rsidRPr="00C15FFC" w:rsidRDefault="00D35E53" w:rsidP="00A345AF">
            <w:pPr>
              <w:rPr>
                <w:rFonts w:ascii="Arial" w:hAnsi="Arial" w:cs="Arial"/>
                <w:b/>
                <w:color w:val="000000" w:themeColor="text1"/>
              </w:rPr>
            </w:pPr>
          </w:p>
        </w:tc>
        <w:tc>
          <w:tcPr>
            <w:tcW w:w="4176" w:type="dxa"/>
          </w:tcPr>
          <w:p w14:paraId="035BB222" w14:textId="476F64FD" w:rsidR="00D35E53" w:rsidRPr="00C15FFC" w:rsidRDefault="00D35E53" w:rsidP="00A345AF">
            <w:pPr>
              <w:rPr>
                <w:rFonts w:ascii="Arial" w:hAnsi="Arial" w:cs="Arial"/>
                <w:color w:val="000000" w:themeColor="text1"/>
              </w:rPr>
            </w:pPr>
            <w:r w:rsidRPr="00C15FFC">
              <w:rPr>
                <w:rFonts w:ascii="Arial" w:hAnsi="Arial" w:cs="Arial"/>
                <w:color w:val="000000" w:themeColor="text1"/>
              </w:rPr>
              <w:t>Interview / Assessment / Documentation</w:t>
            </w:r>
          </w:p>
        </w:tc>
      </w:tr>
      <w:tr w:rsidR="00D35E53" w:rsidRPr="00C15FFC" w14:paraId="7532D02E" w14:textId="77777777" w:rsidTr="001D1E18">
        <w:trPr>
          <w:trHeight w:val="464"/>
        </w:trPr>
        <w:tc>
          <w:tcPr>
            <w:tcW w:w="2529" w:type="dxa"/>
            <w:shd w:val="clear" w:color="auto" w:fill="D9D9D9" w:themeFill="background1" w:themeFillShade="D9"/>
          </w:tcPr>
          <w:p w14:paraId="271F3DFF" w14:textId="77777777" w:rsidR="00D35E53" w:rsidRPr="00C15FFC" w:rsidRDefault="00D35E53" w:rsidP="00A345AF">
            <w:pPr>
              <w:rPr>
                <w:rFonts w:ascii="Arial" w:hAnsi="Arial" w:cs="Arial"/>
                <w:b/>
                <w:color w:val="000000" w:themeColor="text1"/>
              </w:rPr>
            </w:pPr>
          </w:p>
        </w:tc>
        <w:tc>
          <w:tcPr>
            <w:tcW w:w="4394" w:type="dxa"/>
            <w:vAlign w:val="center"/>
          </w:tcPr>
          <w:p w14:paraId="749A23BE" w14:textId="592838C3" w:rsidR="00D35E53" w:rsidRPr="00C15FFC" w:rsidRDefault="00D35E53" w:rsidP="00A345AF">
            <w:pPr>
              <w:rPr>
                <w:rFonts w:ascii="Arial" w:hAnsi="Arial" w:cs="Arial"/>
                <w:b/>
                <w:color w:val="000000" w:themeColor="text1"/>
              </w:rPr>
            </w:pPr>
            <w:r>
              <w:rPr>
                <w:rFonts w:ascii="Arial" w:hAnsi="Arial"/>
              </w:rPr>
              <w:t>Awareness of Equal Opportunities issues and a willingness to challenge discrimination</w:t>
            </w:r>
          </w:p>
        </w:tc>
        <w:tc>
          <w:tcPr>
            <w:tcW w:w="4253" w:type="dxa"/>
          </w:tcPr>
          <w:p w14:paraId="585A347F" w14:textId="77777777" w:rsidR="00D35E53" w:rsidRPr="00C15FFC" w:rsidRDefault="00D35E53" w:rsidP="00A345AF">
            <w:pPr>
              <w:rPr>
                <w:rFonts w:ascii="Arial" w:hAnsi="Arial" w:cs="Arial"/>
                <w:b/>
                <w:color w:val="000000" w:themeColor="text1"/>
              </w:rPr>
            </w:pPr>
          </w:p>
        </w:tc>
        <w:tc>
          <w:tcPr>
            <w:tcW w:w="4176" w:type="dxa"/>
          </w:tcPr>
          <w:p w14:paraId="179CCB60" w14:textId="17820E3C" w:rsidR="00D35E53" w:rsidRPr="00C15FFC" w:rsidRDefault="00D35E53" w:rsidP="00A345AF">
            <w:pPr>
              <w:rPr>
                <w:rFonts w:ascii="Arial" w:hAnsi="Arial" w:cs="Arial"/>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5514E106" w:rsidR="00C20D58" w:rsidRPr="00C15FFC" w:rsidRDefault="00A345AF" w:rsidP="009D2A35">
            <w:pPr>
              <w:rPr>
                <w:rFonts w:ascii="Arial" w:hAnsi="Arial" w:cs="Arial"/>
                <w:b/>
                <w:color w:val="000000" w:themeColor="text1"/>
              </w:rPr>
            </w:pPr>
            <w:r>
              <w:rPr>
                <w:rFonts w:ascii="Arial" w:hAnsi="Arial" w:cs="Arial"/>
                <w:b/>
                <w:color w:val="000000" w:themeColor="text1"/>
              </w:rPr>
              <w:t>19.7.21</w:t>
            </w: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82EA4"/>
    <w:multiLevelType w:val="hybridMultilevel"/>
    <w:tmpl w:val="0E3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A1D67"/>
    <w:multiLevelType w:val="hybridMultilevel"/>
    <w:tmpl w:val="42529AD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82613835">
    <w:abstractNumId w:val="3"/>
  </w:num>
  <w:num w:numId="2" w16cid:durableId="2048018575">
    <w:abstractNumId w:val="2"/>
  </w:num>
  <w:num w:numId="3" w16cid:durableId="1560049966">
    <w:abstractNumId w:val="0"/>
  </w:num>
  <w:num w:numId="4" w16cid:durableId="1208033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74345"/>
    <w:rsid w:val="001A5593"/>
    <w:rsid w:val="001E4C38"/>
    <w:rsid w:val="001F2E9D"/>
    <w:rsid w:val="00204055"/>
    <w:rsid w:val="00334946"/>
    <w:rsid w:val="00366493"/>
    <w:rsid w:val="00366CDC"/>
    <w:rsid w:val="00371ACF"/>
    <w:rsid w:val="004339BF"/>
    <w:rsid w:val="00452DFE"/>
    <w:rsid w:val="00484CF1"/>
    <w:rsid w:val="004D29B9"/>
    <w:rsid w:val="004D5CBC"/>
    <w:rsid w:val="005104BA"/>
    <w:rsid w:val="00511992"/>
    <w:rsid w:val="005407D3"/>
    <w:rsid w:val="0055054A"/>
    <w:rsid w:val="005F13F3"/>
    <w:rsid w:val="00605260"/>
    <w:rsid w:val="00607705"/>
    <w:rsid w:val="00693A53"/>
    <w:rsid w:val="006D3690"/>
    <w:rsid w:val="006F3A1A"/>
    <w:rsid w:val="00705819"/>
    <w:rsid w:val="00754622"/>
    <w:rsid w:val="00765FD1"/>
    <w:rsid w:val="007D4232"/>
    <w:rsid w:val="007D4283"/>
    <w:rsid w:val="00810FCA"/>
    <w:rsid w:val="0085572F"/>
    <w:rsid w:val="00874770"/>
    <w:rsid w:val="00921DD0"/>
    <w:rsid w:val="00922333"/>
    <w:rsid w:val="009A7F00"/>
    <w:rsid w:val="009C3833"/>
    <w:rsid w:val="009D2A35"/>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6218"/>
    <w:rsid w:val="00C61E86"/>
    <w:rsid w:val="00C65C99"/>
    <w:rsid w:val="00CC4794"/>
    <w:rsid w:val="00D313FB"/>
    <w:rsid w:val="00D31E1C"/>
    <w:rsid w:val="00D35E53"/>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C4794"/>
    <w:pPr>
      <w:spacing w:after="120" w:line="480" w:lineRule="auto"/>
    </w:pPr>
  </w:style>
  <w:style w:type="character" w:customStyle="1" w:styleId="BodyText2Char">
    <w:name w:val="Body Text 2 Char"/>
    <w:basedOn w:val="DefaultParagraphFont"/>
    <w:link w:val="BodyText2"/>
    <w:uiPriority w:val="99"/>
    <w:semiHidden/>
    <w:rsid w:val="00CC4794"/>
  </w:style>
  <w:style w:type="paragraph" w:styleId="BodyTextIndent2">
    <w:name w:val="Body Text Indent 2"/>
    <w:basedOn w:val="Normal"/>
    <w:link w:val="BodyTextIndent2Char"/>
    <w:uiPriority w:val="99"/>
    <w:unhideWhenUsed/>
    <w:rsid w:val="00CC4794"/>
    <w:pPr>
      <w:spacing w:after="120" w:line="480" w:lineRule="auto"/>
      <w:ind w:left="283"/>
    </w:pPr>
  </w:style>
  <w:style w:type="character" w:customStyle="1" w:styleId="BodyTextIndent2Char">
    <w:name w:val="Body Text Indent 2 Char"/>
    <w:basedOn w:val="DefaultParagraphFont"/>
    <w:link w:val="BodyTextIndent2"/>
    <w:uiPriority w:val="99"/>
    <w:rsid w:val="00CC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D3346-5AB9-48C7-9E16-BB4E55378946}">
  <ds:schemaRefs>
    <ds:schemaRef ds:uri="http://schemas.openxmlformats.org/officeDocument/2006/bibliography"/>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E7CBA-B78B-4694-A8DD-E5C78EC086C4}">
  <ds:schemaRefs>
    <ds:schemaRef ds:uri="office.server.policy"/>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814D4AA1-A2E7-44C0-A11E-2D9F76249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Andrew Jones</cp:lastModifiedBy>
  <cp:revision>2</cp:revision>
  <dcterms:created xsi:type="dcterms:W3CDTF">2024-05-17T08:19:00Z</dcterms:created>
  <dcterms:modified xsi:type="dcterms:W3CDTF">2024-05-17T08:19:00Z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