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0FE" w:rsidRPr="003523FE" w:rsidRDefault="007B40FE" w:rsidP="003523FE">
      <w:pPr>
        <w:rPr>
          <w:b/>
          <w:sz w:val="28"/>
          <w:szCs w:val="28"/>
        </w:rPr>
      </w:pPr>
      <w:bookmarkStart w:id="0" w:name="_GoBack"/>
      <w:bookmarkEnd w:id="0"/>
      <w:r w:rsidRPr="0048533B">
        <w:rPr>
          <w:b/>
          <w:sz w:val="28"/>
          <w:szCs w:val="28"/>
        </w:rPr>
        <w:t>CLOSING DATE FOR APPLICATION:</w:t>
      </w:r>
      <w:r w:rsidRPr="0048533B">
        <w:rPr>
          <w:b/>
          <w:sz w:val="28"/>
          <w:szCs w:val="28"/>
        </w:rPr>
        <w:tab/>
      </w:r>
      <w:r w:rsidR="00FC3B93">
        <w:rPr>
          <w:b/>
          <w:sz w:val="28"/>
          <w:szCs w:val="28"/>
        </w:rPr>
        <w:t>Monday</w:t>
      </w:r>
      <w:r w:rsidR="003A72CA">
        <w:rPr>
          <w:b/>
          <w:sz w:val="28"/>
          <w:szCs w:val="28"/>
        </w:rPr>
        <w:t xml:space="preserve"> </w:t>
      </w:r>
      <w:r w:rsidR="00D12967">
        <w:rPr>
          <w:b/>
          <w:sz w:val="28"/>
          <w:szCs w:val="28"/>
        </w:rPr>
        <w:t>19</w:t>
      </w:r>
      <w:r w:rsidR="00D12967" w:rsidRPr="00D12967">
        <w:rPr>
          <w:b/>
          <w:sz w:val="28"/>
          <w:szCs w:val="28"/>
          <w:vertAlign w:val="superscript"/>
        </w:rPr>
        <w:t>th</w:t>
      </w:r>
      <w:r w:rsidR="00D12967">
        <w:rPr>
          <w:b/>
          <w:sz w:val="28"/>
          <w:szCs w:val="28"/>
        </w:rPr>
        <w:t xml:space="preserve"> August</w:t>
      </w:r>
      <w:r w:rsidR="003A72CA">
        <w:rPr>
          <w:b/>
          <w:sz w:val="28"/>
          <w:szCs w:val="28"/>
        </w:rPr>
        <w:t xml:space="preserve"> 2024</w:t>
      </w:r>
      <w:r w:rsidRPr="003523FE">
        <w:rPr>
          <w:b/>
          <w:sz w:val="28"/>
          <w:szCs w:val="28"/>
        </w:rPr>
        <w:t xml:space="preserve">  </w:t>
      </w:r>
    </w:p>
    <w:p w:rsidR="007B40FE" w:rsidRDefault="007B40FE" w:rsidP="007B40FE">
      <w:pPr>
        <w:rPr>
          <w:b/>
          <w:sz w:val="28"/>
          <w:szCs w:val="28"/>
        </w:rPr>
      </w:pPr>
      <w:r w:rsidRPr="003523FE">
        <w:rPr>
          <w:b/>
          <w:sz w:val="28"/>
          <w:szCs w:val="28"/>
        </w:rPr>
        <w:t xml:space="preserve">INTERVIEWS: </w:t>
      </w:r>
      <w:r w:rsidRPr="003523FE">
        <w:rPr>
          <w:b/>
          <w:sz w:val="28"/>
          <w:szCs w:val="28"/>
        </w:rPr>
        <w:tab/>
      </w:r>
      <w:r w:rsidRPr="003523FE">
        <w:rPr>
          <w:b/>
          <w:sz w:val="28"/>
          <w:szCs w:val="28"/>
        </w:rPr>
        <w:tab/>
      </w:r>
      <w:r w:rsidRPr="003523FE">
        <w:rPr>
          <w:b/>
          <w:sz w:val="28"/>
          <w:szCs w:val="28"/>
        </w:rPr>
        <w:tab/>
      </w:r>
      <w:r w:rsidRPr="003523FE">
        <w:rPr>
          <w:b/>
          <w:sz w:val="28"/>
          <w:szCs w:val="28"/>
        </w:rPr>
        <w:tab/>
      </w:r>
      <w:r w:rsidR="003523FE" w:rsidRPr="003523FE">
        <w:rPr>
          <w:b/>
          <w:sz w:val="28"/>
          <w:szCs w:val="28"/>
        </w:rPr>
        <w:t xml:space="preserve">W/B </w:t>
      </w:r>
      <w:r w:rsidR="00D12967">
        <w:rPr>
          <w:b/>
          <w:sz w:val="28"/>
          <w:szCs w:val="28"/>
        </w:rPr>
        <w:t>19</w:t>
      </w:r>
      <w:r w:rsidR="00D12967" w:rsidRPr="00D12967">
        <w:rPr>
          <w:b/>
          <w:sz w:val="28"/>
          <w:szCs w:val="28"/>
          <w:vertAlign w:val="superscript"/>
        </w:rPr>
        <w:t>th</w:t>
      </w:r>
      <w:r w:rsidR="00D12967">
        <w:rPr>
          <w:b/>
          <w:sz w:val="28"/>
          <w:szCs w:val="28"/>
        </w:rPr>
        <w:t xml:space="preserve"> August</w:t>
      </w:r>
      <w:r w:rsidR="00FD33EB">
        <w:rPr>
          <w:b/>
          <w:sz w:val="28"/>
          <w:szCs w:val="28"/>
        </w:rPr>
        <w:t xml:space="preserve"> 2024</w:t>
      </w:r>
      <w:r w:rsidRPr="0048533B">
        <w:rPr>
          <w:b/>
          <w:sz w:val="28"/>
          <w:szCs w:val="28"/>
        </w:rPr>
        <w:t xml:space="preserve">                  </w:t>
      </w:r>
    </w:p>
    <w:p w:rsidR="007B40FE" w:rsidRDefault="007B40FE" w:rsidP="007B40FE">
      <w:pPr>
        <w:rPr>
          <w:b/>
          <w:sz w:val="28"/>
          <w:szCs w:val="28"/>
        </w:rPr>
      </w:pPr>
    </w:p>
    <w:p w:rsidR="007B40FE" w:rsidRDefault="007B40FE" w:rsidP="007B40FE">
      <w:pPr>
        <w:rPr>
          <w:b/>
          <w:sz w:val="28"/>
          <w:szCs w:val="28"/>
        </w:rPr>
      </w:pPr>
    </w:p>
    <w:p w:rsidR="007B40FE" w:rsidRPr="0048533B" w:rsidRDefault="007B40FE" w:rsidP="007B40FE">
      <w:pPr>
        <w:rPr>
          <w:b/>
          <w:sz w:val="28"/>
          <w:szCs w:val="28"/>
        </w:rPr>
      </w:pPr>
      <w:r w:rsidRPr="0048533B">
        <w:rPr>
          <w:b/>
          <w:sz w:val="28"/>
          <w:szCs w:val="28"/>
        </w:rPr>
        <w:t xml:space="preserve">    </w:t>
      </w:r>
    </w:p>
    <w:p w:rsidR="007B40FE" w:rsidRDefault="007B40FE" w:rsidP="007B40FE">
      <w:pPr>
        <w:pStyle w:val="BodyText"/>
        <w:spacing w:before="1"/>
        <w:rPr>
          <w:b/>
          <w:sz w:val="12"/>
        </w:rPr>
      </w:pPr>
    </w:p>
    <w:tbl>
      <w:tblPr>
        <w:tblW w:w="0" w:type="auto"/>
        <w:tblInd w:w="292" w:type="dxa"/>
        <w:tblLayout w:type="fixed"/>
        <w:tblCellMar>
          <w:left w:w="0" w:type="dxa"/>
          <w:right w:w="0" w:type="dxa"/>
        </w:tblCellMar>
        <w:tblLook w:val="01E0" w:firstRow="1" w:lastRow="1" w:firstColumn="1" w:lastColumn="1" w:noHBand="0" w:noVBand="0"/>
      </w:tblPr>
      <w:tblGrid>
        <w:gridCol w:w="8864"/>
      </w:tblGrid>
      <w:tr w:rsidR="007B40FE" w:rsidTr="00A11CBC">
        <w:trPr>
          <w:trHeight w:val="3838"/>
        </w:trPr>
        <w:tc>
          <w:tcPr>
            <w:tcW w:w="8864" w:type="dxa"/>
          </w:tcPr>
          <w:p w:rsidR="007B40FE" w:rsidRDefault="007B40FE" w:rsidP="00A11CBC">
            <w:pPr>
              <w:pStyle w:val="TableParagraph"/>
              <w:ind w:left="22"/>
              <w:rPr>
                <w:sz w:val="20"/>
              </w:rPr>
            </w:pPr>
            <w:r>
              <w:rPr>
                <w:noProof/>
                <w:sz w:val="20"/>
                <w:lang w:val="en-GB" w:eastAsia="en-GB"/>
              </w:rPr>
              <w:drawing>
                <wp:inline distT="0" distB="0" distL="0" distR="0" wp14:anchorId="6AB7BBB3" wp14:editId="25A8A7B5">
                  <wp:extent cx="5500869" cy="2011013"/>
                  <wp:effectExtent l="0" t="0" r="0" b="0"/>
                  <wp:docPr id="1" name="image1.jpeg" descr="C:\Users\louise\AppData\Local\Microsoft\Windows\INetCache\Content.Word\St john Bosco-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500869" cy="2011013"/>
                          </a:xfrm>
                          <a:prstGeom prst="rect">
                            <a:avLst/>
                          </a:prstGeom>
                        </pic:spPr>
                      </pic:pic>
                    </a:graphicData>
                  </a:graphic>
                </wp:inline>
              </w:drawing>
            </w:r>
          </w:p>
        </w:tc>
      </w:tr>
      <w:tr w:rsidR="007B40FE" w:rsidTr="00A11CBC">
        <w:trPr>
          <w:trHeight w:val="391"/>
        </w:trPr>
        <w:tc>
          <w:tcPr>
            <w:tcW w:w="8864" w:type="dxa"/>
            <w:shd w:val="clear" w:color="auto" w:fill="2D74B5"/>
          </w:tcPr>
          <w:p w:rsidR="007B40FE" w:rsidRDefault="007B40FE" w:rsidP="00A11CBC">
            <w:pPr>
              <w:pStyle w:val="TableParagraph"/>
              <w:spacing w:line="371" w:lineRule="exact"/>
              <w:ind w:left="126" w:right="126"/>
              <w:jc w:val="center"/>
              <w:rPr>
                <w:b/>
                <w:color w:val="FFFFFF"/>
                <w:sz w:val="32"/>
              </w:rPr>
            </w:pPr>
            <w:r>
              <w:rPr>
                <w:b/>
                <w:color w:val="FFFFFF"/>
                <w:sz w:val="32"/>
              </w:rPr>
              <w:t>JOB</w:t>
            </w:r>
            <w:r>
              <w:rPr>
                <w:b/>
                <w:color w:val="FFFFFF"/>
                <w:spacing w:val="-2"/>
                <w:sz w:val="32"/>
              </w:rPr>
              <w:t xml:space="preserve"> </w:t>
            </w:r>
            <w:r>
              <w:rPr>
                <w:b/>
                <w:color w:val="FFFFFF"/>
                <w:sz w:val="32"/>
              </w:rPr>
              <w:t>TITLE:</w:t>
            </w:r>
            <w:r>
              <w:rPr>
                <w:b/>
                <w:color w:val="FFFFFF"/>
                <w:spacing w:val="67"/>
                <w:sz w:val="32"/>
              </w:rPr>
              <w:t xml:space="preserve"> </w:t>
            </w:r>
            <w:r w:rsidR="00866A00">
              <w:rPr>
                <w:b/>
                <w:color w:val="FFFFFF"/>
                <w:sz w:val="32"/>
              </w:rPr>
              <w:t>TEACHING ASSISTANT LEVEL 2</w:t>
            </w:r>
          </w:p>
          <w:p w:rsidR="00761BB5" w:rsidRPr="00761BB5" w:rsidRDefault="00761BB5" w:rsidP="00761BB5">
            <w:pPr>
              <w:pStyle w:val="TableParagraph"/>
              <w:spacing w:line="371" w:lineRule="exact"/>
              <w:ind w:left="126" w:right="126"/>
              <w:jc w:val="center"/>
              <w:rPr>
                <w:b/>
                <w:color w:val="FFFFFF" w:themeColor="background1"/>
                <w:sz w:val="32"/>
              </w:rPr>
            </w:pPr>
            <w:r w:rsidRPr="00761BB5">
              <w:rPr>
                <w:b/>
                <w:color w:val="FFFFFF" w:themeColor="background1"/>
                <w:sz w:val="32"/>
              </w:rPr>
              <w:t>Teaching Assistant (Level 2) Grade D NJC 5-6</w:t>
            </w:r>
          </w:p>
          <w:p w:rsidR="00761BB5" w:rsidRPr="00761BB5" w:rsidRDefault="00761BB5" w:rsidP="00761BB5">
            <w:pPr>
              <w:pStyle w:val="TableParagraph"/>
              <w:spacing w:line="371" w:lineRule="exact"/>
              <w:ind w:left="126" w:right="126"/>
              <w:jc w:val="center"/>
              <w:rPr>
                <w:b/>
                <w:color w:val="FFFFFF" w:themeColor="background1"/>
                <w:sz w:val="32"/>
              </w:rPr>
            </w:pPr>
            <w:r w:rsidRPr="00761BB5">
              <w:rPr>
                <w:b/>
                <w:color w:val="FFFFFF" w:themeColor="background1"/>
                <w:sz w:val="32"/>
              </w:rPr>
              <w:t xml:space="preserve">£23,500 - £23,893  FTE, </w:t>
            </w:r>
          </w:p>
          <w:p w:rsidR="007B40FE" w:rsidRDefault="00761BB5" w:rsidP="00761BB5">
            <w:pPr>
              <w:pStyle w:val="TableParagraph"/>
              <w:spacing w:line="371" w:lineRule="exact"/>
              <w:ind w:left="126" w:right="126"/>
              <w:jc w:val="center"/>
              <w:rPr>
                <w:b/>
                <w:color w:val="FFFFFF" w:themeColor="background1"/>
                <w:sz w:val="32"/>
              </w:rPr>
            </w:pPr>
            <w:r w:rsidRPr="00761BB5">
              <w:rPr>
                <w:b/>
                <w:color w:val="FFFFFF" w:themeColor="background1"/>
                <w:sz w:val="32"/>
              </w:rPr>
              <w:t>(£16,994.53 to £17,278.74 Actual Salary )</w:t>
            </w:r>
          </w:p>
          <w:p w:rsidR="00761BB5" w:rsidRDefault="00761BB5" w:rsidP="00761BB5">
            <w:pPr>
              <w:pStyle w:val="TableParagraph"/>
              <w:spacing w:line="371" w:lineRule="exact"/>
              <w:ind w:left="126" w:right="126"/>
              <w:jc w:val="center"/>
              <w:rPr>
                <w:b/>
                <w:sz w:val="32"/>
              </w:rPr>
            </w:pPr>
            <w:r>
              <w:rPr>
                <w:b/>
                <w:color w:val="FFFFFF" w:themeColor="background1"/>
                <w:sz w:val="32"/>
              </w:rPr>
              <w:t>Fixed Term Contract Linked to High Needs Funding</w:t>
            </w:r>
          </w:p>
        </w:tc>
      </w:tr>
      <w:tr w:rsidR="007B40FE" w:rsidTr="00A11CBC">
        <w:trPr>
          <w:trHeight w:val="244"/>
        </w:trPr>
        <w:tc>
          <w:tcPr>
            <w:tcW w:w="8864" w:type="dxa"/>
          </w:tcPr>
          <w:p w:rsidR="007B40FE" w:rsidRDefault="007B40FE" w:rsidP="00A11CBC">
            <w:pPr>
              <w:pStyle w:val="TableParagraph"/>
              <w:ind w:left="0"/>
              <w:rPr>
                <w:rFonts w:ascii="Times New Roman"/>
                <w:sz w:val="16"/>
              </w:rPr>
            </w:pPr>
          </w:p>
        </w:tc>
      </w:tr>
      <w:tr w:rsidR="007B40FE" w:rsidTr="00A11CBC">
        <w:trPr>
          <w:trHeight w:val="804"/>
        </w:trPr>
        <w:tc>
          <w:tcPr>
            <w:tcW w:w="8864" w:type="dxa"/>
            <w:shd w:val="clear" w:color="auto" w:fill="2D74B5"/>
          </w:tcPr>
          <w:p w:rsidR="007B40FE" w:rsidRDefault="007B40FE" w:rsidP="00A11CBC">
            <w:pPr>
              <w:pStyle w:val="TableParagraph"/>
              <w:ind w:left="126" w:right="130"/>
              <w:jc w:val="center"/>
            </w:pPr>
            <w:r>
              <w:rPr>
                <w:color w:val="FFFFFF"/>
              </w:rPr>
              <w:t>This prospective applicant pack provides you with all the relevant information you need to apply</w:t>
            </w:r>
            <w:r>
              <w:rPr>
                <w:color w:val="FFFFFF"/>
                <w:spacing w:val="-47"/>
              </w:rPr>
              <w:t xml:space="preserve"> </w:t>
            </w:r>
            <w:r>
              <w:rPr>
                <w:color w:val="FFFFFF"/>
              </w:rPr>
              <w:t>for</w:t>
            </w:r>
            <w:r>
              <w:rPr>
                <w:color w:val="FFFFFF"/>
                <w:spacing w:val="-1"/>
              </w:rPr>
              <w:t xml:space="preserve"> </w:t>
            </w:r>
            <w:r>
              <w:rPr>
                <w:color w:val="FFFFFF"/>
              </w:rPr>
              <w:t>the vacancy</w:t>
            </w:r>
            <w:r>
              <w:rPr>
                <w:color w:val="FFFFFF"/>
                <w:spacing w:val="-1"/>
              </w:rPr>
              <w:t xml:space="preserve"> </w:t>
            </w:r>
            <w:r>
              <w:rPr>
                <w:color w:val="FFFFFF"/>
              </w:rPr>
              <w:t>being</w:t>
            </w:r>
            <w:r>
              <w:rPr>
                <w:color w:val="FFFFFF"/>
                <w:spacing w:val="-2"/>
              </w:rPr>
              <w:t xml:space="preserve"> </w:t>
            </w:r>
            <w:r>
              <w:rPr>
                <w:color w:val="FFFFFF"/>
              </w:rPr>
              <w:t>advertised.</w:t>
            </w:r>
            <w:r>
              <w:rPr>
                <w:color w:val="FFFFFF"/>
                <w:spacing w:val="-1"/>
              </w:rPr>
              <w:t xml:space="preserve"> </w:t>
            </w:r>
            <w:r>
              <w:rPr>
                <w:color w:val="FFFFFF"/>
              </w:rPr>
              <w:t>The</w:t>
            </w:r>
            <w:r>
              <w:rPr>
                <w:color w:val="FFFFFF"/>
                <w:spacing w:val="-3"/>
              </w:rPr>
              <w:t xml:space="preserve"> </w:t>
            </w:r>
            <w:r>
              <w:rPr>
                <w:color w:val="FFFFFF"/>
              </w:rPr>
              <w:t>pack</w:t>
            </w:r>
            <w:r>
              <w:rPr>
                <w:color w:val="FFFFFF"/>
                <w:spacing w:val="-1"/>
              </w:rPr>
              <w:t xml:space="preserve"> </w:t>
            </w:r>
            <w:r>
              <w:rPr>
                <w:color w:val="FFFFFF"/>
              </w:rPr>
              <w:t>also</w:t>
            </w:r>
            <w:r>
              <w:rPr>
                <w:color w:val="FFFFFF"/>
                <w:spacing w:val="-1"/>
              </w:rPr>
              <w:t xml:space="preserve"> </w:t>
            </w:r>
            <w:r>
              <w:rPr>
                <w:color w:val="FFFFFF"/>
              </w:rPr>
              <w:t>provides a lens</w:t>
            </w:r>
            <w:r>
              <w:rPr>
                <w:color w:val="FFFFFF"/>
                <w:spacing w:val="-1"/>
              </w:rPr>
              <w:t xml:space="preserve"> </w:t>
            </w:r>
            <w:r>
              <w:rPr>
                <w:color w:val="FFFFFF"/>
              </w:rPr>
              <w:t>into our</w:t>
            </w:r>
            <w:r>
              <w:rPr>
                <w:color w:val="FFFFFF"/>
                <w:spacing w:val="-3"/>
              </w:rPr>
              <w:t xml:space="preserve"> </w:t>
            </w:r>
            <w:r>
              <w:rPr>
                <w:color w:val="FFFFFF"/>
              </w:rPr>
              <w:t>school</w:t>
            </w:r>
            <w:r>
              <w:rPr>
                <w:color w:val="FFFFFF"/>
                <w:spacing w:val="-3"/>
              </w:rPr>
              <w:t xml:space="preserve"> </w:t>
            </w:r>
            <w:r>
              <w:rPr>
                <w:color w:val="FFFFFF"/>
              </w:rPr>
              <w:t>community</w:t>
            </w:r>
          </w:p>
          <w:p w:rsidR="007B40FE" w:rsidRDefault="007B40FE" w:rsidP="00A11CBC">
            <w:pPr>
              <w:pStyle w:val="TableParagraph"/>
              <w:spacing w:line="248" w:lineRule="exact"/>
              <w:ind w:left="126" w:right="130"/>
              <w:jc w:val="center"/>
            </w:pPr>
            <w:r>
              <w:rPr>
                <w:color w:val="FFFFFF"/>
              </w:rPr>
              <w:t>through</w:t>
            </w:r>
            <w:r>
              <w:rPr>
                <w:color w:val="FFFFFF"/>
                <w:spacing w:val="-2"/>
              </w:rPr>
              <w:t xml:space="preserve"> </w:t>
            </w:r>
            <w:r>
              <w:rPr>
                <w:color w:val="FFFFFF"/>
              </w:rPr>
              <w:t>content</w:t>
            </w:r>
            <w:r>
              <w:rPr>
                <w:color w:val="FFFFFF"/>
                <w:spacing w:val="-2"/>
              </w:rPr>
              <w:t xml:space="preserve"> </w:t>
            </w:r>
            <w:r>
              <w:rPr>
                <w:color w:val="FFFFFF"/>
              </w:rPr>
              <w:t>that</w:t>
            </w:r>
            <w:r>
              <w:rPr>
                <w:color w:val="FFFFFF"/>
                <w:spacing w:val="-2"/>
              </w:rPr>
              <w:t xml:space="preserve"> </w:t>
            </w:r>
            <w:r>
              <w:rPr>
                <w:color w:val="FFFFFF"/>
              </w:rPr>
              <w:t>we have</w:t>
            </w:r>
            <w:r>
              <w:rPr>
                <w:color w:val="FFFFFF"/>
                <w:spacing w:val="-2"/>
              </w:rPr>
              <w:t xml:space="preserve"> </w:t>
            </w:r>
            <w:r>
              <w:rPr>
                <w:color w:val="FFFFFF"/>
              </w:rPr>
              <w:t>created for you.</w:t>
            </w:r>
          </w:p>
        </w:tc>
      </w:tr>
    </w:tbl>
    <w:p w:rsidR="007B40FE" w:rsidRDefault="007B40FE" w:rsidP="007B40FE">
      <w:pPr>
        <w:pStyle w:val="BodyText"/>
        <w:rPr>
          <w:b/>
          <w:sz w:val="20"/>
        </w:rPr>
      </w:pPr>
    </w:p>
    <w:p w:rsidR="007B40FE" w:rsidRDefault="007B40FE" w:rsidP="007B40FE">
      <w:pPr>
        <w:pStyle w:val="BodyText"/>
        <w:rPr>
          <w:b/>
          <w:sz w:val="20"/>
        </w:rPr>
      </w:pPr>
    </w:p>
    <w:p w:rsidR="007B40FE" w:rsidRDefault="007B40FE" w:rsidP="007B40FE">
      <w:pPr>
        <w:pStyle w:val="BodyText"/>
        <w:rPr>
          <w:b/>
          <w:sz w:val="20"/>
        </w:rPr>
      </w:pPr>
    </w:p>
    <w:p w:rsidR="007B40FE" w:rsidRDefault="007B40FE" w:rsidP="007B40FE">
      <w:pPr>
        <w:pStyle w:val="BodyText"/>
        <w:rPr>
          <w:b/>
          <w:sz w:val="20"/>
        </w:rPr>
      </w:pPr>
    </w:p>
    <w:p w:rsidR="007B40FE" w:rsidRDefault="007B40FE" w:rsidP="007B40FE">
      <w:pPr>
        <w:pStyle w:val="BodyText"/>
        <w:rPr>
          <w:b/>
          <w:sz w:val="20"/>
        </w:rPr>
      </w:pPr>
    </w:p>
    <w:p w:rsidR="007B40FE" w:rsidRDefault="007B40FE" w:rsidP="007B40FE">
      <w:pPr>
        <w:pStyle w:val="BodyText"/>
        <w:rPr>
          <w:b/>
          <w:sz w:val="20"/>
        </w:rPr>
      </w:pPr>
    </w:p>
    <w:p w:rsidR="007B40FE" w:rsidRDefault="007B40FE" w:rsidP="007B40FE">
      <w:pPr>
        <w:pStyle w:val="BodyText"/>
        <w:spacing w:before="3"/>
        <w:rPr>
          <w:b/>
          <w:sz w:val="26"/>
        </w:rPr>
      </w:pPr>
      <w:r>
        <w:rPr>
          <w:b/>
          <w:noProof/>
          <w:color w:val="FFFFFF" w:themeColor="background1"/>
          <w:sz w:val="36"/>
          <w:lang w:val="en-GB" w:eastAsia="en-GB"/>
        </w:rPr>
        <w:drawing>
          <wp:inline distT="0" distB="0" distL="0" distR="0" wp14:anchorId="523690E3" wp14:editId="12612EE8">
            <wp:extent cx="1744345" cy="145097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638" cy="1455382"/>
                    </a:xfrm>
                    <a:prstGeom prst="rect">
                      <a:avLst/>
                    </a:prstGeom>
                  </pic:spPr>
                </pic:pic>
              </a:graphicData>
            </a:graphic>
          </wp:inline>
        </w:drawing>
      </w:r>
      <w:r>
        <w:rPr>
          <w:b/>
          <w:noProof/>
          <w:color w:val="FFFFFF" w:themeColor="background1"/>
          <w:sz w:val="36"/>
          <w:lang w:val="en-GB" w:eastAsia="en-GB"/>
        </w:rPr>
        <w:drawing>
          <wp:inline distT="0" distB="0" distL="0" distR="0" wp14:anchorId="355136F9" wp14:editId="07B6CD3F">
            <wp:extent cx="2004695" cy="14752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2887" cy="1488681"/>
                    </a:xfrm>
                    <a:prstGeom prst="rect">
                      <a:avLst/>
                    </a:prstGeom>
                  </pic:spPr>
                </pic:pic>
              </a:graphicData>
            </a:graphic>
          </wp:inline>
        </w:drawing>
      </w:r>
      <w:r>
        <w:rPr>
          <w:b/>
          <w:noProof/>
          <w:color w:val="FFFFFF" w:themeColor="background1"/>
          <w:sz w:val="36"/>
          <w:lang w:val="en-GB" w:eastAsia="en-GB"/>
        </w:rPr>
        <w:drawing>
          <wp:inline distT="0" distB="0" distL="0" distR="0" wp14:anchorId="0AEC94C0" wp14:editId="31133955">
            <wp:extent cx="1927466" cy="1456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7062" cy="1471500"/>
                    </a:xfrm>
                    <a:prstGeom prst="rect">
                      <a:avLst/>
                    </a:prstGeom>
                  </pic:spPr>
                </pic:pic>
              </a:graphicData>
            </a:graphic>
          </wp:inline>
        </w:drawing>
      </w:r>
    </w:p>
    <w:p w:rsidR="007B40FE" w:rsidRDefault="007B40FE" w:rsidP="007B40FE">
      <w:pPr>
        <w:rPr>
          <w:sz w:val="26"/>
        </w:rPr>
        <w:sectPr w:rsidR="007B40FE" w:rsidSect="007B40FE">
          <w:headerReference w:type="even" r:id="rId11"/>
          <w:headerReference w:type="default" r:id="rId12"/>
          <w:footerReference w:type="even" r:id="rId13"/>
          <w:footerReference w:type="default" r:id="rId14"/>
          <w:headerReference w:type="first" r:id="rId15"/>
          <w:footerReference w:type="first" r:id="rId16"/>
          <w:pgSz w:w="11910" w:h="16840"/>
          <w:pgMar w:top="1380" w:right="1140" w:bottom="280" w:left="1240" w:header="720" w:footer="720" w:gutter="0"/>
          <w:cols w:space="720"/>
        </w:sectPr>
      </w:pPr>
    </w:p>
    <w:p w:rsidR="007B40FE" w:rsidRDefault="007B40FE" w:rsidP="007B40FE">
      <w:pPr>
        <w:pStyle w:val="BodyText"/>
        <w:ind w:left="308"/>
        <w:rPr>
          <w:sz w:val="20"/>
        </w:rPr>
      </w:pPr>
      <w:r>
        <w:rPr>
          <w:noProof/>
          <w:sz w:val="20"/>
          <w:lang w:val="en-GB" w:eastAsia="en-GB"/>
        </w:rPr>
        <w:lastRenderedPageBreak/>
        <w:drawing>
          <wp:inline distT="0" distB="0" distL="0" distR="0" wp14:anchorId="498B3278" wp14:editId="7C1BEF18">
            <wp:extent cx="5784457" cy="1378839"/>
            <wp:effectExtent l="0" t="0" r="0" b="0"/>
            <wp:docPr id="5" name="image3.png" descr="C:\Users\louise\AppData\Local\Microsoft\Windows\INetCache\Content.Word\Pope Francis x St John 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5784457" cy="1378839"/>
                    </a:xfrm>
                    <a:prstGeom prst="rect">
                      <a:avLst/>
                    </a:prstGeom>
                  </pic:spPr>
                </pic:pic>
              </a:graphicData>
            </a:graphic>
          </wp:inline>
        </w:drawing>
      </w:r>
    </w:p>
    <w:p w:rsidR="007B40FE" w:rsidRDefault="007B40FE" w:rsidP="007B40FE">
      <w:pPr>
        <w:pStyle w:val="BodyText"/>
        <w:rPr>
          <w:b/>
          <w:sz w:val="20"/>
        </w:rPr>
      </w:pPr>
    </w:p>
    <w:p w:rsidR="007B40FE" w:rsidRDefault="007B40FE" w:rsidP="007B40FE">
      <w:pPr>
        <w:pStyle w:val="BodyText"/>
        <w:rPr>
          <w:b/>
          <w:sz w:val="20"/>
        </w:rPr>
      </w:pPr>
    </w:p>
    <w:p w:rsidR="007B40FE" w:rsidRDefault="007B40FE" w:rsidP="007B40FE">
      <w:pPr>
        <w:pStyle w:val="BodyText"/>
        <w:spacing w:before="1"/>
        <w:rPr>
          <w:b/>
          <w:sz w:val="20"/>
        </w:rPr>
      </w:pPr>
    </w:p>
    <w:p w:rsidR="007B40FE" w:rsidRPr="00CA48B0" w:rsidRDefault="007B40FE" w:rsidP="007B40FE">
      <w:pPr>
        <w:jc w:val="center"/>
        <w:rPr>
          <w:b/>
          <w:i/>
          <w:sz w:val="32"/>
        </w:rPr>
      </w:pPr>
      <w:r w:rsidRPr="00ED6C89">
        <w:rPr>
          <w:rFonts w:cstheme="minorHAnsi"/>
          <w:b/>
          <w:i/>
          <w:sz w:val="32"/>
        </w:rPr>
        <w:t>Welcome from</w:t>
      </w:r>
      <w:r>
        <w:rPr>
          <w:b/>
          <w:i/>
          <w:sz w:val="32"/>
        </w:rPr>
        <w:t xml:space="preserve"> the</w:t>
      </w:r>
      <w:r w:rsidRPr="00CA48B0">
        <w:rPr>
          <w:b/>
          <w:i/>
          <w:sz w:val="32"/>
        </w:rPr>
        <w:t xml:space="preserve"> Headteacher</w:t>
      </w:r>
    </w:p>
    <w:p w:rsidR="007B40FE" w:rsidRDefault="007B40FE" w:rsidP="007B40FE">
      <w:pPr>
        <w:jc w:val="both"/>
        <w:rPr>
          <w:sz w:val="28"/>
        </w:rPr>
      </w:pPr>
    </w:p>
    <w:p w:rsidR="007B40FE" w:rsidRDefault="007B40FE" w:rsidP="007B40FE">
      <w:pPr>
        <w:jc w:val="both"/>
        <w:rPr>
          <w:sz w:val="24"/>
        </w:rPr>
      </w:pPr>
    </w:p>
    <w:p w:rsidR="007B40FE" w:rsidRDefault="007B40FE" w:rsidP="007B40FE">
      <w:pPr>
        <w:jc w:val="both"/>
        <w:rPr>
          <w:sz w:val="24"/>
        </w:rPr>
      </w:pPr>
      <w:r w:rsidRPr="00837F4B">
        <w:rPr>
          <w:sz w:val="24"/>
        </w:rPr>
        <w:t>Dear candidate</w:t>
      </w:r>
    </w:p>
    <w:p w:rsidR="007B40FE" w:rsidRPr="00837F4B" w:rsidRDefault="007B40FE" w:rsidP="007B40FE">
      <w:pPr>
        <w:jc w:val="both"/>
        <w:rPr>
          <w:sz w:val="24"/>
        </w:rPr>
      </w:pPr>
    </w:p>
    <w:p w:rsidR="007B40FE" w:rsidRDefault="007B40FE" w:rsidP="007B40FE">
      <w:pPr>
        <w:jc w:val="both"/>
        <w:rPr>
          <w:sz w:val="24"/>
        </w:rPr>
      </w:pPr>
      <w:r w:rsidRPr="00837F4B">
        <w:rPr>
          <w:sz w:val="24"/>
        </w:rPr>
        <w:t xml:space="preserve">As </w:t>
      </w:r>
      <w:r>
        <w:rPr>
          <w:sz w:val="24"/>
        </w:rPr>
        <w:t>Headteacher of T</w:t>
      </w:r>
      <w:r w:rsidRPr="00837F4B">
        <w:rPr>
          <w:sz w:val="24"/>
        </w:rPr>
        <w:t>he Salesian Academy of St John Bosco I am delighted with your interest in joining our team.</w:t>
      </w:r>
    </w:p>
    <w:p w:rsidR="007B40FE" w:rsidRPr="00837F4B" w:rsidRDefault="007B40FE" w:rsidP="007B40FE">
      <w:pPr>
        <w:jc w:val="both"/>
        <w:rPr>
          <w:sz w:val="24"/>
        </w:rPr>
      </w:pPr>
    </w:p>
    <w:p w:rsidR="007B40FE" w:rsidRDefault="007B40FE" w:rsidP="007B40FE">
      <w:pPr>
        <w:jc w:val="both"/>
        <w:rPr>
          <w:sz w:val="24"/>
        </w:rPr>
      </w:pPr>
      <w:r w:rsidRPr="00837F4B">
        <w:rPr>
          <w:sz w:val="24"/>
        </w:rPr>
        <w:t>The newly appointed</w:t>
      </w:r>
      <w:r w:rsidR="009554BB">
        <w:rPr>
          <w:sz w:val="24"/>
        </w:rPr>
        <w:t xml:space="preserve"> Teaching</w:t>
      </w:r>
      <w:r w:rsidRPr="00837F4B">
        <w:rPr>
          <w:sz w:val="24"/>
        </w:rPr>
        <w:t xml:space="preserve"> </w:t>
      </w:r>
      <w:r w:rsidR="009554BB">
        <w:rPr>
          <w:sz w:val="24"/>
        </w:rPr>
        <w:t>Assistant</w:t>
      </w:r>
      <w:r>
        <w:rPr>
          <w:sz w:val="24"/>
        </w:rPr>
        <w:t xml:space="preserve"> </w:t>
      </w:r>
      <w:r w:rsidRPr="00837F4B">
        <w:rPr>
          <w:sz w:val="24"/>
        </w:rPr>
        <w:t xml:space="preserve">will play a vital role in delivering our vision of securing the very best standards of teaching and learning so that pupils, regardless of their background, abilities or specific learning needs, remain healthy, successfully complete their formal education, and are able to make positive </w:t>
      </w:r>
      <w:r>
        <w:rPr>
          <w:sz w:val="24"/>
        </w:rPr>
        <w:t xml:space="preserve">contributions towards society. </w:t>
      </w:r>
      <w:r w:rsidR="006D565C">
        <w:rPr>
          <w:sz w:val="24"/>
        </w:rPr>
        <w:t xml:space="preserve">In this post you will be </w:t>
      </w:r>
      <w:r>
        <w:rPr>
          <w:sz w:val="24"/>
        </w:rPr>
        <w:t>w</w:t>
      </w:r>
      <w:r w:rsidRPr="00837F4B">
        <w:rPr>
          <w:sz w:val="24"/>
        </w:rPr>
        <w:t xml:space="preserve">orking alongside </w:t>
      </w:r>
      <w:r>
        <w:rPr>
          <w:sz w:val="24"/>
        </w:rPr>
        <w:t>the SENDco,</w:t>
      </w:r>
      <w:r w:rsidRPr="00837F4B">
        <w:rPr>
          <w:sz w:val="24"/>
        </w:rPr>
        <w:t xml:space="preserve"> your role will be to create and maintain high standards and aspirations underpinned by our Salesian and Gospel values and to secure outstanding outcomes. </w:t>
      </w:r>
    </w:p>
    <w:p w:rsidR="00127338" w:rsidRPr="00E70437" w:rsidRDefault="00127338" w:rsidP="007B40FE">
      <w:pPr>
        <w:jc w:val="both"/>
        <w:rPr>
          <w:color w:val="222222"/>
          <w:sz w:val="24"/>
          <w:szCs w:val="27"/>
        </w:rPr>
      </w:pPr>
    </w:p>
    <w:p w:rsidR="007B40FE" w:rsidRDefault="007B40FE" w:rsidP="007B40FE">
      <w:pPr>
        <w:jc w:val="both"/>
        <w:rPr>
          <w:sz w:val="24"/>
        </w:rPr>
      </w:pPr>
      <w:r>
        <w:rPr>
          <w:sz w:val="24"/>
        </w:rPr>
        <w:t>There is a new ambition for T</w:t>
      </w:r>
      <w:r w:rsidRPr="00837F4B">
        <w:rPr>
          <w:sz w:val="24"/>
        </w:rPr>
        <w:t>he Salesian Academy of St John Bosco, driven by the strong part</w:t>
      </w:r>
      <w:r>
        <w:rPr>
          <w:sz w:val="24"/>
        </w:rPr>
        <w:t xml:space="preserve">nership that exists between </w:t>
      </w:r>
      <w:r w:rsidRPr="00837F4B">
        <w:rPr>
          <w:sz w:val="24"/>
        </w:rPr>
        <w:t>Pope Francis Catholic Multi Academy Trust and the Salesians. This ambition, alongside t</w:t>
      </w:r>
      <w:r w:rsidR="006D565C">
        <w:rPr>
          <w:sz w:val="24"/>
        </w:rPr>
        <w:t>he build of a new school in 2026</w:t>
      </w:r>
      <w:r w:rsidRPr="00837F4B">
        <w:rPr>
          <w:sz w:val="24"/>
        </w:rPr>
        <w:t>, will p</w:t>
      </w:r>
      <w:r>
        <w:rPr>
          <w:sz w:val="24"/>
        </w:rPr>
        <w:t>rovide an exciting environment</w:t>
      </w:r>
      <w:r w:rsidRPr="00837F4B">
        <w:rPr>
          <w:sz w:val="24"/>
        </w:rPr>
        <w:t xml:space="preserve"> for pupils and staff alike to develop their many talents and pursue academic and personal excellence. </w:t>
      </w:r>
    </w:p>
    <w:p w:rsidR="007B40FE" w:rsidRPr="00837F4B" w:rsidRDefault="007B40FE" w:rsidP="007B40FE">
      <w:pPr>
        <w:jc w:val="both"/>
        <w:rPr>
          <w:sz w:val="24"/>
        </w:rPr>
      </w:pPr>
    </w:p>
    <w:p w:rsidR="007B40FE" w:rsidRDefault="007B40FE" w:rsidP="007B40FE">
      <w:pPr>
        <w:jc w:val="both"/>
        <w:rPr>
          <w:sz w:val="24"/>
        </w:rPr>
      </w:pPr>
      <w:r w:rsidRPr="00837F4B">
        <w:rPr>
          <w:sz w:val="24"/>
        </w:rPr>
        <w:t xml:space="preserve">If you are confident that you </w:t>
      </w:r>
      <w:r>
        <w:rPr>
          <w:sz w:val="24"/>
        </w:rPr>
        <w:t xml:space="preserve">have the qualities, skills and ambition </w:t>
      </w:r>
      <w:r w:rsidRPr="00837F4B">
        <w:rPr>
          <w:sz w:val="24"/>
        </w:rPr>
        <w:t>we are looking for, as well as the enthusiasm, knowledge and resilience to shape the future of our school, I look forward to receiving your application.</w:t>
      </w:r>
    </w:p>
    <w:p w:rsidR="007B40FE" w:rsidRDefault="007B40FE" w:rsidP="007B40FE">
      <w:pPr>
        <w:jc w:val="both"/>
        <w:rPr>
          <w:sz w:val="24"/>
        </w:rPr>
      </w:pPr>
    </w:p>
    <w:p w:rsidR="007B40FE" w:rsidRDefault="007B40FE" w:rsidP="007B40FE">
      <w:pPr>
        <w:jc w:val="both"/>
        <w:rPr>
          <w:sz w:val="24"/>
        </w:rPr>
      </w:pPr>
    </w:p>
    <w:p w:rsidR="007B40FE" w:rsidRDefault="007B40FE" w:rsidP="007B40FE">
      <w:pPr>
        <w:jc w:val="both"/>
        <w:rPr>
          <w:b/>
          <w:i/>
          <w:sz w:val="24"/>
        </w:rPr>
      </w:pPr>
      <w:r w:rsidRPr="00837F4B">
        <w:rPr>
          <w:b/>
          <w:i/>
          <w:sz w:val="24"/>
        </w:rPr>
        <w:t>Sue Bourgade</w:t>
      </w:r>
    </w:p>
    <w:p w:rsidR="007B40FE" w:rsidRDefault="007B40FE" w:rsidP="007B40FE">
      <w:pPr>
        <w:jc w:val="both"/>
        <w:rPr>
          <w:b/>
          <w:i/>
          <w:sz w:val="24"/>
        </w:rPr>
      </w:pPr>
      <w:r>
        <w:rPr>
          <w:b/>
          <w:i/>
          <w:sz w:val="24"/>
        </w:rPr>
        <w:t>Headteacher</w:t>
      </w:r>
    </w:p>
    <w:p w:rsidR="007B40FE" w:rsidRDefault="007B40FE" w:rsidP="007B40FE">
      <w:pPr>
        <w:jc w:val="both"/>
        <w:rPr>
          <w:b/>
          <w:i/>
          <w:sz w:val="24"/>
        </w:rPr>
      </w:pPr>
    </w:p>
    <w:p w:rsidR="007B40FE" w:rsidRDefault="007B40FE" w:rsidP="007B40FE">
      <w:pPr>
        <w:jc w:val="both"/>
        <w:rPr>
          <w:b/>
          <w:i/>
          <w:sz w:val="24"/>
        </w:rPr>
      </w:pPr>
    </w:p>
    <w:p w:rsidR="007B40FE" w:rsidRDefault="007B40FE" w:rsidP="007B40FE">
      <w:pPr>
        <w:jc w:val="both"/>
        <w:rPr>
          <w:b/>
          <w:i/>
          <w:sz w:val="24"/>
        </w:rPr>
      </w:pPr>
    </w:p>
    <w:p w:rsidR="007B40FE" w:rsidRDefault="007B40FE" w:rsidP="007B40FE">
      <w:pPr>
        <w:jc w:val="both"/>
        <w:rPr>
          <w:b/>
          <w:i/>
          <w:sz w:val="24"/>
        </w:rPr>
      </w:pPr>
    </w:p>
    <w:p w:rsidR="003523FE" w:rsidRDefault="003523FE" w:rsidP="007B40FE">
      <w:pPr>
        <w:jc w:val="both"/>
        <w:rPr>
          <w:b/>
          <w:i/>
          <w:sz w:val="24"/>
        </w:rPr>
      </w:pPr>
    </w:p>
    <w:p w:rsidR="007B40FE" w:rsidRDefault="007B40FE" w:rsidP="007B40FE">
      <w:pPr>
        <w:jc w:val="both"/>
        <w:rPr>
          <w:b/>
          <w:i/>
          <w:sz w:val="24"/>
        </w:rPr>
      </w:pPr>
    </w:p>
    <w:p w:rsidR="007B40FE" w:rsidRDefault="007B40FE" w:rsidP="007B40FE">
      <w:pPr>
        <w:jc w:val="center"/>
        <w:rPr>
          <w:sz w:val="32"/>
        </w:rPr>
      </w:pPr>
      <w:r>
        <w:rPr>
          <w:noProof/>
          <w:lang w:val="en-GB" w:eastAsia="en-GB"/>
        </w:rPr>
        <w:lastRenderedPageBreak/>
        <w:drawing>
          <wp:inline distT="0" distB="0" distL="0" distR="0" wp14:anchorId="56B07330" wp14:editId="4A3FE1DC">
            <wp:extent cx="5731510" cy="1365885"/>
            <wp:effectExtent l="0" t="0" r="2540" b="5715"/>
            <wp:docPr id="9" name="Picture 9" descr="C:\Users\louise\AppData\Local\Microsoft\Windows\INetCache\Content.Word\Pope Francis x St John 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AppData\Local\Microsoft\Windows\INetCache\Content.Word\Pope Francis x St John Bosc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1365885"/>
                    </a:xfrm>
                    <a:prstGeom prst="rect">
                      <a:avLst/>
                    </a:prstGeom>
                    <a:noFill/>
                    <a:ln>
                      <a:noFill/>
                    </a:ln>
                  </pic:spPr>
                </pic:pic>
              </a:graphicData>
            </a:graphic>
          </wp:inline>
        </w:drawing>
      </w:r>
    </w:p>
    <w:p w:rsidR="007B40FE" w:rsidRDefault="007B40FE" w:rsidP="007B40FE">
      <w:pPr>
        <w:jc w:val="center"/>
        <w:rPr>
          <w:sz w:val="32"/>
        </w:rPr>
      </w:pPr>
    </w:p>
    <w:p w:rsidR="007B40FE" w:rsidRPr="003E2D60" w:rsidRDefault="007B40FE" w:rsidP="007B40FE">
      <w:pPr>
        <w:jc w:val="center"/>
        <w:rPr>
          <w:sz w:val="32"/>
        </w:rPr>
      </w:pPr>
    </w:p>
    <w:p w:rsidR="007B40FE" w:rsidRPr="00694E57" w:rsidRDefault="007B40FE" w:rsidP="007B40FE">
      <w:pPr>
        <w:jc w:val="center"/>
        <w:rPr>
          <w:sz w:val="24"/>
        </w:rPr>
      </w:pPr>
      <w:r>
        <w:rPr>
          <w:b/>
          <w:i/>
          <w:sz w:val="32"/>
        </w:rPr>
        <w:t>Welcome from the CEO</w:t>
      </w:r>
    </w:p>
    <w:p w:rsidR="007B40FE" w:rsidRDefault="007B40FE" w:rsidP="00761BB5">
      <w:pPr>
        <w:pStyle w:val="ListParagraph"/>
        <w:widowControl/>
        <w:autoSpaceDE/>
        <w:autoSpaceDN/>
        <w:spacing w:line="240" w:lineRule="auto"/>
        <w:ind w:left="360" w:firstLine="0"/>
        <w:contextualSpacing/>
        <w:jc w:val="both"/>
        <w:rPr>
          <w:sz w:val="24"/>
          <w:szCs w:val="28"/>
        </w:rPr>
      </w:pPr>
    </w:p>
    <w:p w:rsidR="00761BB5" w:rsidRPr="00761BB5" w:rsidRDefault="00761BB5" w:rsidP="00761BB5">
      <w:pPr>
        <w:jc w:val="both"/>
        <w:rPr>
          <w:sz w:val="24"/>
          <w:szCs w:val="28"/>
        </w:rPr>
      </w:pPr>
      <w:r w:rsidRPr="00761BB5">
        <w:rPr>
          <w:sz w:val="24"/>
          <w:szCs w:val="28"/>
        </w:rPr>
        <w:t>Dear Candidate</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 xml:space="preserve">Thank you for your interest in our school and our Catholic MAT; both the Pope Francis Catholic Multi Academy Trust and </w:t>
      </w:r>
      <w:proofErr w:type="gramStart"/>
      <w:r w:rsidRPr="00761BB5">
        <w:rPr>
          <w:sz w:val="24"/>
          <w:szCs w:val="28"/>
        </w:rPr>
        <w:t>The</w:t>
      </w:r>
      <w:proofErr w:type="gramEnd"/>
      <w:r w:rsidRPr="00761BB5">
        <w:rPr>
          <w:sz w:val="24"/>
          <w:szCs w:val="28"/>
        </w:rPr>
        <w:t xml:space="preserve"> Salesian Academy of St John Bosco are at an exciting point in their development.</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 xml:space="preserve">The Pope Francis Catholic MAT is the first of the Catholic Multi Academy Trusts that are being formed by the Archdiocese of Liverpool. Each school within the Archdiocese will be given the opportunity to join one of 12 locally based Catholic MATs. We are the first of these MATs and are therefore acting as a pathfinder for the MATs that will follow. At present there are three schools within the CMAT; Saint Edmund </w:t>
      </w:r>
      <w:proofErr w:type="spellStart"/>
      <w:r w:rsidRPr="00761BB5">
        <w:rPr>
          <w:sz w:val="24"/>
          <w:szCs w:val="28"/>
        </w:rPr>
        <w:t>Arrowsmith</w:t>
      </w:r>
      <w:proofErr w:type="spellEnd"/>
      <w:r w:rsidRPr="00761BB5">
        <w:rPr>
          <w:sz w:val="24"/>
          <w:szCs w:val="28"/>
        </w:rPr>
        <w:t xml:space="preserve"> Catholic Academy in </w:t>
      </w:r>
      <w:proofErr w:type="spellStart"/>
      <w:r w:rsidRPr="00761BB5">
        <w:rPr>
          <w:sz w:val="24"/>
          <w:szCs w:val="28"/>
        </w:rPr>
        <w:t>Whiston</w:t>
      </w:r>
      <w:proofErr w:type="spellEnd"/>
      <w:r w:rsidRPr="00761BB5">
        <w:rPr>
          <w:sz w:val="24"/>
          <w:szCs w:val="28"/>
        </w:rPr>
        <w:t xml:space="preserve">, Sacred Heart Catholic Academy in Crosby and The Salesian Academy of St John Bosco in </w:t>
      </w:r>
      <w:proofErr w:type="spellStart"/>
      <w:r w:rsidRPr="00761BB5">
        <w:rPr>
          <w:sz w:val="24"/>
          <w:szCs w:val="28"/>
        </w:rPr>
        <w:t>Bootle</w:t>
      </w:r>
      <w:proofErr w:type="spellEnd"/>
      <w:r w:rsidRPr="00761BB5">
        <w:rPr>
          <w:sz w:val="24"/>
          <w:szCs w:val="28"/>
        </w:rPr>
        <w:t>. The Pope Francis Catholic MAT will serve the Sefton area and may ultimately include up to 29 Catholic schools, both primary and secondary.</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The Archdiocesan Catholic MATs will work closely with one another and have a clearly defined philosophy about the way in which a Multi Academy Trust works. We believe that each of our schools has their own distinct identity, history, tradition and values. We believe very much in the preservation of this identity and that the role of the Trust is to work with the Headteacher to offer support and the highest quality services to enable the schools to focus exclusively on providing the highest quality of education rather than dealing with other distractions. We aim to create a collaborative Trust where all individuals are able to thrive and flourish knowing that they are being underpinned by the highest quality support.</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Our Mission is clearly laid out, “Enabling schools, aspiration and faith to flourish by uplifting hearts and inspiring minds.”</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Our Values are:</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 Unity – working together for excellence</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 Excellence – to strive to be the best</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 Love – respect and care for others and treat them as you want to be treated</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 Service – following the teachings of Christ to become valued members of our communities</w:t>
      </w:r>
    </w:p>
    <w:p w:rsidR="00761BB5" w:rsidRPr="00761BB5" w:rsidRDefault="00761BB5" w:rsidP="00761BB5">
      <w:pPr>
        <w:jc w:val="both"/>
        <w:rPr>
          <w:sz w:val="24"/>
          <w:szCs w:val="28"/>
        </w:rPr>
      </w:pPr>
      <w:r w:rsidRPr="00761BB5">
        <w:rPr>
          <w:sz w:val="24"/>
          <w:szCs w:val="28"/>
        </w:rPr>
        <w:lastRenderedPageBreak/>
        <w:t>The Salesian Academy of St John Bosco became part of the Trust on 1st January 2023. The school was formerly known as Savio Salesian College. In the last six years the school has faced a difficult journey. In recent years, it has been inspected three times and each time the Overall Effectiveness has been judged to be Inadequate, the latest being in September 2022. This only tells part of the school’s story and there is a well-grounded and strong sense of optimism within the school.</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 xml:space="preserve">The Salesian ethos pervades all aspects of school life and pupils value the way in which they are loved and cared for. Mrs Sue Bourgade was appointed as Headteacher in April 2023 </w:t>
      </w:r>
      <w:r w:rsidR="00FC39D5">
        <w:rPr>
          <w:sz w:val="24"/>
          <w:szCs w:val="28"/>
        </w:rPr>
        <w:t>to</w:t>
      </w:r>
      <w:r w:rsidRPr="00761BB5">
        <w:rPr>
          <w:sz w:val="24"/>
          <w:szCs w:val="28"/>
        </w:rPr>
        <w:t xml:space="preserve"> build on this and have the highest expectations. The school has strong support from the DfE and was included as part of the schools rebuilding programme and we expect the new school to be ready for</w:t>
      </w:r>
      <w:r>
        <w:rPr>
          <w:sz w:val="24"/>
          <w:szCs w:val="28"/>
        </w:rPr>
        <w:t xml:space="preserve"> the pupils to move into in 2026</w:t>
      </w:r>
      <w:r w:rsidRPr="00761BB5">
        <w:rPr>
          <w:sz w:val="24"/>
          <w:szCs w:val="28"/>
        </w:rPr>
        <w:t>.</w:t>
      </w:r>
    </w:p>
    <w:p w:rsidR="00761BB5" w:rsidRPr="00761BB5" w:rsidRDefault="00761BB5" w:rsidP="00761BB5">
      <w:pPr>
        <w:jc w:val="both"/>
        <w:rPr>
          <w:sz w:val="24"/>
          <w:szCs w:val="28"/>
        </w:rPr>
      </w:pPr>
    </w:p>
    <w:p w:rsidR="00761BB5" w:rsidRPr="00761BB5" w:rsidRDefault="00761BB5" w:rsidP="00761BB5">
      <w:pPr>
        <w:jc w:val="both"/>
        <w:rPr>
          <w:sz w:val="24"/>
          <w:szCs w:val="28"/>
        </w:rPr>
      </w:pPr>
      <w:r w:rsidRPr="00761BB5">
        <w:rPr>
          <w:sz w:val="24"/>
          <w:szCs w:val="28"/>
        </w:rPr>
        <w:t>Andrew Dawson</w:t>
      </w:r>
    </w:p>
    <w:p w:rsidR="00761BB5" w:rsidRPr="00761BB5" w:rsidRDefault="00761BB5" w:rsidP="00761BB5">
      <w:pPr>
        <w:jc w:val="both"/>
        <w:rPr>
          <w:sz w:val="24"/>
          <w:szCs w:val="28"/>
        </w:rPr>
      </w:pPr>
    </w:p>
    <w:p w:rsidR="007B40FE" w:rsidRDefault="00761BB5" w:rsidP="00761BB5">
      <w:pPr>
        <w:jc w:val="both"/>
        <w:rPr>
          <w:sz w:val="24"/>
          <w:szCs w:val="28"/>
        </w:rPr>
      </w:pPr>
      <w:r w:rsidRPr="00761BB5">
        <w:rPr>
          <w:sz w:val="24"/>
          <w:szCs w:val="28"/>
        </w:rPr>
        <w:t>CEO Pope Francis CMAT</w:t>
      </w:r>
    </w:p>
    <w:p w:rsidR="007B40FE" w:rsidRDefault="007B40FE" w:rsidP="007B40FE">
      <w:pPr>
        <w:jc w:val="both"/>
        <w:rPr>
          <w:sz w:val="24"/>
          <w:szCs w:val="28"/>
        </w:rPr>
      </w:pPr>
    </w:p>
    <w:p w:rsidR="00571FF8" w:rsidRDefault="00571FF8" w:rsidP="007B40FE">
      <w:pPr>
        <w:jc w:val="both"/>
        <w:rPr>
          <w:sz w:val="24"/>
          <w:szCs w:val="28"/>
        </w:rPr>
      </w:pPr>
    </w:p>
    <w:p w:rsidR="00571FF8" w:rsidRDefault="00571FF8" w:rsidP="007B40FE">
      <w:pPr>
        <w:jc w:val="both"/>
        <w:rPr>
          <w:sz w:val="24"/>
          <w:szCs w:val="28"/>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jc w:val="center"/>
        <w:rPr>
          <w:b/>
          <w:sz w:val="32"/>
        </w:rPr>
      </w:pPr>
    </w:p>
    <w:p w:rsidR="007B40FE" w:rsidRDefault="007B40FE" w:rsidP="007B40FE">
      <w:pPr>
        <w:pStyle w:val="Heading1"/>
        <w:tabs>
          <w:tab w:val="left" w:pos="2608"/>
          <w:tab w:val="left" w:pos="9256"/>
        </w:tabs>
        <w:jc w:val="both"/>
      </w:pPr>
      <w:r>
        <w:rPr>
          <w:color w:val="FFFFFF"/>
          <w:shd w:val="clear" w:color="auto" w:fill="2D74B5"/>
        </w:rPr>
        <w:lastRenderedPageBreak/>
        <w:tab/>
        <w:t>JOB</w:t>
      </w:r>
      <w:r>
        <w:rPr>
          <w:color w:val="FFFFFF"/>
          <w:spacing w:val="-3"/>
          <w:shd w:val="clear" w:color="auto" w:fill="2D74B5"/>
        </w:rPr>
        <w:t xml:space="preserve"> </w:t>
      </w:r>
      <w:r>
        <w:rPr>
          <w:color w:val="FFFFFF"/>
          <w:shd w:val="clear" w:color="auto" w:fill="2D74B5"/>
        </w:rPr>
        <w:t xml:space="preserve">TITLE: </w:t>
      </w:r>
      <w:r w:rsidR="00866A00">
        <w:rPr>
          <w:color w:val="FFFFFF"/>
          <w:shd w:val="clear" w:color="auto" w:fill="2D74B5"/>
        </w:rPr>
        <w:t>TEACHING ASSISTANT LEVEL 2</w:t>
      </w:r>
      <w:r>
        <w:rPr>
          <w:color w:val="FFFFFF"/>
          <w:shd w:val="clear" w:color="auto" w:fill="2D74B5"/>
        </w:rPr>
        <w:tab/>
      </w:r>
    </w:p>
    <w:p w:rsidR="007B40FE" w:rsidRDefault="007B40FE" w:rsidP="007B40FE">
      <w:pPr>
        <w:pStyle w:val="BodyText"/>
        <w:rPr>
          <w:b/>
          <w:sz w:val="32"/>
        </w:rPr>
      </w:pPr>
    </w:p>
    <w:p w:rsidR="007B40FE" w:rsidRDefault="007B40FE" w:rsidP="007B40FE">
      <w:pPr>
        <w:pStyle w:val="BodyText"/>
        <w:ind w:left="200"/>
        <w:jc w:val="both"/>
      </w:pPr>
      <w:r w:rsidRPr="000169DE">
        <w:rPr>
          <w:spacing w:val="-1"/>
        </w:rPr>
        <w:t>Required for</w:t>
      </w:r>
      <w:r w:rsidRPr="000169DE">
        <w:t xml:space="preserve"> </w:t>
      </w:r>
      <w:r w:rsidR="003A72CA">
        <w:rPr>
          <w:spacing w:val="-1"/>
        </w:rPr>
        <w:t>September 2024:</w:t>
      </w:r>
    </w:p>
    <w:p w:rsidR="007B40FE" w:rsidRDefault="007B40FE" w:rsidP="007B40FE">
      <w:pPr>
        <w:pStyle w:val="BodyText"/>
      </w:pPr>
    </w:p>
    <w:p w:rsidR="007B40FE" w:rsidRDefault="007B40FE" w:rsidP="007B40FE">
      <w:pPr>
        <w:pStyle w:val="BodyText"/>
        <w:ind w:left="200" w:right="295"/>
        <w:jc w:val="both"/>
      </w:pPr>
      <w:r>
        <w:t>The</w:t>
      </w:r>
      <w:r>
        <w:rPr>
          <w:spacing w:val="-8"/>
        </w:rPr>
        <w:t xml:space="preserve"> </w:t>
      </w:r>
      <w:r>
        <w:t>Salesian</w:t>
      </w:r>
      <w:r>
        <w:rPr>
          <w:spacing w:val="-8"/>
        </w:rPr>
        <w:t xml:space="preserve"> </w:t>
      </w:r>
      <w:r>
        <w:t>Academy</w:t>
      </w:r>
      <w:r>
        <w:rPr>
          <w:spacing w:val="-8"/>
        </w:rPr>
        <w:t xml:space="preserve"> </w:t>
      </w:r>
      <w:r>
        <w:t>of</w:t>
      </w:r>
      <w:r>
        <w:rPr>
          <w:spacing w:val="-10"/>
        </w:rPr>
        <w:t xml:space="preserve"> </w:t>
      </w:r>
      <w:r>
        <w:t>St</w:t>
      </w:r>
      <w:r>
        <w:rPr>
          <w:spacing w:val="-7"/>
        </w:rPr>
        <w:t xml:space="preserve"> </w:t>
      </w:r>
      <w:r>
        <w:t>John</w:t>
      </w:r>
      <w:r>
        <w:rPr>
          <w:spacing w:val="-8"/>
        </w:rPr>
        <w:t xml:space="preserve"> </w:t>
      </w:r>
      <w:r>
        <w:t>Bosco</w:t>
      </w:r>
      <w:r>
        <w:rPr>
          <w:spacing w:val="-6"/>
        </w:rPr>
        <w:t xml:space="preserve"> </w:t>
      </w:r>
      <w:r>
        <w:t>is</w:t>
      </w:r>
      <w:r>
        <w:rPr>
          <w:spacing w:val="-8"/>
        </w:rPr>
        <w:t xml:space="preserve"> </w:t>
      </w:r>
      <w:r>
        <w:t>a</w:t>
      </w:r>
      <w:r>
        <w:rPr>
          <w:spacing w:val="-9"/>
        </w:rPr>
        <w:t xml:space="preserve"> </w:t>
      </w:r>
      <w:r>
        <w:t>rapidly</w:t>
      </w:r>
      <w:r>
        <w:rPr>
          <w:spacing w:val="-11"/>
        </w:rPr>
        <w:t xml:space="preserve"> </w:t>
      </w:r>
      <w:r>
        <w:t>improving</w:t>
      </w:r>
      <w:r>
        <w:rPr>
          <w:spacing w:val="-9"/>
        </w:rPr>
        <w:t xml:space="preserve"> </w:t>
      </w:r>
      <w:r>
        <w:t>school</w:t>
      </w:r>
      <w:r>
        <w:rPr>
          <w:spacing w:val="-7"/>
        </w:rPr>
        <w:t xml:space="preserve"> </w:t>
      </w:r>
      <w:r>
        <w:t>and</w:t>
      </w:r>
      <w:r>
        <w:rPr>
          <w:spacing w:val="-8"/>
        </w:rPr>
        <w:t xml:space="preserve"> </w:t>
      </w:r>
      <w:r>
        <w:t>we</w:t>
      </w:r>
      <w:r>
        <w:rPr>
          <w:spacing w:val="-8"/>
        </w:rPr>
        <w:t xml:space="preserve"> </w:t>
      </w:r>
      <w:r>
        <w:t>seek</w:t>
      </w:r>
      <w:r>
        <w:rPr>
          <w:spacing w:val="-9"/>
        </w:rPr>
        <w:t xml:space="preserve"> </w:t>
      </w:r>
      <w:r>
        <w:t>applications</w:t>
      </w:r>
      <w:r>
        <w:rPr>
          <w:spacing w:val="-52"/>
        </w:rPr>
        <w:t xml:space="preserve"> </w:t>
      </w:r>
      <w:r>
        <w:t>from highly motivated and inspirational people who are committed to ensuring every child</w:t>
      </w:r>
      <w:r>
        <w:rPr>
          <w:spacing w:val="-52"/>
        </w:rPr>
        <w:t xml:space="preserve"> </w:t>
      </w:r>
      <w:r>
        <w:t>and</w:t>
      </w:r>
      <w:r>
        <w:rPr>
          <w:spacing w:val="-6"/>
        </w:rPr>
        <w:t xml:space="preserve"> </w:t>
      </w:r>
      <w:r>
        <w:t>adult</w:t>
      </w:r>
      <w:r>
        <w:rPr>
          <w:spacing w:val="-5"/>
        </w:rPr>
        <w:t xml:space="preserve"> </w:t>
      </w:r>
      <w:r>
        <w:t>within</w:t>
      </w:r>
      <w:r>
        <w:rPr>
          <w:spacing w:val="-3"/>
        </w:rPr>
        <w:t xml:space="preserve"> </w:t>
      </w:r>
      <w:r>
        <w:t>our</w:t>
      </w:r>
      <w:r>
        <w:rPr>
          <w:spacing w:val="-6"/>
        </w:rPr>
        <w:t xml:space="preserve"> </w:t>
      </w:r>
      <w:r>
        <w:t>community</w:t>
      </w:r>
      <w:r>
        <w:rPr>
          <w:spacing w:val="-4"/>
        </w:rPr>
        <w:t xml:space="preserve"> </w:t>
      </w:r>
      <w:r>
        <w:t>has</w:t>
      </w:r>
      <w:r>
        <w:rPr>
          <w:spacing w:val="-6"/>
        </w:rPr>
        <w:t xml:space="preserve"> </w:t>
      </w:r>
      <w:r>
        <w:t>the</w:t>
      </w:r>
      <w:r>
        <w:rPr>
          <w:spacing w:val="-6"/>
        </w:rPr>
        <w:t xml:space="preserve"> </w:t>
      </w:r>
      <w:r>
        <w:t>self-belief</w:t>
      </w:r>
      <w:r>
        <w:rPr>
          <w:spacing w:val="-6"/>
        </w:rPr>
        <w:t xml:space="preserve"> </w:t>
      </w:r>
      <w:r>
        <w:t>to</w:t>
      </w:r>
      <w:r>
        <w:rPr>
          <w:spacing w:val="-6"/>
        </w:rPr>
        <w:t xml:space="preserve"> </w:t>
      </w:r>
      <w:r>
        <w:t>flourish</w:t>
      </w:r>
      <w:r>
        <w:rPr>
          <w:spacing w:val="-5"/>
        </w:rPr>
        <w:t xml:space="preserve"> </w:t>
      </w:r>
      <w:r>
        <w:t>in</w:t>
      </w:r>
      <w:r>
        <w:rPr>
          <w:spacing w:val="-5"/>
        </w:rPr>
        <w:t xml:space="preserve"> </w:t>
      </w:r>
      <w:r>
        <w:t>whatever</w:t>
      </w:r>
      <w:r>
        <w:rPr>
          <w:spacing w:val="-6"/>
        </w:rPr>
        <w:t xml:space="preserve"> </w:t>
      </w:r>
      <w:r>
        <w:t>they</w:t>
      </w:r>
      <w:r>
        <w:rPr>
          <w:spacing w:val="-4"/>
        </w:rPr>
        <w:t xml:space="preserve"> </w:t>
      </w:r>
      <w:r>
        <w:t>choose</w:t>
      </w:r>
      <w:r>
        <w:rPr>
          <w:spacing w:val="-6"/>
        </w:rPr>
        <w:t xml:space="preserve"> </w:t>
      </w:r>
      <w:r>
        <w:t>to</w:t>
      </w:r>
      <w:r>
        <w:rPr>
          <w:spacing w:val="-6"/>
        </w:rPr>
        <w:t xml:space="preserve"> </w:t>
      </w:r>
      <w:r>
        <w:t>do.</w:t>
      </w:r>
    </w:p>
    <w:p w:rsidR="007B40FE" w:rsidRDefault="007B40FE" w:rsidP="007B40FE">
      <w:pPr>
        <w:pStyle w:val="BodyText"/>
        <w:spacing w:before="11"/>
        <w:rPr>
          <w:sz w:val="23"/>
        </w:rPr>
      </w:pPr>
    </w:p>
    <w:p w:rsidR="007B40FE" w:rsidRDefault="007B40FE" w:rsidP="007B40FE">
      <w:pPr>
        <w:pStyle w:val="BodyText"/>
        <w:spacing w:before="1"/>
        <w:ind w:left="200" w:right="295"/>
        <w:jc w:val="both"/>
      </w:pPr>
      <w:r>
        <w:t>“In</w:t>
      </w:r>
      <w:r>
        <w:rPr>
          <w:spacing w:val="-8"/>
        </w:rPr>
        <w:t xml:space="preserve"> </w:t>
      </w:r>
      <w:r>
        <w:t>order</w:t>
      </w:r>
      <w:r>
        <w:rPr>
          <w:spacing w:val="-11"/>
        </w:rPr>
        <w:t xml:space="preserve"> </w:t>
      </w:r>
      <w:r>
        <w:t>to</w:t>
      </w:r>
      <w:r>
        <w:rPr>
          <w:spacing w:val="-8"/>
        </w:rPr>
        <w:t xml:space="preserve"> </w:t>
      </w:r>
      <w:r>
        <w:t>empower</w:t>
      </w:r>
      <w:r>
        <w:rPr>
          <w:spacing w:val="-11"/>
        </w:rPr>
        <w:t xml:space="preserve"> </w:t>
      </w:r>
      <w:r>
        <w:t>everyone</w:t>
      </w:r>
      <w:r>
        <w:rPr>
          <w:spacing w:val="-10"/>
        </w:rPr>
        <w:t xml:space="preserve"> </w:t>
      </w:r>
      <w:r>
        <w:t>to</w:t>
      </w:r>
      <w:r>
        <w:rPr>
          <w:spacing w:val="-8"/>
        </w:rPr>
        <w:t xml:space="preserve"> </w:t>
      </w:r>
      <w:r>
        <w:t>achieve</w:t>
      </w:r>
      <w:r>
        <w:rPr>
          <w:spacing w:val="-10"/>
        </w:rPr>
        <w:t xml:space="preserve"> </w:t>
      </w:r>
      <w:r>
        <w:t>their</w:t>
      </w:r>
      <w:r>
        <w:rPr>
          <w:spacing w:val="-8"/>
        </w:rPr>
        <w:t xml:space="preserve"> </w:t>
      </w:r>
      <w:r>
        <w:t>full</w:t>
      </w:r>
      <w:r>
        <w:rPr>
          <w:spacing w:val="-8"/>
        </w:rPr>
        <w:t xml:space="preserve"> </w:t>
      </w:r>
      <w:r>
        <w:t>potential</w:t>
      </w:r>
      <w:r>
        <w:rPr>
          <w:spacing w:val="-11"/>
        </w:rPr>
        <w:t xml:space="preserve"> </w:t>
      </w:r>
      <w:r>
        <w:t>we,</w:t>
      </w:r>
      <w:r>
        <w:rPr>
          <w:spacing w:val="-8"/>
        </w:rPr>
        <w:t xml:space="preserve"> </w:t>
      </w:r>
      <w:r>
        <w:t>as</w:t>
      </w:r>
      <w:r>
        <w:rPr>
          <w:spacing w:val="-9"/>
        </w:rPr>
        <w:t xml:space="preserve"> </w:t>
      </w:r>
      <w:r>
        <w:t>a</w:t>
      </w:r>
      <w:r>
        <w:rPr>
          <w:spacing w:val="-9"/>
        </w:rPr>
        <w:t xml:space="preserve"> </w:t>
      </w:r>
      <w:r>
        <w:t>community,</w:t>
      </w:r>
      <w:r>
        <w:rPr>
          <w:spacing w:val="-9"/>
        </w:rPr>
        <w:t xml:space="preserve"> </w:t>
      </w:r>
      <w:r>
        <w:t>accept</w:t>
      </w:r>
      <w:r>
        <w:rPr>
          <w:spacing w:val="-10"/>
        </w:rPr>
        <w:t xml:space="preserve"> </w:t>
      </w:r>
      <w:r>
        <w:t>our</w:t>
      </w:r>
      <w:r>
        <w:rPr>
          <w:spacing w:val="-52"/>
        </w:rPr>
        <w:t xml:space="preserve"> </w:t>
      </w:r>
      <w:r>
        <w:t>responsibility</w:t>
      </w:r>
      <w:r>
        <w:rPr>
          <w:spacing w:val="-7"/>
        </w:rPr>
        <w:t xml:space="preserve"> </w:t>
      </w:r>
      <w:r>
        <w:t>to</w:t>
      </w:r>
      <w:r>
        <w:rPr>
          <w:spacing w:val="-6"/>
        </w:rPr>
        <w:t xml:space="preserve"> </w:t>
      </w:r>
      <w:r>
        <w:t>respect</w:t>
      </w:r>
      <w:r>
        <w:rPr>
          <w:spacing w:val="-7"/>
        </w:rPr>
        <w:t xml:space="preserve"> </w:t>
      </w:r>
      <w:r>
        <w:t>and</w:t>
      </w:r>
      <w:r>
        <w:rPr>
          <w:spacing w:val="-3"/>
        </w:rPr>
        <w:t xml:space="preserve"> </w:t>
      </w:r>
      <w:r>
        <w:t>care</w:t>
      </w:r>
      <w:r>
        <w:rPr>
          <w:spacing w:val="-3"/>
        </w:rPr>
        <w:t xml:space="preserve"> </w:t>
      </w:r>
      <w:r>
        <w:t>for</w:t>
      </w:r>
      <w:r>
        <w:rPr>
          <w:spacing w:val="-3"/>
        </w:rPr>
        <w:t xml:space="preserve"> </w:t>
      </w:r>
      <w:r>
        <w:t>each</w:t>
      </w:r>
      <w:r>
        <w:rPr>
          <w:spacing w:val="-3"/>
        </w:rPr>
        <w:t xml:space="preserve"> </w:t>
      </w:r>
      <w:r>
        <w:t>other</w:t>
      </w:r>
      <w:r>
        <w:rPr>
          <w:spacing w:val="-6"/>
        </w:rPr>
        <w:t xml:space="preserve"> </w:t>
      </w:r>
      <w:r>
        <w:t>and</w:t>
      </w:r>
      <w:r>
        <w:rPr>
          <w:spacing w:val="-3"/>
        </w:rPr>
        <w:t xml:space="preserve"> </w:t>
      </w:r>
      <w:r>
        <w:t>our</w:t>
      </w:r>
      <w:r>
        <w:rPr>
          <w:spacing w:val="-6"/>
        </w:rPr>
        <w:t xml:space="preserve"> </w:t>
      </w:r>
      <w:r>
        <w:t>environment</w:t>
      </w:r>
      <w:r>
        <w:rPr>
          <w:spacing w:val="-5"/>
        </w:rPr>
        <w:t xml:space="preserve"> </w:t>
      </w:r>
      <w:r>
        <w:t>in</w:t>
      </w:r>
      <w:r>
        <w:rPr>
          <w:spacing w:val="-3"/>
        </w:rPr>
        <w:t xml:space="preserve"> </w:t>
      </w:r>
      <w:r>
        <w:t>a</w:t>
      </w:r>
      <w:r>
        <w:rPr>
          <w:spacing w:val="-9"/>
        </w:rPr>
        <w:t xml:space="preserve"> </w:t>
      </w:r>
      <w:r>
        <w:t>spirit</w:t>
      </w:r>
      <w:r>
        <w:rPr>
          <w:spacing w:val="-5"/>
        </w:rPr>
        <w:t xml:space="preserve"> </w:t>
      </w:r>
      <w:r>
        <w:t>of</w:t>
      </w:r>
      <w:r>
        <w:rPr>
          <w:spacing w:val="-5"/>
        </w:rPr>
        <w:t xml:space="preserve"> </w:t>
      </w:r>
      <w:r>
        <w:t>friendship</w:t>
      </w:r>
      <w:r>
        <w:rPr>
          <w:spacing w:val="-52"/>
        </w:rPr>
        <w:t xml:space="preserve"> </w:t>
      </w:r>
      <w:r>
        <w:t>and</w:t>
      </w:r>
      <w:r>
        <w:rPr>
          <w:spacing w:val="-1"/>
        </w:rPr>
        <w:t xml:space="preserve"> </w:t>
      </w:r>
      <w:r>
        <w:t>peace.”</w:t>
      </w:r>
    </w:p>
    <w:p w:rsidR="007B40FE" w:rsidRDefault="007B40FE" w:rsidP="007B40FE">
      <w:pPr>
        <w:pStyle w:val="BodyText"/>
        <w:spacing w:before="11"/>
        <w:rPr>
          <w:sz w:val="23"/>
        </w:rPr>
      </w:pPr>
    </w:p>
    <w:p w:rsidR="007B40FE" w:rsidRDefault="007B40FE" w:rsidP="007B40FE">
      <w:pPr>
        <w:pStyle w:val="BodyText"/>
        <w:spacing w:before="1"/>
        <w:ind w:left="200" w:right="298"/>
        <w:jc w:val="both"/>
      </w:pPr>
      <w:r>
        <w:t>The values that are reinforced daily are: Respect, Understanding, Affection, Happiness and</w:t>
      </w:r>
      <w:r>
        <w:rPr>
          <w:spacing w:val="1"/>
        </w:rPr>
        <w:t xml:space="preserve"> </w:t>
      </w:r>
      <w:r>
        <w:t>Humour.</w:t>
      </w:r>
    </w:p>
    <w:p w:rsidR="007B40FE" w:rsidRDefault="007B40FE" w:rsidP="007B40FE">
      <w:pPr>
        <w:pStyle w:val="BodyText"/>
        <w:spacing w:before="11"/>
        <w:rPr>
          <w:sz w:val="23"/>
        </w:rPr>
      </w:pPr>
    </w:p>
    <w:p w:rsidR="007B40FE" w:rsidRDefault="007B40FE" w:rsidP="007B40FE">
      <w:pPr>
        <w:pStyle w:val="BodyText"/>
        <w:ind w:left="200" w:right="293"/>
        <w:jc w:val="both"/>
      </w:pPr>
      <w:r>
        <w:t>At The Salesian Academy of St John Bosco we believe that clear expectations regarding</w:t>
      </w:r>
      <w:r>
        <w:rPr>
          <w:spacing w:val="1"/>
        </w:rPr>
        <w:t xml:space="preserve"> </w:t>
      </w:r>
      <w:r>
        <w:t>responsibilities</w:t>
      </w:r>
      <w:r>
        <w:rPr>
          <w:spacing w:val="1"/>
        </w:rPr>
        <w:t xml:space="preserve"> </w:t>
      </w:r>
      <w:r>
        <w:t>and</w:t>
      </w:r>
      <w:r>
        <w:rPr>
          <w:spacing w:val="1"/>
        </w:rPr>
        <w:t xml:space="preserve"> </w:t>
      </w:r>
      <w:r>
        <w:t>behaviour</w:t>
      </w:r>
      <w:r>
        <w:rPr>
          <w:spacing w:val="1"/>
        </w:rPr>
        <w:t xml:space="preserve"> </w:t>
      </w:r>
      <w:r>
        <w:t>are</w:t>
      </w:r>
      <w:r>
        <w:rPr>
          <w:spacing w:val="1"/>
        </w:rPr>
        <w:t xml:space="preserve"> </w:t>
      </w:r>
      <w:r>
        <w:t>important</w:t>
      </w:r>
      <w:r>
        <w:rPr>
          <w:spacing w:val="1"/>
        </w:rPr>
        <w:t xml:space="preserve"> </w:t>
      </w:r>
      <w:r>
        <w:t>in</w:t>
      </w:r>
      <w:r>
        <w:rPr>
          <w:spacing w:val="1"/>
        </w:rPr>
        <w:t xml:space="preserve"> </w:t>
      </w:r>
      <w:r>
        <w:t>maintaining</w:t>
      </w:r>
      <w:r>
        <w:rPr>
          <w:spacing w:val="1"/>
        </w:rPr>
        <w:t xml:space="preserve"> </w:t>
      </w:r>
      <w:r>
        <w:t>a</w:t>
      </w:r>
      <w:r>
        <w:rPr>
          <w:spacing w:val="1"/>
        </w:rPr>
        <w:t xml:space="preserve"> </w:t>
      </w:r>
      <w:r>
        <w:t>successful</w:t>
      </w:r>
      <w:r>
        <w:rPr>
          <w:spacing w:val="1"/>
        </w:rPr>
        <w:t xml:space="preserve"> </w:t>
      </w:r>
      <w:r>
        <w:t>and</w:t>
      </w:r>
      <w:r>
        <w:rPr>
          <w:spacing w:val="1"/>
        </w:rPr>
        <w:t xml:space="preserve"> </w:t>
      </w:r>
      <w:r>
        <w:t>happy</w:t>
      </w:r>
      <w:r>
        <w:rPr>
          <w:spacing w:val="1"/>
        </w:rPr>
        <w:t xml:space="preserve"> </w:t>
      </w:r>
      <w:r>
        <w:t>atmosphere</w:t>
      </w:r>
      <w:r>
        <w:rPr>
          <w:spacing w:val="-3"/>
        </w:rPr>
        <w:t xml:space="preserve"> </w:t>
      </w:r>
      <w:r>
        <w:t>in</w:t>
      </w:r>
      <w:r>
        <w:rPr>
          <w:spacing w:val="-1"/>
        </w:rPr>
        <w:t xml:space="preserve"> </w:t>
      </w:r>
      <w:r>
        <w:t>school.</w:t>
      </w:r>
    </w:p>
    <w:p w:rsidR="007B40FE" w:rsidRDefault="007B40FE" w:rsidP="007B40FE">
      <w:pPr>
        <w:pStyle w:val="BodyText"/>
        <w:spacing w:before="2"/>
      </w:pPr>
    </w:p>
    <w:p w:rsidR="007B40FE" w:rsidRDefault="007B40FE" w:rsidP="007B40FE">
      <w:pPr>
        <w:pStyle w:val="BodyText"/>
        <w:ind w:left="200" w:right="296"/>
        <w:jc w:val="both"/>
      </w:pPr>
      <w:r>
        <w:t>The Governors are determined to appoin</w:t>
      </w:r>
      <w:r w:rsidR="009554BB">
        <w:t>t an excellent Teaching Assistant</w:t>
      </w:r>
      <w:r w:rsidR="004D0D41">
        <w:t xml:space="preserve"> to support improving SEND provision within the academy.</w:t>
      </w:r>
    </w:p>
    <w:p w:rsidR="007B40FE" w:rsidRDefault="007B40FE" w:rsidP="007B40FE">
      <w:pPr>
        <w:pStyle w:val="BodyText"/>
      </w:pPr>
    </w:p>
    <w:p w:rsidR="007B40FE" w:rsidRDefault="007B40FE" w:rsidP="007B40FE">
      <w:pPr>
        <w:pStyle w:val="BodyText"/>
        <w:ind w:left="200" w:right="295"/>
        <w:jc w:val="both"/>
      </w:pPr>
      <w:r>
        <w:t>If you are someone that thrives on working in a dynamic environment with like-minded</w:t>
      </w:r>
      <w:r>
        <w:rPr>
          <w:spacing w:val="1"/>
        </w:rPr>
        <w:t xml:space="preserve"> </w:t>
      </w:r>
      <w:r>
        <w:t>colleagues, then we would encourage you to make an application.</w:t>
      </w:r>
      <w:r>
        <w:rPr>
          <w:spacing w:val="1"/>
        </w:rPr>
        <w:t xml:space="preserve"> </w:t>
      </w:r>
      <w:r>
        <w:t>This position is a unique</w:t>
      </w:r>
      <w:r>
        <w:rPr>
          <w:spacing w:val="1"/>
        </w:rPr>
        <w:t xml:space="preserve"> </w:t>
      </w:r>
      <w:r>
        <w:t>opportunity</w:t>
      </w:r>
      <w:r>
        <w:rPr>
          <w:spacing w:val="-7"/>
        </w:rPr>
        <w:t xml:space="preserve"> </w:t>
      </w:r>
      <w:r>
        <w:t>for</w:t>
      </w:r>
      <w:r>
        <w:rPr>
          <w:spacing w:val="-8"/>
        </w:rPr>
        <w:t xml:space="preserve"> </w:t>
      </w:r>
      <w:r>
        <w:t>an</w:t>
      </w:r>
      <w:r>
        <w:rPr>
          <w:spacing w:val="-7"/>
        </w:rPr>
        <w:t xml:space="preserve"> </w:t>
      </w:r>
      <w:r>
        <w:t>exceptional</w:t>
      </w:r>
      <w:r>
        <w:rPr>
          <w:spacing w:val="-10"/>
        </w:rPr>
        <w:t xml:space="preserve"> </w:t>
      </w:r>
      <w:r>
        <w:t>person</w:t>
      </w:r>
      <w:r>
        <w:rPr>
          <w:spacing w:val="-10"/>
        </w:rPr>
        <w:t xml:space="preserve"> </w:t>
      </w:r>
      <w:r>
        <w:t>to</w:t>
      </w:r>
      <w:r>
        <w:rPr>
          <w:spacing w:val="-8"/>
        </w:rPr>
        <w:t xml:space="preserve"> </w:t>
      </w:r>
      <w:r>
        <w:t>support</w:t>
      </w:r>
      <w:r>
        <w:rPr>
          <w:spacing w:val="-8"/>
        </w:rPr>
        <w:t xml:space="preserve"> </w:t>
      </w:r>
      <w:r>
        <w:t>the</w:t>
      </w:r>
      <w:r>
        <w:rPr>
          <w:spacing w:val="-8"/>
        </w:rPr>
        <w:t xml:space="preserve"> </w:t>
      </w:r>
      <w:r>
        <w:t>school</w:t>
      </w:r>
      <w:r>
        <w:rPr>
          <w:spacing w:val="-9"/>
        </w:rPr>
        <w:t xml:space="preserve"> </w:t>
      </w:r>
      <w:r>
        <w:t>at</w:t>
      </w:r>
      <w:r>
        <w:rPr>
          <w:spacing w:val="-10"/>
        </w:rPr>
        <w:t xml:space="preserve"> </w:t>
      </w:r>
      <w:r>
        <w:t>this</w:t>
      </w:r>
      <w:r>
        <w:rPr>
          <w:spacing w:val="-9"/>
        </w:rPr>
        <w:t xml:space="preserve"> </w:t>
      </w:r>
      <w:r>
        <w:t>point</w:t>
      </w:r>
      <w:r>
        <w:rPr>
          <w:spacing w:val="-8"/>
        </w:rPr>
        <w:t xml:space="preserve"> </w:t>
      </w:r>
      <w:r>
        <w:t>of</w:t>
      </w:r>
      <w:r>
        <w:rPr>
          <w:spacing w:val="-5"/>
        </w:rPr>
        <w:t xml:space="preserve"> </w:t>
      </w:r>
      <w:r>
        <w:t>its</w:t>
      </w:r>
      <w:r>
        <w:rPr>
          <w:spacing w:val="-8"/>
        </w:rPr>
        <w:t xml:space="preserve"> </w:t>
      </w:r>
      <w:r>
        <w:t>development.</w:t>
      </w:r>
      <w:r>
        <w:rPr>
          <w:spacing w:val="-52"/>
        </w:rPr>
        <w:t xml:space="preserve"> </w:t>
      </w:r>
      <w:r>
        <w:t>It</w:t>
      </w:r>
      <w:r>
        <w:rPr>
          <w:spacing w:val="-7"/>
        </w:rPr>
        <w:t xml:space="preserve"> </w:t>
      </w:r>
      <w:r>
        <w:t>is</w:t>
      </w:r>
      <w:r>
        <w:rPr>
          <w:spacing w:val="-7"/>
        </w:rPr>
        <w:t xml:space="preserve"> </w:t>
      </w:r>
      <w:r>
        <w:t>an</w:t>
      </w:r>
      <w:r>
        <w:rPr>
          <w:spacing w:val="-8"/>
        </w:rPr>
        <w:t xml:space="preserve"> </w:t>
      </w:r>
      <w:r>
        <w:t>exciting</w:t>
      </w:r>
      <w:r>
        <w:rPr>
          <w:spacing w:val="-9"/>
        </w:rPr>
        <w:t xml:space="preserve"> </w:t>
      </w:r>
      <w:r>
        <w:t>opportunity</w:t>
      </w:r>
      <w:r>
        <w:rPr>
          <w:spacing w:val="-8"/>
        </w:rPr>
        <w:t xml:space="preserve"> </w:t>
      </w:r>
      <w:r>
        <w:t>to</w:t>
      </w:r>
      <w:r>
        <w:rPr>
          <w:spacing w:val="-6"/>
        </w:rPr>
        <w:t xml:space="preserve"> </w:t>
      </w:r>
      <w:r>
        <w:t>support</w:t>
      </w:r>
      <w:r>
        <w:rPr>
          <w:spacing w:val="-9"/>
        </w:rPr>
        <w:t xml:space="preserve"> </w:t>
      </w:r>
      <w:r>
        <w:t>school</w:t>
      </w:r>
      <w:r>
        <w:rPr>
          <w:spacing w:val="-9"/>
        </w:rPr>
        <w:t xml:space="preserve"> </w:t>
      </w:r>
      <w:r>
        <w:t>improvement</w:t>
      </w:r>
      <w:r>
        <w:rPr>
          <w:spacing w:val="-6"/>
        </w:rPr>
        <w:t xml:space="preserve"> </w:t>
      </w:r>
      <w:r>
        <w:t>and</w:t>
      </w:r>
      <w:r>
        <w:rPr>
          <w:spacing w:val="-8"/>
        </w:rPr>
        <w:t xml:space="preserve"> </w:t>
      </w:r>
      <w:r>
        <w:t>be</w:t>
      </w:r>
      <w:r>
        <w:rPr>
          <w:spacing w:val="-6"/>
        </w:rPr>
        <w:t xml:space="preserve"> </w:t>
      </w:r>
      <w:r>
        <w:t>instrumental</w:t>
      </w:r>
      <w:r>
        <w:rPr>
          <w:spacing w:val="-10"/>
        </w:rPr>
        <w:t xml:space="preserve"> </w:t>
      </w:r>
      <w:r>
        <w:t>in</w:t>
      </w:r>
      <w:r>
        <w:rPr>
          <w:spacing w:val="-7"/>
        </w:rPr>
        <w:t xml:space="preserve"> </w:t>
      </w:r>
      <w:r>
        <w:t>delivering</w:t>
      </w:r>
      <w:r>
        <w:rPr>
          <w:spacing w:val="-52"/>
        </w:rPr>
        <w:t xml:space="preserve"> </w:t>
      </w:r>
      <w:r>
        <w:t>high</w:t>
      </w:r>
      <w:r>
        <w:rPr>
          <w:spacing w:val="-2"/>
        </w:rPr>
        <w:t xml:space="preserve"> </w:t>
      </w:r>
      <w:r>
        <w:t>quality education in our</w:t>
      </w:r>
      <w:r>
        <w:rPr>
          <w:spacing w:val="-2"/>
        </w:rPr>
        <w:t xml:space="preserve"> </w:t>
      </w:r>
      <w:r>
        <w:t>community.</w:t>
      </w:r>
    </w:p>
    <w:p w:rsidR="007B40FE" w:rsidRDefault="007B40FE" w:rsidP="007B40FE">
      <w:pPr>
        <w:pStyle w:val="BodyText"/>
        <w:spacing w:before="11"/>
        <w:rPr>
          <w:sz w:val="23"/>
        </w:rPr>
      </w:pPr>
    </w:p>
    <w:p w:rsidR="007B40FE" w:rsidRDefault="007B40FE" w:rsidP="007B40FE">
      <w:pPr>
        <w:pStyle w:val="BodyText"/>
        <w:ind w:left="200" w:right="298"/>
        <w:jc w:val="both"/>
      </w:pPr>
      <w:r>
        <w:t>If you require any additional information or would like to visit the school, please email</w:t>
      </w:r>
      <w:r>
        <w:rPr>
          <w:spacing w:val="1"/>
        </w:rPr>
        <w:t xml:space="preserve"> </w:t>
      </w:r>
      <w:r>
        <w:rPr>
          <w:rFonts w:cstheme="minorHAnsi"/>
        </w:rPr>
        <w:t xml:space="preserve">Mrs B Deegan, </w:t>
      </w:r>
      <w:hyperlink r:id="rId19" w:history="1">
        <w:r w:rsidRPr="005B1ACA">
          <w:rPr>
            <w:rStyle w:val="Hyperlink"/>
            <w:rFonts w:cstheme="minorHAnsi"/>
          </w:rPr>
          <w:t>b.deegan@sjb.pfcmat.org</w:t>
        </w:r>
      </w:hyperlink>
      <w:r>
        <w:rPr>
          <w:rStyle w:val="Hyperlink"/>
          <w:rFonts w:cstheme="minorHAnsi"/>
        </w:rPr>
        <w:t xml:space="preserve"> </w:t>
      </w:r>
      <w:r>
        <w:t>who will</w:t>
      </w:r>
      <w:r>
        <w:rPr>
          <w:spacing w:val="-3"/>
        </w:rPr>
        <w:t xml:space="preserve"> </w:t>
      </w:r>
      <w:r>
        <w:t>help you</w:t>
      </w:r>
      <w:r>
        <w:rPr>
          <w:spacing w:val="1"/>
        </w:rPr>
        <w:t xml:space="preserve"> </w:t>
      </w:r>
      <w:r>
        <w:t>with your request.</w:t>
      </w:r>
    </w:p>
    <w:p w:rsidR="007B40FE" w:rsidRDefault="007B40FE" w:rsidP="007B40FE">
      <w:pPr>
        <w:pStyle w:val="BodyText"/>
        <w:spacing w:before="11"/>
        <w:rPr>
          <w:sz w:val="19"/>
        </w:rPr>
      </w:pPr>
    </w:p>
    <w:p w:rsidR="007B40FE" w:rsidRDefault="007B40FE" w:rsidP="007B40FE">
      <w:pPr>
        <w:pStyle w:val="BodyText"/>
        <w:spacing w:before="52"/>
        <w:ind w:left="200" w:right="39"/>
        <w:jc w:val="both"/>
        <w:rPr>
          <w:color w:val="0462C1"/>
          <w:u w:val="single" w:color="0462C1"/>
        </w:rPr>
      </w:pPr>
      <w:r>
        <w:t>Full</w:t>
      </w:r>
      <w:r>
        <w:rPr>
          <w:spacing w:val="-10"/>
        </w:rPr>
        <w:t xml:space="preserve"> </w:t>
      </w:r>
      <w:r>
        <w:t>details</w:t>
      </w:r>
      <w:r>
        <w:rPr>
          <w:spacing w:val="-6"/>
        </w:rPr>
        <w:t xml:space="preserve"> </w:t>
      </w:r>
      <w:r>
        <w:t>of</w:t>
      </w:r>
      <w:r>
        <w:rPr>
          <w:spacing w:val="-9"/>
        </w:rPr>
        <w:t xml:space="preserve"> </w:t>
      </w:r>
      <w:r>
        <w:t>this</w:t>
      </w:r>
      <w:r>
        <w:rPr>
          <w:spacing w:val="-9"/>
        </w:rPr>
        <w:t xml:space="preserve"> </w:t>
      </w:r>
      <w:r>
        <w:t>post</w:t>
      </w:r>
      <w:r>
        <w:rPr>
          <w:spacing w:val="-6"/>
        </w:rPr>
        <w:t xml:space="preserve"> </w:t>
      </w:r>
      <w:r>
        <w:t>including</w:t>
      </w:r>
      <w:r>
        <w:rPr>
          <w:spacing w:val="-9"/>
        </w:rPr>
        <w:t xml:space="preserve"> </w:t>
      </w:r>
      <w:r>
        <w:t>the</w:t>
      </w:r>
      <w:r>
        <w:rPr>
          <w:spacing w:val="-7"/>
        </w:rPr>
        <w:t xml:space="preserve"> </w:t>
      </w:r>
      <w:r>
        <w:t>CES</w:t>
      </w:r>
      <w:r>
        <w:rPr>
          <w:spacing w:val="-7"/>
        </w:rPr>
        <w:t xml:space="preserve">  Support Staff </w:t>
      </w:r>
      <w:r>
        <w:t>Application</w:t>
      </w:r>
      <w:r>
        <w:rPr>
          <w:spacing w:val="-8"/>
        </w:rPr>
        <w:t xml:space="preserve"> </w:t>
      </w:r>
      <w:r>
        <w:t>form</w:t>
      </w:r>
      <w:r>
        <w:rPr>
          <w:spacing w:val="-6"/>
        </w:rPr>
        <w:t xml:space="preserve"> </w:t>
      </w:r>
      <w:r>
        <w:t>and</w:t>
      </w:r>
      <w:r>
        <w:rPr>
          <w:spacing w:val="-9"/>
        </w:rPr>
        <w:t xml:space="preserve"> </w:t>
      </w:r>
      <w:r>
        <w:t>associated</w:t>
      </w:r>
      <w:r>
        <w:rPr>
          <w:spacing w:val="-7"/>
        </w:rPr>
        <w:t xml:space="preserve"> </w:t>
      </w:r>
      <w:r>
        <w:t xml:space="preserve">documents </w:t>
      </w:r>
      <w:r>
        <w:rPr>
          <w:spacing w:val="-51"/>
        </w:rPr>
        <w:t xml:space="preserve"> </w:t>
      </w:r>
      <w:r>
        <w:t>are</w:t>
      </w:r>
      <w:r>
        <w:rPr>
          <w:spacing w:val="-1"/>
        </w:rPr>
        <w:t xml:space="preserve"> </w:t>
      </w:r>
      <w:r>
        <w:t>available</w:t>
      </w:r>
      <w:r>
        <w:rPr>
          <w:spacing w:val="-2"/>
        </w:rPr>
        <w:t xml:space="preserve"> </w:t>
      </w:r>
      <w:r>
        <w:t>to</w:t>
      </w:r>
      <w:r>
        <w:rPr>
          <w:spacing w:val="-3"/>
        </w:rPr>
        <w:t xml:space="preserve"> </w:t>
      </w:r>
      <w:r>
        <w:t>download from</w:t>
      </w:r>
      <w:r>
        <w:rPr>
          <w:spacing w:val="-3"/>
        </w:rPr>
        <w:t xml:space="preserve"> </w:t>
      </w:r>
      <w:r>
        <w:t>the</w:t>
      </w:r>
      <w:r>
        <w:rPr>
          <w:spacing w:val="-3"/>
        </w:rPr>
        <w:t xml:space="preserve"> </w:t>
      </w:r>
      <w:r>
        <w:t>school’s</w:t>
      </w:r>
      <w:r>
        <w:rPr>
          <w:spacing w:val="-4"/>
        </w:rPr>
        <w:t xml:space="preserve"> </w:t>
      </w:r>
      <w:r>
        <w:t>website:</w:t>
      </w:r>
      <w:r>
        <w:rPr>
          <w:spacing w:val="6"/>
        </w:rPr>
        <w:t xml:space="preserve"> </w:t>
      </w:r>
      <w:hyperlink r:id="rId20" w:tgtFrame="_blank" w:history="1">
        <w:r>
          <w:rPr>
            <w:rStyle w:val="Hyperlink"/>
            <w:bdr w:val="none" w:sz="0" w:space="0" w:color="auto" w:frame="1"/>
            <w:shd w:val="clear" w:color="auto" w:fill="FFFFFF"/>
          </w:rPr>
          <w:t>https://www.thesalesiansacademyofstjohnbosco.org/</w:t>
        </w:r>
      </w:hyperlink>
    </w:p>
    <w:p w:rsidR="007B40FE" w:rsidRDefault="007B40FE" w:rsidP="007B40FE">
      <w:pPr>
        <w:pStyle w:val="BodyText"/>
        <w:spacing w:before="52"/>
        <w:ind w:left="200" w:right="39"/>
        <w:rPr>
          <w:color w:val="0462C1"/>
          <w:u w:val="single" w:color="0462C1"/>
        </w:rPr>
      </w:pPr>
    </w:p>
    <w:p w:rsidR="007B40FE" w:rsidRPr="00F92954" w:rsidRDefault="007B40FE" w:rsidP="00F92954">
      <w:pPr>
        <w:pStyle w:val="BodyText"/>
        <w:pBdr>
          <w:top w:val="single" w:sz="4" w:space="1" w:color="auto"/>
          <w:left w:val="single" w:sz="4" w:space="4" w:color="auto"/>
          <w:bottom w:val="single" w:sz="4" w:space="1" w:color="auto"/>
          <w:right w:val="single" w:sz="4" w:space="4" w:color="auto"/>
        </w:pBdr>
        <w:spacing w:before="52"/>
        <w:ind w:left="200" w:right="39"/>
        <w:rPr>
          <w:b/>
          <w:i/>
        </w:rPr>
      </w:pPr>
      <w:r w:rsidRPr="00F92954">
        <w:rPr>
          <w:b/>
          <w:i/>
        </w:rPr>
        <w:t xml:space="preserve">The closing date for this application is </w:t>
      </w:r>
      <w:r w:rsidR="003A72CA">
        <w:rPr>
          <w:b/>
          <w:i/>
        </w:rPr>
        <w:t xml:space="preserve">Friday </w:t>
      </w:r>
      <w:r w:rsidR="00D12967">
        <w:rPr>
          <w:b/>
          <w:i/>
        </w:rPr>
        <w:t>19</w:t>
      </w:r>
      <w:r w:rsidR="00D12967" w:rsidRPr="00D12967">
        <w:rPr>
          <w:b/>
          <w:i/>
          <w:vertAlign w:val="superscript"/>
        </w:rPr>
        <w:t>th</w:t>
      </w:r>
      <w:r w:rsidR="00D12967">
        <w:rPr>
          <w:b/>
          <w:i/>
        </w:rPr>
        <w:t xml:space="preserve"> August</w:t>
      </w:r>
      <w:r w:rsidR="00FD33EB" w:rsidRPr="00F92954">
        <w:rPr>
          <w:b/>
          <w:i/>
          <w:szCs w:val="28"/>
        </w:rPr>
        <w:t xml:space="preserve"> 2024</w:t>
      </w:r>
      <w:r w:rsidRPr="00F92954">
        <w:rPr>
          <w:b/>
          <w:i/>
        </w:rPr>
        <w:t>, however we reserve the right to bring forward the deadline and appoint prior to this.</w:t>
      </w:r>
    </w:p>
    <w:p w:rsidR="007B40FE" w:rsidRDefault="007B40FE" w:rsidP="007B40FE"/>
    <w:p w:rsidR="007B40FE" w:rsidRPr="006F255C" w:rsidRDefault="007B40FE" w:rsidP="007B40FE">
      <w:pPr>
        <w:rPr>
          <w:sz w:val="24"/>
        </w:rPr>
      </w:pPr>
      <w:r>
        <w:t xml:space="preserve">   </w:t>
      </w:r>
    </w:p>
    <w:p w:rsidR="007B40FE" w:rsidRDefault="007B40FE" w:rsidP="007B40FE"/>
    <w:p w:rsidR="007B40FE" w:rsidRDefault="007B40FE" w:rsidP="007B40FE">
      <w:pPr>
        <w:sectPr w:rsidR="007B40FE">
          <w:pgSz w:w="11910" w:h="16840"/>
          <w:pgMar w:top="1400" w:right="1140" w:bottom="280" w:left="1240" w:header="720" w:footer="720" w:gutter="0"/>
          <w:cols w:space="720"/>
        </w:sectPr>
      </w:pPr>
    </w:p>
    <w:tbl>
      <w:tblPr>
        <w:tblStyle w:val="TableGrid"/>
        <w:tblW w:w="0" w:type="auto"/>
        <w:tblInd w:w="200" w:type="dxa"/>
        <w:tblLook w:val="04A0" w:firstRow="1" w:lastRow="0" w:firstColumn="1" w:lastColumn="0" w:noHBand="0" w:noVBand="1"/>
      </w:tblPr>
      <w:tblGrid>
        <w:gridCol w:w="8816"/>
      </w:tblGrid>
      <w:tr w:rsidR="007B40FE" w:rsidTr="00CA4F3D">
        <w:tc>
          <w:tcPr>
            <w:tcW w:w="8816" w:type="dxa"/>
            <w:shd w:val="clear" w:color="auto" w:fill="2E74B5" w:themeFill="accent1" w:themeFillShade="BF"/>
          </w:tcPr>
          <w:p w:rsidR="007B40FE" w:rsidRPr="00CA4F3D" w:rsidRDefault="00CA4F3D" w:rsidP="00CA4F3D">
            <w:pPr>
              <w:pStyle w:val="BodyText"/>
              <w:ind w:right="39"/>
              <w:jc w:val="center"/>
              <w:rPr>
                <w:b/>
                <w:color w:val="FFFFFF" w:themeColor="background1"/>
                <w:sz w:val="32"/>
              </w:rPr>
            </w:pPr>
            <w:r w:rsidRPr="00CA4F3D">
              <w:rPr>
                <w:b/>
                <w:color w:val="FFFFFF" w:themeColor="background1"/>
                <w:sz w:val="32"/>
              </w:rPr>
              <w:lastRenderedPageBreak/>
              <w:t>APPLICATION PROCESS</w:t>
            </w:r>
          </w:p>
        </w:tc>
      </w:tr>
    </w:tbl>
    <w:p w:rsidR="007B40FE" w:rsidRDefault="007B40FE" w:rsidP="007B40FE">
      <w:pPr>
        <w:pStyle w:val="BodyText"/>
        <w:ind w:left="200" w:right="39"/>
      </w:pPr>
    </w:p>
    <w:p w:rsidR="007B40FE" w:rsidRDefault="007B40FE" w:rsidP="007B40FE">
      <w:pPr>
        <w:pStyle w:val="BodyText"/>
        <w:ind w:left="200" w:right="39"/>
      </w:pPr>
    </w:p>
    <w:p w:rsidR="007B40FE" w:rsidRDefault="007B40FE" w:rsidP="007B40FE">
      <w:pPr>
        <w:pStyle w:val="BodyText"/>
        <w:ind w:left="200" w:right="39"/>
      </w:pPr>
      <w:r>
        <w:t>To</w:t>
      </w:r>
      <w:r>
        <w:rPr>
          <w:spacing w:val="-5"/>
        </w:rPr>
        <w:t xml:space="preserve"> </w:t>
      </w:r>
      <w:r>
        <w:t>apply</w:t>
      </w:r>
      <w:r>
        <w:rPr>
          <w:spacing w:val="-6"/>
        </w:rPr>
        <w:t xml:space="preserve"> </w:t>
      </w:r>
      <w:r>
        <w:t>for</w:t>
      </w:r>
      <w:r>
        <w:rPr>
          <w:spacing w:val="-4"/>
        </w:rPr>
        <w:t xml:space="preserve"> </w:t>
      </w:r>
      <w:r>
        <w:t>this</w:t>
      </w:r>
      <w:r>
        <w:rPr>
          <w:spacing w:val="-4"/>
        </w:rPr>
        <w:t xml:space="preserve"> </w:t>
      </w:r>
      <w:r>
        <w:t>post</w:t>
      </w:r>
      <w:r>
        <w:rPr>
          <w:spacing w:val="-4"/>
        </w:rPr>
        <w:t xml:space="preserve"> </w:t>
      </w:r>
      <w:r>
        <w:t>your</w:t>
      </w:r>
      <w:r>
        <w:rPr>
          <w:spacing w:val="-5"/>
        </w:rPr>
        <w:t xml:space="preserve"> </w:t>
      </w:r>
      <w:r>
        <w:t>completed</w:t>
      </w:r>
      <w:r>
        <w:rPr>
          <w:spacing w:val="-4"/>
        </w:rPr>
        <w:t xml:space="preserve"> </w:t>
      </w:r>
      <w:r>
        <w:t>application</w:t>
      </w:r>
      <w:r>
        <w:rPr>
          <w:spacing w:val="-5"/>
        </w:rPr>
        <w:t xml:space="preserve"> </w:t>
      </w:r>
      <w:r w:rsidRPr="00571FF8">
        <w:rPr>
          <w:b/>
        </w:rPr>
        <w:t>must</w:t>
      </w:r>
      <w:r>
        <w:rPr>
          <w:spacing w:val="-7"/>
        </w:rPr>
        <w:t xml:space="preserve"> </w:t>
      </w:r>
      <w:r>
        <w:t>be</w:t>
      </w:r>
      <w:r>
        <w:rPr>
          <w:spacing w:val="-4"/>
        </w:rPr>
        <w:t xml:space="preserve"> </w:t>
      </w:r>
      <w:r>
        <w:t>submitted</w:t>
      </w:r>
      <w:r>
        <w:rPr>
          <w:spacing w:val="-6"/>
        </w:rPr>
        <w:t xml:space="preserve"> </w:t>
      </w:r>
      <w:r>
        <w:t>to</w:t>
      </w:r>
      <w:r>
        <w:rPr>
          <w:spacing w:val="-4"/>
        </w:rPr>
        <w:t xml:space="preserve"> </w:t>
      </w:r>
      <w:r>
        <w:t>include</w:t>
      </w:r>
      <w:r>
        <w:rPr>
          <w:spacing w:val="-7"/>
        </w:rPr>
        <w:t xml:space="preserve"> </w:t>
      </w:r>
      <w:r>
        <w:t>the</w:t>
      </w:r>
      <w:r>
        <w:rPr>
          <w:spacing w:val="-7"/>
        </w:rPr>
        <w:t xml:space="preserve"> </w:t>
      </w:r>
      <w:r w:rsidR="00D7346F">
        <w:t xml:space="preserve">following documents: </w:t>
      </w:r>
    </w:p>
    <w:p w:rsidR="007B40FE" w:rsidRDefault="007B40FE" w:rsidP="007B40FE">
      <w:pPr>
        <w:pStyle w:val="BodyText"/>
        <w:spacing w:before="11"/>
        <w:rPr>
          <w:sz w:val="23"/>
        </w:rPr>
      </w:pPr>
    </w:p>
    <w:p w:rsidR="007B40FE" w:rsidRDefault="007B40FE" w:rsidP="007B40FE">
      <w:pPr>
        <w:pStyle w:val="ListParagraph"/>
        <w:numPr>
          <w:ilvl w:val="1"/>
          <w:numId w:val="2"/>
        </w:numPr>
        <w:tabs>
          <w:tab w:val="left" w:pos="920"/>
          <w:tab w:val="left" w:pos="921"/>
        </w:tabs>
        <w:ind w:hanging="361"/>
        <w:rPr>
          <w:sz w:val="24"/>
        </w:rPr>
      </w:pPr>
      <w:r>
        <w:rPr>
          <w:sz w:val="24"/>
        </w:rPr>
        <w:t>CES</w:t>
      </w:r>
      <w:r>
        <w:rPr>
          <w:spacing w:val="-2"/>
          <w:sz w:val="24"/>
        </w:rPr>
        <w:t xml:space="preserve"> </w:t>
      </w:r>
      <w:r w:rsidR="00CA4F3D">
        <w:rPr>
          <w:sz w:val="24"/>
        </w:rPr>
        <w:t xml:space="preserve">Support Staff </w:t>
      </w:r>
      <w:r>
        <w:rPr>
          <w:sz w:val="24"/>
        </w:rPr>
        <w:t>Application</w:t>
      </w:r>
      <w:r>
        <w:rPr>
          <w:spacing w:val="-2"/>
          <w:sz w:val="24"/>
        </w:rPr>
        <w:t xml:space="preserve"> </w:t>
      </w:r>
      <w:r>
        <w:rPr>
          <w:sz w:val="24"/>
        </w:rPr>
        <w:t>Form</w:t>
      </w:r>
    </w:p>
    <w:p w:rsidR="007B40FE" w:rsidRDefault="007B40FE" w:rsidP="007B40FE">
      <w:pPr>
        <w:pStyle w:val="ListParagraph"/>
        <w:numPr>
          <w:ilvl w:val="1"/>
          <w:numId w:val="2"/>
        </w:numPr>
        <w:tabs>
          <w:tab w:val="left" w:pos="920"/>
          <w:tab w:val="left" w:pos="921"/>
        </w:tabs>
        <w:ind w:hanging="361"/>
        <w:rPr>
          <w:sz w:val="24"/>
        </w:rPr>
      </w:pPr>
      <w:r>
        <w:rPr>
          <w:sz w:val="24"/>
        </w:rPr>
        <w:t>CES</w:t>
      </w:r>
      <w:r>
        <w:rPr>
          <w:spacing w:val="-3"/>
          <w:sz w:val="24"/>
        </w:rPr>
        <w:t xml:space="preserve"> </w:t>
      </w:r>
      <w:r>
        <w:rPr>
          <w:sz w:val="24"/>
        </w:rPr>
        <w:t>Consent</w:t>
      </w:r>
      <w:r>
        <w:rPr>
          <w:spacing w:val="-4"/>
          <w:sz w:val="24"/>
        </w:rPr>
        <w:t xml:space="preserve"> </w:t>
      </w:r>
      <w:r>
        <w:rPr>
          <w:sz w:val="24"/>
        </w:rPr>
        <w:t>to</w:t>
      </w:r>
      <w:r>
        <w:rPr>
          <w:spacing w:val="-2"/>
          <w:sz w:val="24"/>
        </w:rPr>
        <w:t xml:space="preserve"> </w:t>
      </w:r>
      <w:r>
        <w:rPr>
          <w:sz w:val="24"/>
        </w:rPr>
        <w:t>Obtain</w:t>
      </w:r>
      <w:r>
        <w:rPr>
          <w:spacing w:val="-3"/>
          <w:sz w:val="24"/>
        </w:rPr>
        <w:t xml:space="preserve"> </w:t>
      </w:r>
      <w:r>
        <w:rPr>
          <w:sz w:val="24"/>
        </w:rPr>
        <w:t>References</w:t>
      </w:r>
    </w:p>
    <w:p w:rsidR="007B40FE" w:rsidRDefault="007B40FE" w:rsidP="007B40FE">
      <w:pPr>
        <w:pStyle w:val="ListParagraph"/>
        <w:numPr>
          <w:ilvl w:val="1"/>
          <w:numId w:val="2"/>
        </w:numPr>
        <w:tabs>
          <w:tab w:val="left" w:pos="920"/>
          <w:tab w:val="left" w:pos="921"/>
        </w:tabs>
        <w:spacing w:before="2"/>
        <w:ind w:hanging="361"/>
        <w:rPr>
          <w:sz w:val="24"/>
        </w:rPr>
      </w:pPr>
      <w:r>
        <w:rPr>
          <w:sz w:val="24"/>
        </w:rPr>
        <w:t>CES</w:t>
      </w:r>
      <w:r>
        <w:rPr>
          <w:spacing w:val="-3"/>
          <w:sz w:val="24"/>
        </w:rPr>
        <w:t xml:space="preserve"> </w:t>
      </w:r>
      <w:r>
        <w:rPr>
          <w:sz w:val="24"/>
        </w:rPr>
        <w:t>Monitoring</w:t>
      </w:r>
      <w:r>
        <w:rPr>
          <w:spacing w:val="-3"/>
          <w:sz w:val="24"/>
        </w:rPr>
        <w:t xml:space="preserve"> </w:t>
      </w:r>
      <w:r>
        <w:rPr>
          <w:sz w:val="24"/>
        </w:rPr>
        <w:t>Form</w:t>
      </w:r>
    </w:p>
    <w:p w:rsidR="007B40FE" w:rsidRDefault="007B40FE" w:rsidP="007B40FE">
      <w:pPr>
        <w:pStyle w:val="ListParagraph"/>
        <w:numPr>
          <w:ilvl w:val="1"/>
          <w:numId w:val="2"/>
        </w:numPr>
        <w:tabs>
          <w:tab w:val="left" w:pos="920"/>
          <w:tab w:val="left" w:pos="921"/>
        </w:tabs>
        <w:ind w:hanging="361"/>
        <w:rPr>
          <w:sz w:val="24"/>
        </w:rPr>
      </w:pPr>
      <w:r>
        <w:rPr>
          <w:sz w:val="24"/>
        </w:rPr>
        <w:t>Rehabilitation</w:t>
      </w:r>
      <w:r>
        <w:rPr>
          <w:spacing w:val="-3"/>
          <w:sz w:val="24"/>
        </w:rPr>
        <w:t xml:space="preserve"> </w:t>
      </w:r>
      <w:r>
        <w:rPr>
          <w:sz w:val="24"/>
        </w:rPr>
        <w:t>of Offenders</w:t>
      </w:r>
      <w:r>
        <w:rPr>
          <w:spacing w:val="-3"/>
          <w:sz w:val="24"/>
        </w:rPr>
        <w:t xml:space="preserve"> </w:t>
      </w:r>
      <w:r>
        <w:rPr>
          <w:sz w:val="24"/>
        </w:rPr>
        <w:t>Act</w:t>
      </w:r>
      <w:r>
        <w:rPr>
          <w:spacing w:val="-3"/>
          <w:sz w:val="24"/>
        </w:rPr>
        <w:t xml:space="preserve"> </w:t>
      </w:r>
      <w:r>
        <w:rPr>
          <w:sz w:val="24"/>
        </w:rPr>
        <w:t>1974</w:t>
      </w:r>
      <w:r>
        <w:rPr>
          <w:spacing w:val="-4"/>
          <w:sz w:val="24"/>
        </w:rPr>
        <w:t xml:space="preserve"> </w:t>
      </w:r>
      <w:r>
        <w:rPr>
          <w:sz w:val="24"/>
        </w:rPr>
        <w:t>Disclosure</w:t>
      </w:r>
      <w:r>
        <w:rPr>
          <w:spacing w:val="-3"/>
          <w:sz w:val="24"/>
        </w:rPr>
        <w:t xml:space="preserve"> </w:t>
      </w:r>
      <w:r>
        <w:rPr>
          <w:sz w:val="24"/>
        </w:rPr>
        <w:t>Form</w:t>
      </w:r>
    </w:p>
    <w:p w:rsidR="007B40FE" w:rsidRDefault="007B40FE" w:rsidP="007B40FE">
      <w:pPr>
        <w:pStyle w:val="BodyText"/>
      </w:pPr>
    </w:p>
    <w:p w:rsidR="007B40FE" w:rsidRDefault="007B40FE" w:rsidP="007B40FE">
      <w:pPr>
        <w:pStyle w:val="BodyText"/>
        <w:ind w:left="200" w:right="39"/>
        <w:rPr>
          <w:rStyle w:val="Hyperlink"/>
          <w:rFonts w:cstheme="minorHAnsi"/>
        </w:rPr>
      </w:pPr>
      <w:r>
        <w:t>Completed</w:t>
      </w:r>
      <w:r>
        <w:rPr>
          <w:spacing w:val="43"/>
        </w:rPr>
        <w:t xml:space="preserve"> </w:t>
      </w:r>
      <w:r>
        <w:t>applications</w:t>
      </w:r>
      <w:r>
        <w:rPr>
          <w:spacing w:val="39"/>
        </w:rPr>
        <w:t xml:space="preserve"> </w:t>
      </w:r>
      <w:r>
        <w:t>should</w:t>
      </w:r>
      <w:r>
        <w:rPr>
          <w:spacing w:val="46"/>
        </w:rPr>
        <w:t xml:space="preserve"> </w:t>
      </w:r>
      <w:r>
        <w:t>be</w:t>
      </w:r>
      <w:r>
        <w:rPr>
          <w:spacing w:val="40"/>
        </w:rPr>
        <w:t xml:space="preserve"> </w:t>
      </w:r>
      <w:r>
        <w:t>clearly</w:t>
      </w:r>
      <w:r>
        <w:rPr>
          <w:spacing w:val="42"/>
        </w:rPr>
        <w:t xml:space="preserve"> </w:t>
      </w:r>
      <w:r>
        <w:t>marked</w:t>
      </w:r>
      <w:r>
        <w:rPr>
          <w:spacing w:val="44"/>
        </w:rPr>
        <w:t xml:space="preserve"> </w:t>
      </w:r>
      <w:r>
        <w:t>with</w:t>
      </w:r>
      <w:r>
        <w:rPr>
          <w:spacing w:val="41"/>
        </w:rPr>
        <w:t xml:space="preserve"> </w:t>
      </w:r>
      <w:r>
        <w:t>the</w:t>
      </w:r>
      <w:r>
        <w:rPr>
          <w:spacing w:val="40"/>
        </w:rPr>
        <w:t xml:space="preserve"> </w:t>
      </w:r>
      <w:r>
        <w:t>post</w:t>
      </w:r>
      <w:r>
        <w:rPr>
          <w:spacing w:val="43"/>
        </w:rPr>
        <w:t xml:space="preserve"> </w:t>
      </w:r>
      <w:r>
        <w:t>title</w:t>
      </w:r>
      <w:r>
        <w:rPr>
          <w:spacing w:val="43"/>
        </w:rPr>
        <w:t xml:space="preserve"> </w:t>
      </w:r>
      <w:r>
        <w:t>and</w:t>
      </w:r>
      <w:r>
        <w:rPr>
          <w:spacing w:val="43"/>
        </w:rPr>
        <w:t xml:space="preserve"> </w:t>
      </w:r>
      <w:r>
        <w:t>returned</w:t>
      </w:r>
      <w:r>
        <w:rPr>
          <w:spacing w:val="-52"/>
        </w:rPr>
        <w:t xml:space="preserve"> </w:t>
      </w:r>
      <w:r>
        <w:t>electronically</w:t>
      </w:r>
      <w:r>
        <w:rPr>
          <w:spacing w:val="-3"/>
        </w:rPr>
        <w:t xml:space="preserve"> </w:t>
      </w:r>
      <w:r>
        <w:t>for</w:t>
      </w:r>
      <w:r>
        <w:rPr>
          <w:spacing w:val="-1"/>
        </w:rPr>
        <w:t xml:space="preserve"> </w:t>
      </w:r>
      <w:r>
        <w:t>the</w:t>
      </w:r>
      <w:r>
        <w:rPr>
          <w:spacing w:val="-4"/>
        </w:rPr>
        <w:t xml:space="preserve"> </w:t>
      </w:r>
      <w:r>
        <w:t>attention</w:t>
      </w:r>
      <w:r>
        <w:rPr>
          <w:spacing w:val="-1"/>
        </w:rPr>
        <w:t xml:space="preserve"> </w:t>
      </w:r>
      <w:r>
        <w:t>of</w:t>
      </w:r>
      <w:r>
        <w:rPr>
          <w:spacing w:val="-2"/>
        </w:rPr>
        <w:t xml:space="preserve"> </w:t>
      </w:r>
      <w:r>
        <w:t>Mrs</w:t>
      </w:r>
      <w:r>
        <w:rPr>
          <w:spacing w:val="1"/>
        </w:rPr>
        <w:t xml:space="preserve"> </w:t>
      </w:r>
      <w:r>
        <w:t>B</w:t>
      </w:r>
      <w:r>
        <w:rPr>
          <w:spacing w:val="-5"/>
        </w:rPr>
        <w:t xml:space="preserve"> </w:t>
      </w:r>
      <w:r>
        <w:t>Deegan,</w:t>
      </w:r>
      <w:r>
        <w:rPr>
          <w:spacing w:val="-3"/>
        </w:rPr>
        <w:t xml:space="preserve"> </w:t>
      </w:r>
      <w:hyperlink r:id="rId21" w:history="1">
        <w:r w:rsidRPr="005B1ACA">
          <w:rPr>
            <w:rStyle w:val="Hyperlink"/>
            <w:rFonts w:cstheme="minorHAnsi"/>
          </w:rPr>
          <w:t>b.deegan@sjb.pfcmat.org</w:t>
        </w:r>
      </w:hyperlink>
    </w:p>
    <w:p w:rsidR="007B40FE" w:rsidRDefault="007B40FE" w:rsidP="007B40FE">
      <w:pPr>
        <w:pStyle w:val="BodyText"/>
        <w:ind w:left="200" w:right="39"/>
        <w:rPr>
          <w:rStyle w:val="Hyperlink"/>
          <w:rFonts w:cstheme="minorHAnsi"/>
        </w:rPr>
      </w:pPr>
    </w:p>
    <w:p w:rsidR="00CA4F3D" w:rsidRDefault="007B40FE" w:rsidP="007B40FE">
      <w:pPr>
        <w:jc w:val="both"/>
        <w:rPr>
          <w:rFonts w:cstheme="minorHAnsi"/>
          <w:sz w:val="24"/>
          <w:szCs w:val="24"/>
        </w:rPr>
      </w:pPr>
      <w:r>
        <w:rPr>
          <w:rFonts w:cstheme="minorHAnsi"/>
          <w:sz w:val="24"/>
          <w:szCs w:val="24"/>
        </w:rPr>
        <w:t xml:space="preserve">    Full details of this post including the CES </w:t>
      </w:r>
      <w:r w:rsidR="00CA4F3D">
        <w:rPr>
          <w:sz w:val="24"/>
        </w:rPr>
        <w:t>Support Staff</w:t>
      </w:r>
      <w:r>
        <w:rPr>
          <w:rFonts w:cstheme="minorHAnsi"/>
          <w:sz w:val="24"/>
          <w:szCs w:val="24"/>
        </w:rPr>
        <w:t xml:space="preserve"> Application form and associated </w:t>
      </w:r>
      <w:r w:rsidR="00CA4F3D">
        <w:rPr>
          <w:rFonts w:cstheme="minorHAnsi"/>
          <w:sz w:val="24"/>
          <w:szCs w:val="24"/>
        </w:rPr>
        <w:t xml:space="preserve"> </w:t>
      </w:r>
    </w:p>
    <w:p w:rsidR="007B40FE" w:rsidRDefault="00CA4F3D" w:rsidP="007B40FE">
      <w:pPr>
        <w:jc w:val="both"/>
        <w:rPr>
          <w:rFonts w:cstheme="minorHAnsi"/>
          <w:sz w:val="24"/>
          <w:szCs w:val="24"/>
        </w:rPr>
      </w:pPr>
      <w:r>
        <w:rPr>
          <w:rFonts w:cstheme="minorHAnsi"/>
          <w:sz w:val="24"/>
          <w:szCs w:val="24"/>
        </w:rPr>
        <w:t xml:space="preserve">    </w:t>
      </w:r>
      <w:proofErr w:type="gramStart"/>
      <w:r w:rsidR="00FC39D5">
        <w:rPr>
          <w:rFonts w:cstheme="minorHAnsi"/>
          <w:sz w:val="24"/>
          <w:szCs w:val="24"/>
        </w:rPr>
        <w:t>d</w:t>
      </w:r>
      <w:r w:rsidR="007B40FE">
        <w:rPr>
          <w:rFonts w:cstheme="minorHAnsi"/>
          <w:sz w:val="24"/>
          <w:szCs w:val="24"/>
        </w:rPr>
        <w:t>ocuments</w:t>
      </w:r>
      <w:proofErr w:type="gramEnd"/>
      <w:r>
        <w:rPr>
          <w:rFonts w:cstheme="minorHAnsi"/>
          <w:sz w:val="24"/>
          <w:szCs w:val="24"/>
        </w:rPr>
        <w:t xml:space="preserve"> </w:t>
      </w:r>
      <w:r w:rsidR="007B40FE">
        <w:rPr>
          <w:rFonts w:cstheme="minorHAnsi"/>
          <w:sz w:val="24"/>
          <w:szCs w:val="24"/>
        </w:rPr>
        <w:t xml:space="preserve">are available to download from the school’s website:   </w:t>
      </w:r>
    </w:p>
    <w:p w:rsidR="007B40FE" w:rsidRDefault="007B40FE" w:rsidP="007B40FE">
      <w:pPr>
        <w:jc w:val="both"/>
        <w:rPr>
          <w:rFonts w:cstheme="minorHAnsi"/>
          <w:sz w:val="24"/>
          <w:szCs w:val="24"/>
        </w:rPr>
      </w:pPr>
      <w:r>
        <w:rPr>
          <w:rFonts w:cstheme="minorHAnsi"/>
          <w:sz w:val="24"/>
          <w:szCs w:val="24"/>
        </w:rPr>
        <w:t xml:space="preserve">    </w:t>
      </w:r>
      <w:hyperlink r:id="rId22" w:tgtFrame="_blank" w:history="1">
        <w:r>
          <w:rPr>
            <w:rStyle w:val="Hyperlink"/>
            <w:bdr w:val="none" w:sz="0" w:space="0" w:color="auto" w:frame="1"/>
            <w:shd w:val="clear" w:color="auto" w:fill="FFFFFF"/>
          </w:rPr>
          <w:t>https://www.thesalesiansacademyofstjohnbosco.org/</w:t>
        </w:r>
      </w:hyperlink>
    </w:p>
    <w:p w:rsidR="007B40FE" w:rsidRDefault="007B40FE" w:rsidP="007B40FE">
      <w:pPr>
        <w:pStyle w:val="BodyText"/>
        <w:ind w:left="200" w:right="39"/>
      </w:pPr>
    </w:p>
    <w:p w:rsidR="007B40FE" w:rsidRDefault="007B40FE" w:rsidP="007B40FE">
      <w:pPr>
        <w:pStyle w:val="BodyText"/>
        <w:spacing w:before="52"/>
        <w:ind w:left="200" w:right="293"/>
        <w:jc w:val="both"/>
      </w:pPr>
      <w:r>
        <w:t>The</w:t>
      </w:r>
      <w:r>
        <w:rPr>
          <w:spacing w:val="-5"/>
        </w:rPr>
        <w:t xml:space="preserve"> </w:t>
      </w:r>
      <w:r>
        <w:t>Salesian</w:t>
      </w:r>
      <w:r>
        <w:rPr>
          <w:spacing w:val="-4"/>
        </w:rPr>
        <w:t xml:space="preserve"> </w:t>
      </w:r>
      <w:r>
        <w:t>Academy</w:t>
      </w:r>
      <w:r>
        <w:rPr>
          <w:spacing w:val="-4"/>
        </w:rPr>
        <w:t xml:space="preserve"> </w:t>
      </w:r>
      <w:r>
        <w:t>of</w:t>
      </w:r>
      <w:r>
        <w:rPr>
          <w:spacing w:val="-4"/>
        </w:rPr>
        <w:t xml:space="preserve"> </w:t>
      </w:r>
      <w:r>
        <w:t>St</w:t>
      </w:r>
      <w:r>
        <w:rPr>
          <w:spacing w:val="-3"/>
        </w:rPr>
        <w:t xml:space="preserve"> </w:t>
      </w:r>
      <w:r>
        <w:t>John</w:t>
      </w:r>
      <w:r>
        <w:rPr>
          <w:spacing w:val="-2"/>
        </w:rPr>
        <w:t xml:space="preserve"> </w:t>
      </w:r>
      <w:r>
        <w:t>Bosco</w:t>
      </w:r>
      <w:r>
        <w:rPr>
          <w:spacing w:val="-1"/>
        </w:rPr>
        <w:t xml:space="preserve"> </w:t>
      </w:r>
      <w:r>
        <w:t>is</w:t>
      </w:r>
      <w:r>
        <w:rPr>
          <w:spacing w:val="-5"/>
        </w:rPr>
        <w:t xml:space="preserve"> </w:t>
      </w:r>
      <w:r>
        <w:t>committed</w:t>
      </w:r>
      <w:r>
        <w:rPr>
          <w:spacing w:val="-5"/>
        </w:rPr>
        <w:t xml:space="preserve"> </w:t>
      </w:r>
      <w:r>
        <w:t>to</w:t>
      </w:r>
      <w:r>
        <w:rPr>
          <w:spacing w:val="-5"/>
        </w:rPr>
        <w:t xml:space="preserve"> </w:t>
      </w:r>
      <w:r>
        <w:t>safeguarding</w:t>
      </w:r>
      <w:r>
        <w:rPr>
          <w:spacing w:val="-4"/>
        </w:rPr>
        <w:t xml:space="preserve"> </w:t>
      </w:r>
      <w:r>
        <w:t>the</w:t>
      </w:r>
      <w:r>
        <w:rPr>
          <w:spacing w:val="-7"/>
        </w:rPr>
        <w:t xml:space="preserve"> </w:t>
      </w:r>
      <w:r>
        <w:t>welfare</w:t>
      </w:r>
      <w:r>
        <w:rPr>
          <w:spacing w:val="-3"/>
        </w:rPr>
        <w:t xml:space="preserve"> </w:t>
      </w:r>
      <w:r>
        <w:t>of</w:t>
      </w:r>
      <w:r>
        <w:rPr>
          <w:spacing w:val="-4"/>
        </w:rPr>
        <w:t xml:space="preserve"> </w:t>
      </w:r>
      <w:r>
        <w:t>children.</w:t>
      </w:r>
      <w:r w:rsidR="00CA4F3D">
        <w:t xml:space="preserve"> </w:t>
      </w:r>
      <w:r>
        <w:rPr>
          <w:spacing w:val="-52"/>
        </w:rPr>
        <w:t xml:space="preserve"> </w:t>
      </w:r>
      <w:r>
        <w:t>Disclosure of any criminal convictions and an enhanced DBS check will be required for this</w:t>
      </w:r>
      <w:r>
        <w:rPr>
          <w:spacing w:val="1"/>
        </w:rPr>
        <w:t xml:space="preserve"> </w:t>
      </w:r>
      <w:r>
        <w:t>post.</w:t>
      </w:r>
      <w:r>
        <w:rPr>
          <w:spacing w:val="35"/>
        </w:rPr>
        <w:t xml:space="preserve"> </w:t>
      </w:r>
      <w:r>
        <w:t>It</w:t>
      </w:r>
      <w:r>
        <w:rPr>
          <w:spacing w:val="-7"/>
        </w:rPr>
        <w:t xml:space="preserve"> </w:t>
      </w:r>
      <w:r>
        <w:t>is</w:t>
      </w:r>
      <w:r>
        <w:rPr>
          <w:spacing w:val="-10"/>
        </w:rPr>
        <w:t xml:space="preserve"> </w:t>
      </w:r>
      <w:r>
        <w:t>an</w:t>
      </w:r>
      <w:r>
        <w:rPr>
          <w:spacing w:val="-9"/>
        </w:rPr>
        <w:t xml:space="preserve"> </w:t>
      </w:r>
      <w:r>
        <w:t>offence</w:t>
      </w:r>
      <w:r>
        <w:rPr>
          <w:spacing w:val="-10"/>
        </w:rPr>
        <w:t xml:space="preserve"> </w:t>
      </w:r>
      <w:r>
        <w:t>to</w:t>
      </w:r>
      <w:r>
        <w:rPr>
          <w:spacing w:val="-11"/>
        </w:rPr>
        <w:t xml:space="preserve"> </w:t>
      </w:r>
      <w:r>
        <w:t>apply</w:t>
      </w:r>
      <w:r>
        <w:rPr>
          <w:spacing w:val="-11"/>
        </w:rPr>
        <w:t xml:space="preserve"> </w:t>
      </w:r>
      <w:r>
        <w:t>for</w:t>
      </w:r>
      <w:r>
        <w:rPr>
          <w:spacing w:val="-10"/>
        </w:rPr>
        <w:t xml:space="preserve"> </w:t>
      </w:r>
      <w:r>
        <w:t>the</w:t>
      </w:r>
      <w:r>
        <w:rPr>
          <w:spacing w:val="-10"/>
        </w:rPr>
        <w:t xml:space="preserve"> </w:t>
      </w:r>
      <w:r>
        <w:t>role</w:t>
      </w:r>
      <w:r>
        <w:rPr>
          <w:spacing w:val="-7"/>
        </w:rPr>
        <w:t xml:space="preserve"> </w:t>
      </w:r>
      <w:r>
        <w:t>if</w:t>
      </w:r>
      <w:r>
        <w:rPr>
          <w:spacing w:val="-9"/>
        </w:rPr>
        <w:t xml:space="preserve"> </w:t>
      </w:r>
      <w:r>
        <w:t>you</w:t>
      </w:r>
      <w:r>
        <w:rPr>
          <w:spacing w:val="-10"/>
        </w:rPr>
        <w:t xml:space="preserve"> </w:t>
      </w:r>
      <w:r>
        <w:t>are</w:t>
      </w:r>
      <w:r>
        <w:rPr>
          <w:spacing w:val="-7"/>
        </w:rPr>
        <w:t xml:space="preserve"> </w:t>
      </w:r>
      <w:r>
        <w:t>barred</w:t>
      </w:r>
      <w:r>
        <w:rPr>
          <w:spacing w:val="-9"/>
        </w:rPr>
        <w:t xml:space="preserve"> </w:t>
      </w:r>
      <w:r>
        <w:t>from</w:t>
      </w:r>
      <w:r>
        <w:rPr>
          <w:spacing w:val="-10"/>
        </w:rPr>
        <w:t xml:space="preserve"> </w:t>
      </w:r>
      <w:r>
        <w:t>engaging</w:t>
      </w:r>
      <w:r>
        <w:rPr>
          <w:spacing w:val="-8"/>
        </w:rPr>
        <w:t xml:space="preserve"> </w:t>
      </w:r>
      <w:r>
        <w:t>in</w:t>
      </w:r>
      <w:r>
        <w:rPr>
          <w:spacing w:val="-8"/>
        </w:rPr>
        <w:t xml:space="preserve"> </w:t>
      </w:r>
      <w:r>
        <w:t>regulated</w:t>
      </w:r>
      <w:r>
        <w:rPr>
          <w:spacing w:val="-5"/>
        </w:rPr>
        <w:t xml:space="preserve"> </w:t>
      </w:r>
      <w:r>
        <w:t>activity</w:t>
      </w:r>
      <w:r>
        <w:rPr>
          <w:spacing w:val="-52"/>
        </w:rPr>
        <w:t xml:space="preserve"> </w:t>
      </w:r>
      <w:r>
        <w:t>relevant to children.</w:t>
      </w:r>
      <w:r>
        <w:rPr>
          <w:spacing w:val="1"/>
        </w:rPr>
        <w:t xml:space="preserve"> </w:t>
      </w:r>
      <w:r>
        <w:t>The post may not be exempt from the Rehabilitation of Offenders Act</w:t>
      </w:r>
      <w:r>
        <w:rPr>
          <w:spacing w:val="1"/>
        </w:rPr>
        <w:t xml:space="preserve"> </w:t>
      </w:r>
      <w:r>
        <w:t>1974</w:t>
      </w:r>
      <w:r>
        <w:rPr>
          <w:spacing w:val="1"/>
        </w:rPr>
        <w:t xml:space="preserve"> </w:t>
      </w:r>
      <w:r>
        <w:t>as</w:t>
      </w:r>
      <w:r>
        <w:rPr>
          <w:spacing w:val="1"/>
        </w:rPr>
        <w:t xml:space="preserve"> </w:t>
      </w:r>
      <w:r>
        <w:t>certain</w:t>
      </w:r>
      <w:r>
        <w:rPr>
          <w:spacing w:val="1"/>
        </w:rPr>
        <w:t xml:space="preserve"> </w:t>
      </w:r>
      <w:r>
        <w:t>spent</w:t>
      </w:r>
      <w:r>
        <w:rPr>
          <w:spacing w:val="1"/>
        </w:rPr>
        <w:t xml:space="preserve"> </w:t>
      </w:r>
      <w:r>
        <w:t>convictions</w:t>
      </w:r>
      <w:r>
        <w:rPr>
          <w:spacing w:val="1"/>
        </w:rPr>
        <w:t xml:space="preserve"> </w:t>
      </w:r>
      <w:r>
        <w:t>and</w:t>
      </w:r>
      <w:r>
        <w:rPr>
          <w:spacing w:val="1"/>
        </w:rPr>
        <w:t xml:space="preserve"> </w:t>
      </w:r>
      <w:r>
        <w:t>cautions</w:t>
      </w:r>
      <w:r>
        <w:rPr>
          <w:spacing w:val="1"/>
        </w:rPr>
        <w:t xml:space="preserve"> </w:t>
      </w:r>
      <w:r>
        <w:t>are</w:t>
      </w:r>
      <w:r>
        <w:rPr>
          <w:spacing w:val="1"/>
        </w:rPr>
        <w:t xml:space="preserve"> </w:t>
      </w:r>
      <w:r>
        <w:t>‘protected’</w:t>
      </w:r>
      <w:r>
        <w:rPr>
          <w:spacing w:val="1"/>
        </w:rPr>
        <w:t xml:space="preserve"> </w:t>
      </w:r>
      <w:r>
        <w:t>and</w:t>
      </w:r>
      <w:r>
        <w:rPr>
          <w:spacing w:val="1"/>
        </w:rPr>
        <w:t xml:space="preserve"> </w:t>
      </w:r>
      <w:r>
        <w:t>are</w:t>
      </w:r>
      <w:r>
        <w:rPr>
          <w:spacing w:val="1"/>
        </w:rPr>
        <w:t xml:space="preserve"> </w:t>
      </w:r>
      <w:r>
        <w:t>not</w:t>
      </w:r>
      <w:r>
        <w:rPr>
          <w:spacing w:val="1"/>
        </w:rPr>
        <w:t xml:space="preserve"> </w:t>
      </w:r>
      <w:r>
        <w:t>subject</w:t>
      </w:r>
      <w:r>
        <w:rPr>
          <w:spacing w:val="1"/>
        </w:rPr>
        <w:t xml:space="preserve"> </w:t>
      </w:r>
      <w:r>
        <w:t>to</w:t>
      </w:r>
      <w:r>
        <w:rPr>
          <w:spacing w:val="1"/>
        </w:rPr>
        <w:t xml:space="preserve"> </w:t>
      </w:r>
      <w:r>
        <w:t xml:space="preserve">disclosure. It is important that an applicant provides the school with upfront disclosure of </w:t>
      </w:r>
      <w:r w:rsidR="00FC39D5">
        <w:t>all unspent</w:t>
      </w:r>
      <w:r>
        <w:t xml:space="preserve"> convictions, cautions, reprimands or warnings.</w:t>
      </w:r>
      <w:r>
        <w:rPr>
          <w:spacing w:val="1"/>
        </w:rPr>
        <w:t xml:space="preserve"> </w:t>
      </w:r>
      <w:r>
        <w:t>A failure to declare the above (that</w:t>
      </w:r>
      <w:r>
        <w:rPr>
          <w:spacing w:val="1"/>
        </w:rPr>
        <w:t xml:space="preserve"> </w:t>
      </w:r>
      <w:r>
        <w:t xml:space="preserve">are not subject to the Disclosure and Barring Service filtering) may disqualify an applicant </w:t>
      </w:r>
      <w:proofErr w:type="gramStart"/>
      <w:r>
        <w:t>for</w:t>
      </w:r>
      <w:r w:rsidR="00FC39D5">
        <w:t xml:space="preserve"> </w:t>
      </w:r>
      <w:r>
        <w:rPr>
          <w:spacing w:val="-52"/>
        </w:rPr>
        <w:t xml:space="preserve"> </w:t>
      </w:r>
      <w:r>
        <w:t>appointment</w:t>
      </w:r>
      <w:proofErr w:type="gramEnd"/>
      <w:r>
        <w:rPr>
          <w:spacing w:val="1"/>
        </w:rPr>
        <w:t xml:space="preserve"> </w:t>
      </w:r>
      <w:r>
        <w:t>and</w:t>
      </w:r>
      <w:r>
        <w:rPr>
          <w:spacing w:val="1"/>
        </w:rPr>
        <w:t xml:space="preserve"> </w:t>
      </w:r>
      <w:r>
        <w:t>may</w:t>
      </w:r>
      <w:r>
        <w:rPr>
          <w:spacing w:val="1"/>
        </w:rPr>
        <w:t xml:space="preserve"> </w:t>
      </w:r>
      <w:r>
        <w:t>result</w:t>
      </w:r>
      <w:r>
        <w:rPr>
          <w:spacing w:val="1"/>
        </w:rPr>
        <w:t xml:space="preserve"> </w:t>
      </w:r>
      <w:r>
        <w:t>in</w:t>
      </w:r>
      <w:r>
        <w:rPr>
          <w:spacing w:val="1"/>
        </w:rPr>
        <w:t xml:space="preserve"> </w:t>
      </w:r>
      <w:r>
        <w:t>summary</w:t>
      </w:r>
      <w:r>
        <w:rPr>
          <w:spacing w:val="1"/>
        </w:rPr>
        <w:t xml:space="preserve"> </w:t>
      </w:r>
      <w:r>
        <w:t>dismissal</w:t>
      </w:r>
      <w:r>
        <w:rPr>
          <w:spacing w:val="1"/>
        </w:rPr>
        <w:t xml:space="preserve"> </w:t>
      </w:r>
      <w:r>
        <w:t>if</w:t>
      </w:r>
      <w:r>
        <w:rPr>
          <w:spacing w:val="1"/>
        </w:rPr>
        <w:t xml:space="preserve"> </w:t>
      </w:r>
      <w:r>
        <w:t>the</w:t>
      </w:r>
      <w:r>
        <w:rPr>
          <w:spacing w:val="1"/>
        </w:rPr>
        <w:t xml:space="preserve"> </w:t>
      </w:r>
      <w:r>
        <w:t>discrepancy</w:t>
      </w:r>
      <w:r>
        <w:rPr>
          <w:spacing w:val="1"/>
        </w:rPr>
        <w:t xml:space="preserve"> </w:t>
      </w:r>
      <w:r>
        <w:t>comes</w:t>
      </w:r>
      <w:r>
        <w:rPr>
          <w:spacing w:val="1"/>
        </w:rPr>
        <w:t xml:space="preserve"> </w:t>
      </w:r>
      <w:r>
        <w:t>to</w:t>
      </w:r>
      <w:r>
        <w:rPr>
          <w:spacing w:val="1"/>
        </w:rPr>
        <w:t xml:space="preserve"> </w:t>
      </w:r>
      <w:r>
        <w:t>light</w:t>
      </w:r>
      <w:r>
        <w:rPr>
          <w:spacing w:val="1"/>
        </w:rPr>
        <w:t xml:space="preserve"> </w:t>
      </w:r>
      <w:r>
        <w:t>subsequently.</w:t>
      </w:r>
    </w:p>
    <w:p w:rsidR="007B40FE" w:rsidRDefault="007B40FE" w:rsidP="007B40FE">
      <w:pPr>
        <w:pStyle w:val="BodyText"/>
        <w:spacing w:before="10"/>
        <w:rPr>
          <w:sz w:val="23"/>
        </w:rPr>
      </w:pPr>
    </w:p>
    <w:p w:rsidR="007B40FE" w:rsidRDefault="007B40FE" w:rsidP="007B40FE">
      <w:pPr>
        <w:pStyle w:val="BodyText"/>
        <w:spacing w:before="1"/>
        <w:ind w:left="200" w:right="304"/>
        <w:jc w:val="both"/>
      </w:pPr>
      <w:r>
        <w:t>The recruitment process for this post will be underpinned by rigorous safer recruitment</w:t>
      </w:r>
      <w:r>
        <w:rPr>
          <w:spacing w:val="1"/>
        </w:rPr>
        <w:t xml:space="preserve"> </w:t>
      </w:r>
      <w:r>
        <w:t>assessment</w:t>
      </w:r>
      <w:r>
        <w:rPr>
          <w:spacing w:val="-2"/>
        </w:rPr>
        <w:t xml:space="preserve"> </w:t>
      </w:r>
      <w:r>
        <w:t>to</w:t>
      </w:r>
      <w:r>
        <w:rPr>
          <w:spacing w:val="-2"/>
        </w:rPr>
        <w:t xml:space="preserve"> </w:t>
      </w:r>
      <w:r>
        <w:t>ensure</w:t>
      </w:r>
      <w:r>
        <w:rPr>
          <w:spacing w:val="-2"/>
        </w:rPr>
        <w:t xml:space="preserve"> </w:t>
      </w:r>
      <w:r>
        <w:t>that</w:t>
      </w:r>
      <w:r>
        <w:rPr>
          <w:spacing w:val="1"/>
        </w:rPr>
        <w:t xml:space="preserve"> </w:t>
      </w:r>
      <w:r>
        <w:t>children and</w:t>
      </w:r>
      <w:r>
        <w:rPr>
          <w:spacing w:val="1"/>
        </w:rPr>
        <w:t xml:space="preserve"> </w:t>
      </w:r>
      <w:r>
        <w:t>young</w:t>
      </w:r>
      <w:r>
        <w:rPr>
          <w:spacing w:val="-2"/>
        </w:rPr>
        <w:t xml:space="preserve"> </w:t>
      </w:r>
      <w:r>
        <w:t>people are</w:t>
      </w:r>
      <w:r>
        <w:rPr>
          <w:spacing w:val="-1"/>
        </w:rPr>
        <w:t xml:space="preserve"> </w:t>
      </w:r>
      <w:r>
        <w:t>protected.</w:t>
      </w:r>
    </w:p>
    <w:p w:rsidR="006D565C" w:rsidRDefault="006D565C" w:rsidP="007B40FE">
      <w:pPr>
        <w:pStyle w:val="BodyText"/>
        <w:spacing w:before="1"/>
        <w:ind w:left="200" w:right="304"/>
        <w:jc w:val="both"/>
      </w:pPr>
    </w:p>
    <w:p w:rsidR="006D565C" w:rsidRDefault="006D565C" w:rsidP="007B40FE">
      <w:pPr>
        <w:pStyle w:val="BodyText"/>
        <w:spacing w:before="1"/>
        <w:ind w:left="200" w:right="304"/>
        <w:jc w:val="both"/>
      </w:pPr>
      <w:r>
        <w:t xml:space="preserve">An online social media search will be conducted of all applicants in </w:t>
      </w:r>
      <w:r w:rsidR="00761BB5">
        <w:t>line with Keeping Children Safe in Education Guidance.</w:t>
      </w:r>
    </w:p>
    <w:p w:rsidR="007B40FE" w:rsidRDefault="007B40FE" w:rsidP="007B40FE">
      <w:pPr>
        <w:pStyle w:val="BodyText"/>
        <w:spacing w:before="1"/>
      </w:pPr>
    </w:p>
    <w:p w:rsidR="007B40FE" w:rsidRDefault="007B40FE" w:rsidP="007B40FE">
      <w:pPr>
        <w:pStyle w:val="BodyText"/>
        <w:spacing w:before="1"/>
        <w:ind w:left="200"/>
        <w:jc w:val="both"/>
      </w:pPr>
      <w:r>
        <w:t>We</w:t>
      </w:r>
      <w:r>
        <w:rPr>
          <w:spacing w:val="-2"/>
        </w:rPr>
        <w:t xml:space="preserve"> </w:t>
      </w:r>
      <w:r>
        <w:t>are</w:t>
      </w:r>
      <w:r>
        <w:rPr>
          <w:spacing w:val="-3"/>
        </w:rPr>
        <w:t xml:space="preserve"> </w:t>
      </w:r>
      <w:r>
        <w:t>an</w:t>
      </w:r>
      <w:r>
        <w:rPr>
          <w:spacing w:val="-3"/>
        </w:rPr>
        <w:t xml:space="preserve"> </w:t>
      </w:r>
      <w:r>
        <w:t>Equal</w:t>
      </w:r>
      <w:r>
        <w:rPr>
          <w:spacing w:val="-3"/>
        </w:rPr>
        <w:t xml:space="preserve"> </w:t>
      </w:r>
      <w:r>
        <w:t>Opportunities</w:t>
      </w:r>
      <w:r>
        <w:rPr>
          <w:spacing w:val="-1"/>
        </w:rPr>
        <w:t xml:space="preserve"> </w:t>
      </w:r>
      <w:r>
        <w:t>Employer.</w:t>
      </w:r>
    </w:p>
    <w:p w:rsidR="003B50F0" w:rsidRDefault="00D12967"/>
    <w:p w:rsidR="00BC39D3" w:rsidRDefault="00BC39D3"/>
    <w:p w:rsidR="00BC39D3" w:rsidRDefault="00BC39D3"/>
    <w:p w:rsidR="00BC39D3" w:rsidRDefault="00BC39D3"/>
    <w:p w:rsidR="00BC39D3" w:rsidRDefault="00BC39D3"/>
    <w:p w:rsidR="00BC39D3" w:rsidRDefault="00BC39D3"/>
    <w:p w:rsidR="00BC39D3" w:rsidRDefault="00BC39D3"/>
    <w:p w:rsidR="00BC39D3" w:rsidRDefault="00BC39D3"/>
    <w:p w:rsidR="00BC39D3" w:rsidRDefault="00BC39D3"/>
    <w:p w:rsidR="00BC39D3" w:rsidRDefault="00BC39D3"/>
    <w:p w:rsidR="00BC39D3" w:rsidRDefault="00BC39D3"/>
    <w:tbl>
      <w:tblPr>
        <w:tblStyle w:val="TableGrid"/>
        <w:tblW w:w="0" w:type="auto"/>
        <w:tblLook w:val="04A0" w:firstRow="1" w:lastRow="0" w:firstColumn="1" w:lastColumn="0" w:noHBand="0" w:noVBand="1"/>
      </w:tblPr>
      <w:tblGrid>
        <w:gridCol w:w="9016"/>
      </w:tblGrid>
      <w:tr w:rsidR="00BC39D3" w:rsidTr="00BC39D3">
        <w:tc>
          <w:tcPr>
            <w:tcW w:w="9016" w:type="dxa"/>
            <w:shd w:val="clear" w:color="auto" w:fill="2E74B5" w:themeFill="accent1" w:themeFillShade="BF"/>
          </w:tcPr>
          <w:p w:rsidR="00BC39D3" w:rsidRPr="00BC39D3" w:rsidRDefault="00F528D2" w:rsidP="00F528D2">
            <w:pPr>
              <w:jc w:val="center"/>
              <w:rPr>
                <w:color w:val="FFFFFF" w:themeColor="background1"/>
              </w:rPr>
            </w:pPr>
            <w:r>
              <w:rPr>
                <w:b/>
                <w:color w:val="FFFFFF" w:themeColor="background1"/>
                <w:sz w:val="32"/>
              </w:rPr>
              <w:lastRenderedPageBreak/>
              <w:t>JOB DESCRIPTION</w:t>
            </w:r>
          </w:p>
        </w:tc>
      </w:tr>
    </w:tbl>
    <w:p w:rsidR="00BC39D3" w:rsidRDefault="00BC39D3"/>
    <w:p w:rsidR="00BC39D3" w:rsidRDefault="00D67DCC" w:rsidP="00D67DCC">
      <w:pPr>
        <w:pStyle w:val="BodyText"/>
        <w:ind w:right="39"/>
        <w:jc w:val="both"/>
      </w:pPr>
      <w:r>
        <w:t xml:space="preserve">Every </w:t>
      </w:r>
      <w:r w:rsidR="00BC39D3">
        <w:t xml:space="preserve">member of staff at the Salesian Academy of St John Bosco is expected to </w:t>
      </w:r>
      <w:proofErr w:type="spellStart"/>
      <w:r w:rsidR="00BC39D3">
        <w:t>endeavour</w:t>
      </w:r>
      <w:proofErr w:type="spellEnd"/>
      <w:r w:rsidR="00BC39D3">
        <w:t xml:space="preserve"> to</w:t>
      </w:r>
      <w:r w:rsidR="00BC39D3">
        <w:rPr>
          <w:spacing w:val="-52"/>
        </w:rPr>
        <w:t xml:space="preserve"> </w:t>
      </w:r>
      <w:r w:rsidR="00BC39D3">
        <w:t>maintain and develop the Catholic and Salesian character of the school, and to support and</w:t>
      </w:r>
      <w:r w:rsidR="00BC39D3">
        <w:rPr>
          <w:spacing w:val="1"/>
        </w:rPr>
        <w:t xml:space="preserve"> </w:t>
      </w:r>
      <w:r w:rsidR="00BC39D3">
        <w:t>promote the aims and mission of the school in and through the exercise of all contractual</w:t>
      </w:r>
      <w:r w:rsidR="00BC39D3">
        <w:rPr>
          <w:spacing w:val="1"/>
        </w:rPr>
        <w:t xml:space="preserve"> </w:t>
      </w:r>
      <w:r w:rsidR="00BC39D3">
        <w:t>duties and</w:t>
      </w:r>
      <w:r w:rsidR="00BC39D3">
        <w:rPr>
          <w:spacing w:val="1"/>
        </w:rPr>
        <w:t xml:space="preserve"> </w:t>
      </w:r>
      <w:r w:rsidR="00BC39D3">
        <w:t>any voluntary</w:t>
      </w:r>
      <w:r w:rsidR="00BC39D3">
        <w:rPr>
          <w:spacing w:val="-2"/>
        </w:rPr>
        <w:t xml:space="preserve"> </w:t>
      </w:r>
      <w:r w:rsidR="00BC39D3">
        <w:t>activities.</w:t>
      </w:r>
    </w:p>
    <w:p w:rsidR="00BC39D3" w:rsidRDefault="00BC39D3" w:rsidP="00BC39D3">
      <w:pPr>
        <w:pStyle w:val="BodyText"/>
        <w:rPr>
          <w:sz w:val="20"/>
        </w:rPr>
      </w:pPr>
    </w:p>
    <w:p w:rsidR="00BC39D3" w:rsidRDefault="00BC39D3" w:rsidP="00BC39D3">
      <w:pPr>
        <w:pStyle w:val="BodyText"/>
        <w:rPr>
          <w:sz w:val="20"/>
        </w:rPr>
      </w:pPr>
    </w:p>
    <w:p w:rsidR="00BC39D3" w:rsidRDefault="00BC39D3" w:rsidP="00BC39D3">
      <w:pPr>
        <w:pStyle w:val="BodyText"/>
        <w:spacing w:before="10"/>
        <w:rPr>
          <w:sz w:val="15"/>
        </w:rPr>
      </w:pPr>
    </w:p>
    <w:tbl>
      <w:tblPr>
        <w:tblW w:w="9204" w:type="dxa"/>
        <w:tblInd w:w="115" w:type="dxa"/>
        <w:tblLayout w:type="fixed"/>
        <w:tblCellMar>
          <w:left w:w="0" w:type="dxa"/>
          <w:right w:w="0" w:type="dxa"/>
        </w:tblCellMar>
        <w:tblLook w:val="01E0" w:firstRow="1" w:lastRow="1" w:firstColumn="1" w:lastColumn="1" w:noHBand="0" w:noVBand="0"/>
      </w:tblPr>
      <w:tblGrid>
        <w:gridCol w:w="2329"/>
        <w:gridCol w:w="6875"/>
      </w:tblGrid>
      <w:tr w:rsidR="00BC39D3" w:rsidTr="00D67DCC">
        <w:trPr>
          <w:trHeight w:val="357"/>
        </w:trPr>
        <w:tc>
          <w:tcPr>
            <w:tcW w:w="2329" w:type="dxa"/>
          </w:tcPr>
          <w:p w:rsidR="00BC39D3" w:rsidRDefault="00BC39D3" w:rsidP="00A11CBC">
            <w:pPr>
              <w:pStyle w:val="TableParagraph"/>
              <w:spacing w:line="244" w:lineRule="exact"/>
              <w:ind w:left="200"/>
              <w:rPr>
                <w:sz w:val="24"/>
              </w:rPr>
            </w:pPr>
            <w:r>
              <w:rPr>
                <w:sz w:val="24"/>
              </w:rPr>
              <w:t>Post</w:t>
            </w:r>
            <w:r>
              <w:rPr>
                <w:spacing w:val="-2"/>
                <w:sz w:val="24"/>
              </w:rPr>
              <w:t xml:space="preserve"> </w:t>
            </w:r>
            <w:r>
              <w:rPr>
                <w:sz w:val="24"/>
              </w:rPr>
              <w:t>Title</w:t>
            </w:r>
          </w:p>
        </w:tc>
        <w:tc>
          <w:tcPr>
            <w:tcW w:w="6875" w:type="dxa"/>
          </w:tcPr>
          <w:p w:rsidR="00BC39D3" w:rsidRPr="004C1B40" w:rsidRDefault="00150E58" w:rsidP="00A11CBC">
            <w:pPr>
              <w:pStyle w:val="TableParagraph"/>
              <w:spacing w:line="244" w:lineRule="exact"/>
              <w:ind w:left="259"/>
              <w:rPr>
                <w:spacing w:val="53"/>
                <w:sz w:val="28"/>
              </w:rPr>
            </w:pPr>
            <w:r>
              <w:rPr>
                <w:sz w:val="24"/>
              </w:rPr>
              <w:t>Teaching Assistant Level 2</w:t>
            </w:r>
          </w:p>
        </w:tc>
      </w:tr>
      <w:tr w:rsidR="00BC39D3" w:rsidTr="00D67DCC">
        <w:trPr>
          <w:trHeight w:val="476"/>
        </w:trPr>
        <w:tc>
          <w:tcPr>
            <w:tcW w:w="2329" w:type="dxa"/>
          </w:tcPr>
          <w:p w:rsidR="00BC39D3" w:rsidRDefault="00BC39D3" w:rsidP="00A11CBC">
            <w:pPr>
              <w:pStyle w:val="TableParagraph"/>
              <w:spacing w:before="69"/>
              <w:ind w:left="200"/>
              <w:rPr>
                <w:sz w:val="24"/>
              </w:rPr>
            </w:pPr>
            <w:r>
              <w:rPr>
                <w:sz w:val="24"/>
              </w:rPr>
              <w:t>Salary</w:t>
            </w:r>
            <w:r>
              <w:rPr>
                <w:spacing w:val="-2"/>
                <w:sz w:val="24"/>
              </w:rPr>
              <w:t xml:space="preserve"> </w:t>
            </w:r>
            <w:r>
              <w:rPr>
                <w:sz w:val="24"/>
              </w:rPr>
              <w:t>Scale</w:t>
            </w:r>
          </w:p>
        </w:tc>
        <w:tc>
          <w:tcPr>
            <w:tcW w:w="6875" w:type="dxa"/>
          </w:tcPr>
          <w:p w:rsidR="00F528D2" w:rsidRDefault="00D67DCC" w:rsidP="00150E58">
            <w:pPr>
              <w:pStyle w:val="TableParagraph"/>
              <w:spacing w:before="69"/>
              <w:ind w:left="259"/>
              <w:rPr>
                <w:sz w:val="24"/>
              </w:rPr>
            </w:pPr>
            <w:r>
              <w:rPr>
                <w:sz w:val="24"/>
              </w:rPr>
              <w:t>Teaching Assistant (Level</w:t>
            </w:r>
            <w:r w:rsidR="00D7346F">
              <w:rPr>
                <w:sz w:val="24"/>
              </w:rPr>
              <w:t xml:space="preserve"> </w:t>
            </w:r>
            <w:r w:rsidR="00150E58">
              <w:rPr>
                <w:sz w:val="24"/>
              </w:rPr>
              <w:t>2</w:t>
            </w:r>
            <w:r>
              <w:rPr>
                <w:sz w:val="24"/>
              </w:rPr>
              <w:t xml:space="preserve">) Grade </w:t>
            </w:r>
            <w:r w:rsidR="00F528D2">
              <w:rPr>
                <w:sz w:val="24"/>
              </w:rPr>
              <w:t>D NJC 5-6</w:t>
            </w:r>
          </w:p>
          <w:p w:rsidR="00263BEB" w:rsidRDefault="00150E58" w:rsidP="00263BEB">
            <w:pPr>
              <w:pStyle w:val="TableParagraph"/>
              <w:spacing w:before="69"/>
              <w:ind w:left="259"/>
              <w:rPr>
                <w:sz w:val="24"/>
              </w:rPr>
            </w:pPr>
            <w:r>
              <w:rPr>
                <w:sz w:val="24"/>
              </w:rPr>
              <w:t>£</w:t>
            </w:r>
            <w:r w:rsidR="00F528D2">
              <w:rPr>
                <w:sz w:val="24"/>
              </w:rPr>
              <w:t>2</w:t>
            </w:r>
            <w:r w:rsidR="00263BEB">
              <w:rPr>
                <w:sz w:val="24"/>
              </w:rPr>
              <w:t>3,500</w:t>
            </w:r>
            <w:r w:rsidR="00F528D2">
              <w:rPr>
                <w:sz w:val="24"/>
              </w:rPr>
              <w:t xml:space="preserve"> - £2</w:t>
            </w:r>
            <w:r w:rsidR="00263BEB">
              <w:rPr>
                <w:sz w:val="24"/>
              </w:rPr>
              <w:t>3,893</w:t>
            </w:r>
            <w:r w:rsidR="00F528D2">
              <w:rPr>
                <w:sz w:val="24"/>
              </w:rPr>
              <w:t xml:space="preserve"> </w:t>
            </w:r>
            <w:r>
              <w:rPr>
                <w:sz w:val="24"/>
              </w:rPr>
              <w:t xml:space="preserve"> </w:t>
            </w:r>
            <w:r w:rsidR="00263BEB">
              <w:rPr>
                <w:sz w:val="24"/>
              </w:rPr>
              <w:t xml:space="preserve">FTE, </w:t>
            </w:r>
          </w:p>
          <w:p w:rsidR="00BC39D3" w:rsidRDefault="00263BEB" w:rsidP="00263BEB">
            <w:pPr>
              <w:pStyle w:val="TableParagraph"/>
              <w:spacing w:before="69"/>
              <w:ind w:left="259"/>
              <w:rPr>
                <w:sz w:val="24"/>
              </w:rPr>
            </w:pPr>
            <w:r>
              <w:rPr>
                <w:sz w:val="24"/>
              </w:rPr>
              <w:t>(£16,994.53 to £17,278.74 Actual Salary</w:t>
            </w:r>
            <w:r w:rsidR="00D67DCC">
              <w:rPr>
                <w:sz w:val="24"/>
              </w:rPr>
              <w:t xml:space="preserve"> </w:t>
            </w:r>
            <w:r>
              <w:rPr>
                <w:sz w:val="24"/>
              </w:rPr>
              <w:t>)</w:t>
            </w:r>
          </w:p>
        </w:tc>
      </w:tr>
      <w:tr w:rsidR="00BC39D3" w:rsidTr="00D67DCC">
        <w:trPr>
          <w:trHeight w:val="476"/>
        </w:trPr>
        <w:tc>
          <w:tcPr>
            <w:tcW w:w="2329" w:type="dxa"/>
          </w:tcPr>
          <w:p w:rsidR="00BC39D3" w:rsidRDefault="00BC39D3" w:rsidP="00A11CBC">
            <w:pPr>
              <w:pStyle w:val="TableParagraph"/>
              <w:spacing w:before="70"/>
              <w:ind w:left="200"/>
              <w:rPr>
                <w:sz w:val="24"/>
              </w:rPr>
            </w:pPr>
            <w:r>
              <w:rPr>
                <w:sz w:val="24"/>
              </w:rPr>
              <w:t>Reporting</w:t>
            </w:r>
            <w:r>
              <w:rPr>
                <w:spacing w:val="-4"/>
                <w:sz w:val="24"/>
              </w:rPr>
              <w:t xml:space="preserve"> </w:t>
            </w:r>
            <w:r>
              <w:rPr>
                <w:sz w:val="24"/>
              </w:rPr>
              <w:t>to</w:t>
            </w:r>
          </w:p>
        </w:tc>
        <w:tc>
          <w:tcPr>
            <w:tcW w:w="6875" w:type="dxa"/>
          </w:tcPr>
          <w:p w:rsidR="00BC39D3" w:rsidRPr="00EA2D75" w:rsidRDefault="00597E87" w:rsidP="00A11CBC">
            <w:pPr>
              <w:pStyle w:val="TableParagraph"/>
              <w:spacing w:before="70"/>
              <w:ind w:left="259"/>
              <w:rPr>
                <w:sz w:val="24"/>
                <w:highlight w:val="yellow"/>
              </w:rPr>
            </w:pPr>
            <w:r w:rsidRPr="00597E87">
              <w:rPr>
                <w:rFonts w:eastAsia="Times New Roman"/>
                <w:sz w:val="24"/>
                <w:lang w:eastAsia="en-GB"/>
              </w:rPr>
              <w:t>Assistant Headteacher SEND &amp; Inclusion </w:t>
            </w:r>
          </w:p>
        </w:tc>
      </w:tr>
      <w:tr w:rsidR="00BC39D3" w:rsidTr="00D67DCC">
        <w:trPr>
          <w:trHeight w:val="475"/>
        </w:trPr>
        <w:tc>
          <w:tcPr>
            <w:tcW w:w="2329" w:type="dxa"/>
          </w:tcPr>
          <w:p w:rsidR="00BC39D3" w:rsidRDefault="00BC39D3" w:rsidP="00A11CBC">
            <w:pPr>
              <w:pStyle w:val="TableParagraph"/>
              <w:spacing w:before="69"/>
              <w:ind w:left="200"/>
              <w:rPr>
                <w:sz w:val="24"/>
              </w:rPr>
            </w:pPr>
            <w:r>
              <w:rPr>
                <w:sz w:val="24"/>
              </w:rPr>
              <w:t>Responsible</w:t>
            </w:r>
            <w:r>
              <w:rPr>
                <w:spacing w:val="-4"/>
                <w:sz w:val="24"/>
              </w:rPr>
              <w:t xml:space="preserve"> </w:t>
            </w:r>
            <w:r>
              <w:rPr>
                <w:sz w:val="24"/>
              </w:rPr>
              <w:t>for</w:t>
            </w:r>
          </w:p>
        </w:tc>
        <w:tc>
          <w:tcPr>
            <w:tcW w:w="6875" w:type="dxa"/>
          </w:tcPr>
          <w:p w:rsidR="00BC39D3" w:rsidRPr="00700D3E" w:rsidRDefault="004D0D41" w:rsidP="00A11CBC">
            <w:pPr>
              <w:pStyle w:val="TableParagraph"/>
              <w:spacing w:before="69"/>
              <w:ind w:left="259"/>
              <w:rPr>
                <w:sz w:val="24"/>
                <w:highlight w:val="yellow"/>
              </w:rPr>
            </w:pPr>
            <w:r w:rsidRPr="004D0D41">
              <w:rPr>
                <w:sz w:val="24"/>
              </w:rPr>
              <w:t>Supporting managing the provision of pupils identified as having Special Educational needs and Disabilities.</w:t>
            </w:r>
          </w:p>
        </w:tc>
      </w:tr>
      <w:tr w:rsidR="00BC39D3" w:rsidTr="00D67DCC">
        <w:trPr>
          <w:trHeight w:val="476"/>
        </w:trPr>
        <w:tc>
          <w:tcPr>
            <w:tcW w:w="2329" w:type="dxa"/>
          </w:tcPr>
          <w:p w:rsidR="00BC39D3" w:rsidRDefault="00BC39D3" w:rsidP="00A11CBC">
            <w:pPr>
              <w:pStyle w:val="TableParagraph"/>
              <w:spacing w:before="69"/>
              <w:ind w:left="200"/>
              <w:rPr>
                <w:sz w:val="24"/>
              </w:rPr>
            </w:pPr>
            <w:r>
              <w:rPr>
                <w:sz w:val="24"/>
              </w:rPr>
              <w:t>Pay</w:t>
            </w:r>
            <w:r>
              <w:rPr>
                <w:spacing w:val="-3"/>
                <w:sz w:val="24"/>
              </w:rPr>
              <w:t xml:space="preserve"> </w:t>
            </w:r>
            <w:r>
              <w:rPr>
                <w:sz w:val="24"/>
              </w:rPr>
              <w:t>and</w:t>
            </w:r>
            <w:r>
              <w:rPr>
                <w:spacing w:val="-1"/>
                <w:sz w:val="24"/>
              </w:rPr>
              <w:t xml:space="preserve"> </w:t>
            </w:r>
            <w:r>
              <w:rPr>
                <w:sz w:val="24"/>
              </w:rPr>
              <w:t>Conditions</w:t>
            </w:r>
          </w:p>
          <w:p w:rsidR="00597E87" w:rsidRDefault="00597E87" w:rsidP="00A11CBC">
            <w:pPr>
              <w:pStyle w:val="TableParagraph"/>
              <w:spacing w:before="69"/>
              <w:ind w:left="200"/>
              <w:rPr>
                <w:sz w:val="24"/>
              </w:rPr>
            </w:pPr>
          </w:p>
          <w:p w:rsidR="002A2320" w:rsidRDefault="002A2320" w:rsidP="00A11CBC">
            <w:pPr>
              <w:pStyle w:val="TableParagraph"/>
              <w:spacing w:before="69"/>
              <w:ind w:left="200"/>
              <w:rPr>
                <w:sz w:val="24"/>
              </w:rPr>
            </w:pPr>
          </w:p>
          <w:p w:rsidR="00597E87" w:rsidRDefault="00597E87" w:rsidP="00A11CBC">
            <w:pPr>
              <w:pStyle w:val="TableParagraph"/>
              <w:spacing w:before="69"/>
              <w:ind w:left="200"/>
              <w:rPr>
                <w:sz w:val="24"/>
              </w:rPr>
            </w:pPr>
            <w:r>
              <w:rPr>
                <w:sz w:val="24"/>
              </w:rPr>
              <w:t>Contract Type</w:t>
            </w:r>
          </w:p>
        </w:tc>
        <w:tc>
          <w:tcPr>
            <w:tcW w:w="6875" w:type="dxa"/>
          </w:tcPr>
          <w:p w:rsidR="00BC39D3" w:rsidRDefault="00571FF8" w:rsidP="00A11CBC">
            <w:pPr>
              <w:pStyle w:val="TableParagraph"/>
              <w:spacing w:before="69"/>
              <w:ind w:left="259"/>
              <w:rPr>
                <w:sz w:val="24"/>
              </w:rPr>
            </w:pPr>
            <w:r>
              <w:rPr>
                <w:sz w:val="24"/>
              </w:rPr>
              <w:t xml:space="preserve">Term Time </w:t>
            </w:r>
            <w:r w:rsidR="00150E58">
              <w:rPr>
                <w:sz w:val="24"/>
              </w:rPr>
              <w:t>only plus 5 INSET days</w:t>
            </w:r>
          </w:p>
          <w:p w:rsidR="00597E87" w:rsidRDefault="00167124" w:rsidP="00A11CBC">
            <w:pPr>
              <w:pStyle w:val="TableParagraph"/>
              <w:spacing w:before="69"/>
              <w:ind w:left="259"/>
              <w:rPr>
                <w:sz w:val="24"/>
              </w:rPr>
            </w:pPr>
            <w:r>
              <w:rPr>
                <w:sz w:val="24"/>
              </w:rPr>
              <w:t>30</w:t>
            </w:r>
            <w:r w:rsidR="00597E87">
              <w:rPr>
                <w:sz w:val="24"/>
              </w:rPr>
              <w:t xml:space="preserve"> hours per week</w:t>
            </w:r>
          </w:p>
          <w:p w:rsidR="00700D3E" w:rsidRDefault="00700D3E" w:rsidP="00A11CBC">
            <w:pPr>
              <w:pStyle w:val="TableParagraph"/>
              <w:spacing w:before="69"/>
              <w:ind w:left="259"/>
              <w:rPr>
                <w:sz w:val="24"/>
              </w:rPr>
            </w:pPr>
          </w:p>
          <w:p w:rsidR="00597E87" w:rsidRDefault="00700D3E" w:rsidP="006A6625">
            <w:pPr>
              <w:pStyle w:val="TableParagraph"/>
              <w:spacing w:before="69"/>
              <w:ind w:left="0"/>
              <w:rPr>
                <w:sz w:val="24"/>
              </w:rPr>
            </w:pPr>
            <w:r>
              <w:rPr>
                <w:sz w:val="24"/>
              </w:rPr>
              <w:t xml:space="preserve">    </w:t>
            </w:r>
            <w:r w:rsidR="003E3D8C">
              <w:rPr>
                <w:sz w:val="24"/>
              </w:rPr>
              <w:t xml:space="preserve">Fixed Term </w:t>
            </w:r>
            <w:r w:rsidR="006A6625">
              <w:rPr>
                <w:sz w:val="24"/>
              </w:rPr>
              <w:t>(Linked to Higher Needs funding)</w:t>
            </w:r>
          </w:p>
        </w:tc>
      </w:tr>
      <w:tr w:rsidR="00597E87" w:rsidTr="00D67DCC">
        <w:trPr>
          <w:trHeight w:val="476"/>
        </w:trPr>
        <w:tc>
          <w:tcPr>
            <w:tcW w:w="2329" w:type="dxa"/>
          </w:tcPr>
          <w:p w:rsidR="00597E87" w:rsidRDefault="00597E87" w:rsidP="00150E58">
            <w:pPr>
              <w:rPr>
                <w:sz w:val="24"/>
              </w:rPr>
            </w:pPr>
          </w:p>
        </w:tc>
        <w:tc>
          <w:tcPr>
            <w:tcW w:w="6875" w:type="dxa"/>
          </w:tcPr>
          <w:p w:rsidR="00597E87" w:rsidRDefault="00597E87" w:rsidP="00A11CBC">
            <w:pPr>
              <w:pStyle w:val="TableParagraph"/>
              <w:spacing w:before="69"/>
              <w:ind w:left="259"/>
              <w:rPr>
                <w:sz w:val="24"/>
              </w:rPr>
            </w:pPr>
          </w:p>
        </w:tc>
      </w:tr>
    </w:tbl>
    <w:p w:rsidR="00D4378B" w:rsidRPr="00D4378B" w:rsidRDefault="00D4378B" w:rsidP="00D4378B">
      <w:pPr>
        <w:rPr>
          <w:b/>
          <w:sz w:val="24"/>
        </w:rPr>
      </w:pPr>
      <w:r w:rsidRPr="00D4378B">
        <w:rPr>
          <w:b/>
          <w:sz w:val="24"/>
        </w:rPr>
        <w:t>JOB PURPOSE</w:t>
      </w:r>
    </w:p>
    <w:p w:rsidR="00D4378B" w:rsidRPr="00D4378B" w:rsidRDefault="00D4378B" w:rsidP="00FC39D5">
      <w:pPr>
        <w:jc w:val="both"/>
        <w:rPr>
          <w:sz w:val="24"/>
        </w:rPr>
      </w:pPr>
      <w:r w:rsidRPr="00D4378B">
        <w:rPr>
          <w:sz w:val="24"/>
        </w:rPr>
        <w:t>To support the day-to</w:t>
      </w:r>
      <w:r w:rsidR="00FC39D5">
        <w:rPr>
          <w:sz w:val="24"/>
        </w:rPr>
        <w:t>-</w:t>
      </w:r>
      <w:r w:rsidRPr="00D4378B">
        <w:rPr>
          <w:sz w:val="24"/>
        </w:rPr>
        <w:t>day operation of the SEN policy, to work with and supervise individuals and groups of children under the direction/instruction of teaching and/or senior staff, inclusive of specific individual learning needs, enabling access to learning for all pupils and assistance and support in classroom management and behaviour techniques.</w:t>
      </w:r>
    </w:p>
    <w:p w:rsidR="00D4378B" w:rsidRPr="00D4378B" w:rsidRDefault="00D4378B" w:rsidP="00D4378B">
      <w:pPr>
        <w:rPr>
          <w:sz w:val="24"/>
        </w:rPr>
      </w:pPr>
    </w:p>
    <w:p w:rsidR="00D4378B" w:rsidRDefault="00D4378B" w:rsidP="00D4378B">
      <w:pPr>
        <w:rPr>
          <w:b/>
          <w:sz w:val="24"/>
        </w:rPr>
      </w:pPr>
      <w:r w:rsidRPr="00D4378B">
        <w:rPr>
          <w:b/>
          <w:sz w:val="24"/>
        </w:rPr>
        <w:t>MAIN DUTIES</w:t>
      </w:r>
    </w:p>
    <w:p w:rsidR="00AC4552" w:rsidRPr="00D4378B" w:rsidRDefault="00AC4552" w:rsidP="00D4378B">
      <w:pPr>
        <w:rPr>
          <w:b/>
          <w:sz w:val="24"/>
        </w:rPr>
      </w:pPr>
    </w:p>
    <w:p w:rsidR="00D4378B" w:rsidRDefault="00D4378B" w:rsidP="00D4378B">
      <w:pPr>
        <w:rPr>
          <w:b/>
          <w:sz w:val="24"/>
        </w:rPr>
      </w:pPr>
      <w:r w:rsidRPr="00AC4552">
        <w:rPr>
          <w:b/>
          <w:sz w:val="24"/>
        </w:rPr>
        <w:t xml:space="preserve"> Support for the Pupils</w:t>
      </w:r>
    </w:p>
    <w:p w:rsidR="00AC4552" w:rsidRPr="00AC4552" w:rsidRDefault="00AC4552" w:rsidP="00D4378B">
      <w:pPr>
        <w:rPr>
          <w:b/>
          <w:sz w:val="24"/>
        </w:rPr>
      </w:pP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Establish good working relationships with pupils, acting as a role model</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Be aware of and respond appropriately to individual pupil needs ensuring effective interaction</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Provide specific support to pupil's dependent upon their individual needs ensuring their safety whilst supporting access to learning activities</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Support the SENDco to update and share Pupil Passports with relevant staff to communicate pupil need</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 xml:space="preserve">Promote inclusion and acceptance of all pupils </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Encourage pupils to interact with others and engage in activities led by the teacher</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 xml:space="preserve">Promote self-esteem and independence </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Provide feedback to pupils in relation to progress and achievement under the guidance and direction of the teacher</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lastRenderedPageBreak/>
        <w:t xml:space="preserve">Provide minimal clerical/administration support </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Assist with the display of children’s work</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Create and maintain a purposeful, orderly and supportive environment</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 xml:space="preserve">In liaison with the teacher, </w:t>
      </w:r>
      <w:proofErr w:type="spellStart"/>
      <w:r w:rsidRPr="00D4378B">
        <w:rPr>
          <w:sz w:val="24"/>
        </w:rPr>
        <w:t>utilise</w:t>
      </w:r>
      <w:proofErr w:type="spellEnd"/>
      <w:r w:rsidRPr="00D4378B">
        <w:rPr>
          <w:sz w:val="24"/>
        </w:rPr>
        <w:t xml:space="preserve"> strategies to support pupils in achieving learning goals</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Report pupil achievements, progress and issues as appropriate in agreed format</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 xml:space="preserve">Undertake pupil record keeping as requested </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Administer tests and invigilate exams as requested</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 xml:space="preserve">Promote good pupil behaviour, dealing promptly with conflict and incidents and encouraging pupils to take responsibility for their own behaviour in line with established school policy </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Establish constructive relationships with parents/</w:t>
      </w:r>
      <w:proofErr w:type="spellStart"/>
      <w:r w:rsidRPr="00D4378B">
        <w:rPr>
          <w:sz w:val="24"/>
        </w:rPr>
        <w:t>carers</w:t>
      </w:r>
      <w:proofErr w:type="spellEnd"/>
      <w:r w:rsidRPr="00D4378B">
        <w:rPr>
          <w:sz w:val="24"/>
        </w:rPr>
        <w:t xml:space="preserve"> </w:t>
      </w:r>
    </w:p>
    <w:p w:rsidR="00D4378B" w:rsidRPr="00D4378B" w:rsidRDefault="00D4378B" w:rsidP="00FC39D5">
      <w:pPr>
        <w:jc w:val="both"/>
        <w:rPr>
          <w:sz w:val="24"/>
        </w:rPr>
      </w:pPr>
    </w:p>
    <w:p w:rsidR="00D4378B" w:rsidRPr="00D4378B" w:rsidRDefault="00D4378B" w:rsidP="00FC39D5">
      <w:pPr>
        <w:jc w:val="both"/>
        <w:rPr>
          <w:b/>
          <w:sz w:val="24"/>
        </w:rPr>
      </w:pPr>
      <w:r w:rsidRPr="00D4378B">
        <w:rPr>
          <w:b/>
          <w:sz w:val="24"/>
        </w:rPr>
        <w:t xml:space="preserve">Support for the Curriculum </w:t>
      </w:r>
    </w:p>
    <w:p w:rsidR="00D4378B" w:rsidRPr="00D4378B" w:rsidRDefault="00D4378B" w:rsidP="00FC39D5">
      <w:pPr>
        <w:jc w:val="both"/>
        <w:rPr>
          <w:sz w:val="24"/>
          <w:highlight w:val="yellow"/>
        </w:rPr>
      </w:pP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 xml:space="preserve">Undertake structured and agreed learning activities/learning </w:t>
      </w:r>
      <w:proofErr w:type="spellStart"/>
      <w:r w:rsidRPr="00D4378B">
        <w:rPr>
          <w:sz w:val="24"/>
        </w:rPr>
        <w:t>programmes</w:t>
      </w:r>
      <w:proofErr w:type="spellEnd"/>
      <w:r w:rsidRPr="00D4378B">
        <w:rPr>
          <w:sz w:val="24"/>
        </w:rPr>
        <w:t>, taking into consideration pupil learning styles and specific needs</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Undertake literacy/numeracy interventions with targeted pupils</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Support the use of ICT in learning activities and develop pupils’ competence and independence in its use</w:t>
      </w:r>
    </w:p>
    <w:p w:rsidR="00AC4552" w:rsidRPr="00AC4552" w:rsidRDefault="00D4378B" w:rsidP="00AC4552">
      <w:pPr>
        <w:pStyle w:val="ListParagraph"/>
        <w:widowControl/>
        <w:numPr>
          <w:ilvl w:val="0"/>
          <w:numId w:val="13"/>
        </w:numPr>
        <w:autoSpaceDE/>
        <w:autoSpaceDN/>
        <w:spacing w:after="160" w:line="259" w:lineRule="auto"/>
        <w:contextualSpacing/>
        <w:jc w:val="both"/>
        <w:rPr>
          <w:sz w:val="24"/>
        </w:rPr>
      </w:pPr>
      <w:r w:rsidRPr="00D4378B">
        <w:rPr>
          <w:sz w:val="24"/>
        </w:rPr>
        <w:t xml:space="preserve">Prepare, maintain and use equipment/resources required to meet the lesson plans/relevant learning activity and assist pupils in their use </w:t>
      </w:r>
    </w:p>
    <w:p w:rsidR="00D4378B" w:rsidRPr="00AC4552" w:rsidRDefault="00D4378B" w:rsidP="00AC4552">
      <w:pPr>
        <w:widowControl/>
        <w:autoSpaceDE/>
        <w:autoSpaceDN/>
        <w:spacing w:after="160" w:line="259" w:lineRule="auto"/>
        <w:ind w:left="45"/>
        <w:contextualSpacing/>
        <w:jc w:val="both"/>
        <w:rPr>
          <w:b/>
          <w:sz w:val="24"/>
        </w:rPr>
      </w:pPr>
      <w:r w:rsidRPr="00AC4552">
        <w:rPr>
          <w:b/>
          <w:sz w:val="24"/>
        </w:rPr>
        <w:t>Support for the School</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 xml:space="preserve">Be aware of and comply with school policies and procedures relating to child protection, health, safety and security, confidentiality and data protection. Report all concerns to the appropriate person (as named in the policy concerned). </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 xml:space="preserve">Be aware of and support difference and ensure all pupils have equal access to opportunities to learn and develop. </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 xml:space="preserve">Contribute to the school ethos, aims and development/improvement plan. </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Appreciate and support the role of other professionals</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Attend relevant meetings as required</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Participate in training and other learning activities as required</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Assist with the supervision of pupils out of directed lesson time, including before and after school if appropriate and within working hours</w:t>
      </w:r>
    </w:p>
    <w:p w:rsidR="00D4378B" w:rsidRPr="00D4378B" w:rsidRDefault="00D4378B" w:rsidP="00FC39D5">
      <w:pPr>
        <w:pStyle w:val="ListParagraph"/>
        <w:widowControl/>
        <w:numPr>
          <w:ilvl w:val="0"/>
          <w:numId w:val="13"/>
        </w:numPr>
        <w:autoSpaceDE/>
        <w:autoSpaceDN/>
        <w:spacing w:after="160" w:line="259" w:lineRule="auto"/>
        <w:contextualSpacing/>
        <w:jc w:val="both"/>
        <w:rPr>
          <w:sz w:val="24"/>
        </w:rPr>
      </w:pPr>
      <w:r w:rsidRPr="00D4378B">
        <w:rPr>
          <w:sz w:val="24"/>
        </w:rPr>
        <w:t>Administer first aid (if not first aid trained, training will be provided)</w:t>
      </w:r>
    </w:p>
    <w:p w:rsidR="00D4378B" w:rsidRPr="00D4378B" w:rsidRDefault="00D4378B" w:rsidP="00FC39D5">
      <w:pPr>
        <w:pStyle w:val="ListParagraph"/>
        <w:widowControl/>
        <w:numPr>
          <w:ilvl w:val="0"/>
          <w:numId w:val="14"/>
        </w:numPr>
        <w:autoSpaceDE/>
        <w:autoSpaceDN/>
        <w:spacing w:after="160" w:line="259" w:lineRule="auto"/>
        <w:contextualSpacing/>
        <w:jc w:val="both"/>
        <w:rPr>
          <w:sz w:val="24"/>
        </w:rPr>
      </w:pPr>
      <w:r w:rsidRPr="00D4378B">
        <w:rPr>
          <w:sz w:val="24"/>
        </w:rPr>
        <w:t>Accompany teaching staff and pupils on visits, trips and out of school activities as required</w:t>
      </w:r>
    </w:p>
    <w:p w:rsidR="00940A35" w:rsidRDefault="00940A35" w:rsidP="00FC39D5">
      <w:pPr>
        <w:jc w:val="both"/>
        <w:textAlignment w:val="baseline"/>
        <w:rPr>
          <w:rFonts w:eastAsia="Times New Roman"/>
          <w:color w:val="000000"/>
          <w:sz w:val="24"/>
          <w:lang w:eastAsia="en-GB"/>
        </w:rPr>
      </w:pPr>
    </w:p>
    <w:p w:rsidR="00D67DCC" w:rsidRPr="00E24A50" w:rsidRDefault="00D67DCC" w:rsidP="00FC39D5">
      <w:pPr>
        <w:jc w:val="both"/>
        <w:textAlignment w:val="baseline"/>
        <w:rPr>
          <w:rFonts w:ascii="Segoe UI" w:eastAsia="Times New Roman" w:hAnsi="Segoe UI" w:cs="Segoe UI"/>
          <w:sz w:val="20"/>
          <w:szCs w:val="18"/>
          <w:lang w:eastAsia="en-GB"/>
        </w:rPr>
      </w:pPr>
      <w:r w:rsidRPr="00597E87">
        <w:rPr>
          <w:rFonts w:eastAsia="Times New Roman"/>
          <w:color w:val="000000"/>
          <w:sz w:val="24"/>
          <w:lang w:eastAsia="en-GB"/>
        </w:rPr>
        <w:t>The post holder may reasonably be expected to undertake other duties commensurate with the level of responsibility that may be allocated from time to time </w:t>
      </w:r>
    </w:p>
    <w:p w:rsidR="00D67DCC" w:rsidRDefault="00D67DCC" w:rsidP="00FC39D5">
      <w:pPr>
        <w:jc w:val="both"/>
        <w:textAlignment w:val="baseline"/>
        <w:rPr>
          <w:rFonts w:eastAsia="Times New Roman"/>
          <w:color w:val="000000"/>
          <w:sz w:val="24"/>
          <w:lang w:eastAsia="en-GB"/>
        </w:rPr>
      </w:pPr>
      <w:r w:rsidRPr="00597E87">
        <w:rPr>
          <w:rFonts w:eastAsia="Times New Roman"/>
          <w:color w:val="000000"/>
          <w:sz w:val="24"/>
          <w:lang w:eastAsia="en-GB"/>
        </w:rPr>
        <w:t> </w:t>
      </w:r>
    </w:p>
    <w:p w:rsidR="00940A35" w:rsidRDefault="00940A35" w:rsidP="00FC39D5">
      <w:pPr>
        <w:jc w:val="both"/>
        <w:textAlignment w:val="baseline"/>
        <w:rPr>
          <w:rFonts w:eastAsia="Times New Roman"/>
          <w:color w:val="000000"/>
          <w:sz w:val="24"/>
          <w:lang w:eastAsia="en-GB"/>
        </w:rPr>
      </w:pPr>
    </w:p>
    <w:p w:rsidR="00940A35" w:rsidRDefault="00940A35" w:rsidP="00FC39D5">
      <w:pPr>
        <w:jc w:val="both"/>
        <w:textAlignment w:val="baseline"/>
        <w:rPr>
          <w:rFonts w:eastAsia="Times New Roman"/>
          <w:color w:val="000000"/>
          <w:sz w:val="24"/>
          <w:lang w:eastAsia="en-GB"/>
        </w:rPr>
      </w:pPr>
    </w:p>
    <w:p w:rsidR="00940A35" w:rsidRDefault="00940A35" w:rsidP="00FC39D5">
      <w:pPr>
        <w:jc w:val="both"/>
        <w:textAlignment w:val="baseline"/>
        <w:rPr>
          <w:rFonts w:eastAsia="Times New Roman"/>
          <w:color w:val="000000"/>
          <w:sz w:val="24"/>
          <w:lang w:eastAsia="en-GB"/>
        </w:rPr>
      </w:pPr>
    </w:p>
    <w:p w:rsidR="00940A35" w:rsidRDefault="00940A35" w:rsidP="00FC39D5">
      <w:pPr>
        <w:jc w:val="both"/>
        <w:textAlignment w:val="baseline"/>
        <w:rPr>
          <w:rFonts w:eastAsia="Times New Roman"/>
          <w:color w:val="000000"/>
          <w:sz w:val="24"/>
          <w:lang w:eastAsia="en-GB"/>
        </w:rPr>
      </w:pPr>
    </w:p>
    <w:tbl>
      <w:tblPr>
        <w:tblStyle w:val="TableGrid"/>
        <w:tblW w:w="0" w:type="auto"/>
        <w:tblLook w:val="04A0" w:firstRow="1" w:lastRow="0" w:firstColumn="1" w:lastColumn="0" w:noHBand="0" w:noVBand="1"/>
      </w:tblPr>
      <w:tblGrid>
        <w:gridCol w:w="9016"/>
      </w:tblGrid>
      <w:tr w:rsidR="00940A35" w:rsidTr="00940A35">
        <w:tc>
          <w:tcPr>
            <w:tcW w:w="9016" w:type="dxa"/>
            <w:shd w:val="clear" w:color="auto" w:fill="2E74B5" w:themeFill="accent1" w:themeFillShade="BF"/>
          </w:tcPr>
          <w:p w:rsidR="00940A35" w:rsidRPr="00940A35" w:rsidRDefault="00940A35" w:rsidP="00940A35">
            <w:pPr>
              <w:jc w:val="center"/>
              <w:textAlignment w:val="baseline"/>
              <w:rPr>
                <w:rFonts w:eastAsia="Times New Roman"/>
                <w:color w:val="FFFFFF" w:themeColor="background1"/>
                <w:sz w:val="24"/>
                <w:lang w:eastAsia="en-GB"/>
              </w:rPr>
            </w:pPr>
            <w:r w:rsidRPr="00940A35">
              <w:rPr>
                <w:rFonts w:eastAsia="Times New Roman"/>
                <w:color w:val="FFFFFF" w:themeColor="background1"/>
                <w:sz w:val="36"/>
                <w:lang w:eastAsia="en-GB"/>
              </w:rPr>
              <w:t>PERSON SPECIFICATION</w:t>
            </w:r>
          </w:p>
        </w:tc>
      </w:tr>
    </w:tbl>
    <w:p w:rsidR="00940A35" w:rsidRDefault="00940A35" w:rsidP="00597E87">
      <w:pPr>
        <w:jc w:val="both"/>
        <w:textAlignment w:val="baseline"/>
        <w:rPr>
          <w:rFonts w:eastAsia="Times New Roman"/>
          <w:color w:val="000000"/>
          <w:sz w:val="24"/>
          <w:lang w:eastAsia="en-GB"/>
        </w:rPr>
      </w:pPr>
    </w:p>
    <w:p w:rsidR="00940A35" w:rsidRDefault="00940A35" w:rsidP="00597E87">
      <w:pPr>
        <w:jc w:val="both"/>
        <w:textAlignment w:val="baseline"/>
        <w:rPr>
          <w:rFonts w:eastAsia="Times New Roman"/>
          <w:color w:val="000000"/>
          <w:sz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5"/>
        <w:gridCol w:w="1080"/>
      </w:tblGrid>
      <w:tr w:rsidR="00940A35" w:rsidRPr="00E24A50" w:rsidTr="00940A35">
        <w:trPr>
          <w:trHeight w:val="300"/>
        </w:trPr>
        <w:tc>
          <w:tcPr>
            <w:tcW w:w="7875" w:type="dxa"/>
            <w:tcBorders>
              <w:top w:val="single" w:sz="6" w:space="0" w:color="auto"/>
              <w:left w:val="single" w:sz="6" w:space="0" w:color="auto"/>
              <w:bottom w:val="single" w:sz="6" w:space="0" w:color="000000"/>
              <w:right w:val="single" w:sz="6" w:space="0" w:color="000000"/>
            </w:tcBorders>
            <w:shd w:val="clear" w:color="auto" w:fill="2E74B5" w:themeFill="accent1" w:themeFillShade="BF"/>
            <w:hideMark/>
          </w:tcPr>
          <w:p w:rsidR="00940A35" w:rsidRPr="00E24A50" w:rsidRDefault="00940A35" w:rsidP="00A11CBC">
            <w:pPr>
              <w:textAlignment w:val="baseline"/>
              <w:rPr>
                <w:rFonts w:ascii="Times New Roman" w:eastAsia="Times New Roman" w:hAnsi="Times New Roman" w:cs="Times New Roman"/>
                <w:sz w:val="24"/>
                <w:szCs w:val="24"/>
                <w:lang w:eastAsia="en-GB"/>
              </w:rPr>
            </w:pPr>
          </w:p>
        </w:tc>
        <w:tc>
          <w:tcPr>
            <w:tcW w:w="1080" w:type="dxa"/>
            <w:tcBorders>
              <w:top w:val="single" w:sz="6" w:space="0" w:color="auto"/>
              <w:left w:val="single" w:sz="6" w:space="0" w:color="000000"/>
              <w:bottom w:val="single" w:sz="6" w:space="0" w:color="000000"/>
              <w:right w:val="single" w:sz="6" w:space="0" w:color="auto"/>
            </w:tcBorders>
            <w:shd w:val="clear" w:color="auto" w:fill="2E74B5" w:themeFill="accent1" w:themeFillShade="BF"/>
            <w:hideMark/>
          </w:tcPr>
          <w:p w:rsidR="00940A35" w:rsidRPr="00E24A50" w:rsidRDefault="00940A35" w:rsidP="00A11CBC">
            <w:pPr>
              <w:textAlignment w:val="baseline"/>
              <w:rPr>
                <w:rFonts w:ascii="Times New Roman" w:eastAsia="Times New Roman" w:hAnsi="Times New Roman" w:cs="Times New Roman"/>
                <w:color w:val="FFFFFF" w:themeColor="background1"/>
                <w:sz w:val="24"/>
                <w:szCs w:val="24"/>
                <w:lang w:eastAsia="en-GB"/>
              </w:rPr>
            </w:pPr>
            <w:r w:rsidRPr="00940A35">
              <w:rPr>
                <w:rFonts w:eastAsia="Times New Roman"/>
                <w:color w:val="FFFFFF" w:themeColor="background1"/>
                <w:sz w:val="20"/>
                <w:szCs w:val="20"/>
                <w:lang w:eastAsia="en-GB"/>
              </w:rPr>
              <w:t>Essential or Desirable </w:t>
            </w:r>
          </w:p>
        </w:tc>
      </w:tr>
      <w:tr w:rsidR="00940A35" w:rsidRPr="00E24A50" w:rsidTr="00A11CBC">
        <w:trPr>
          <w:trHeight w:val="300"/>
        </w:trPr>
        <w:tc>
          <w:tcPr>
            <w:tcW w:w="7875" w:type="dxa"/>
            <w:tcBorders>
              <w:top w:val="single" w:sz="6" w:space="0" w:color="000000"/>
              <w:left w:val="single" w:sz="6" w:space="0" w:color="auto"/>
              <w:bottom w:val="single" w:sz="6" w:space="0" w:color="000000"/>
              <w:right w:val="single" w:sz="6" w:space="0" w:color="000000"/>
            </w:tcBorders>
            <w:shd w:val="clear" w:color="auto" w:fill="auto"/>
            <w:hideMark/>
          </w:tcPr>
          <w:p w:rsidR="00940A35" w:rsidRPr="00E24A50" w:rsidRDefault="00940A35" w:rsidP="00A11CBC">
            <w:pPr>
              <w:textAlignment w:val="baseline"/>
              <w:rPr>
                <w:rFonts w:ascii="Times New Roman" w:eastAsia="Times New Roman" w:hAnsi="Times New Roman" w:cs="Times New Roman"/>
                <w:sz w:val="24"/>
                <w:szCs w:val="24"/>
                <w:lang w:eastAsia="en-GB"/>
              </w:rPr>
            </w:pPr>
            <w:r w:rsidRPr="00940A35">
              <w:rPr>
                <w:rFonts w:eastAsia="Times New Roman"/>
                <w:b/>
                <w:bCs/>
                <w:color w:val="000000"/>
                <w:sz w:val="24"/>
                <w:szCs w:val="24"/>
                <w:lang w:eastAsia="en-GB"/>
              </w:rPr>
              <w:t>Skills</w:t>
            </w:r>
            <w:r w:rsidRPr="00940A35">
              <w:rPr>
                <w:rFonts w:eastAsia="Times New Roman"/>
                <w:color w:val="000000"/>
                <w:sz w:val="24"/>
                <w:szCs w:val="24"/>
                <w:lang w:eastAsia="en-GB"/>
              </w:rPr>
              <w:t> </w:t>
            </w:r>
          </w:p>
          <w:p w:rsidR="00C31C32" w:rsidRPr="00C31C32" w:rsidRDefault="00C31C32" w:rsidP="00C31C32">
            <w:pPr>
              <w:pStyle w:val="ListParagraph"/>
              <w:widowControl/>
              <w:numPr>
                <w:ilvl w:val="0"/>
                <w:numId w:val="8"/>
              </w:numPr>
              <w:autoSpaceDE/>
              <w:autoSpaceDN/>
              <w:spacing w:line="259" w:lineRule="auto"/>
              <w:contextualSpacing/>
              <w:rPr>
                <w:sz w:val="24"/>
                <w:szCs w:val="19"/>
              </w:rPr>
            </w:pPr>
            <w:r w:rsidRPr="00C31C32">
              <w:rPr>
                <w:sz w:val="24"/>
                <w:szCs w:val="19"/>
                <w:lang w:val="en-GB"/>
              </w:rPr>
              <w:t>Ability to work effectively within a team environment, understanding classroom roles and responsibilities</w:t>
            </w:r>
          </w:p>
          <w:p w:rsidR="00C31C32" w:rsidRPr="00C31C32" w:rsidRDefault="00C31C32" w:rsidP="00C31C32">
            <w:pPr>
              <w:pStyle w:val="ListParagraph"/>
              <w:widowControl/>
              <w:numPr>
                <w:ilvl w:val="0"/>
                <w:numId w:val="8"/>
              </w:numPr>
              <w:autoSpaceDE/>
              <w:autoSpaceDN/>
              <w:spacing w:line="259" w:lineRule="auto"/>
              <w:contextualSpacing/>
              <w:rPr>
                <w:sz w:val="24"/>
                <w:szCs w:val="19"/>
              </w:rPr>
            </w:pPr>
            <w:r w:rsidRPr="00C31C32">
              <w:rPr>
                <w:sz w:val="24"/>
                <w:szCs w:val="19"/>
                <w:lang w:val="en-GB"/>
              </w:rPr>
              <w:t xml:space="preserve"> Ability to build and maintain effective working relationships with all pupils and colleagues </w:t>
            </w:r>
          </w:p>
          <w:p w:rsidR="00C31C32" w:rsidRPr="00C31C32" w:rsidRDefault="00C31C32" w:rsidP="00C31C32">
            <w:pPr>
              <w:pStyle w:val="ListParagraph"/>
              <w:widowControl/>
              <w:numPr>
                <w:ilvl w:val="0"/>
                <w:numId w:val="8"/>
              </w:numPr>
              <w:autoSpaceDE/>
              <w:autoSpaceDN/>
              <w:spacing w:line="259" w:lineRule="auto"/>
              <w:contextualSpacing/>
              <w:rPr>
                <w:sz w:val="24"/>
                <w:szCs w:val="19"/>
              </w:rPr>
            </w:pPr>
            <w:r w:rsidRPr="00C31C32">
              <w:rPr>
                <w:sz w:val="24"/>
                <w:szCs w:val="19"/>
                <w:lang w:val="en-GB"/>
              </w:rPr>
              <w:t>Ability to promote a positive ethos and role model positive attributes</w:t>
            </w:r>
          </w:p>
          <w:p w:rsidR="00C31C32" w:rsidRPr="00C31C32" w:rsidRDefault="00C31C32" w:rsidP="00C31C32">
            <w:pPr>
              <w:pStyle w:val="ListParagraph"/>
              <w:widowControl/>
              <w:numPr>
                <w:ilvl w:val="0"/>
                <w:numId w:val="8"/>
              </w:numPr>
              <w:autoSpaceDE/>
              <w:autoSpaceDN/>
              <w:spacing w:line="259" w:lineRule="auto"/>
              <w:contextualSpacing/>
              <w:rPr>
                <w:sz w:val="24"/>
                <w:szCs w:val="19"/>
              </w:rPr>
            </w:pPr>
            <w:r w:rsidRPr="00C31C32">
              <w:rPr>
                <w:sz w:val="24"/>
                <w:szCs w:val="19"/>
                <w:lang w:val="en-GB"/>
              </w:rPr>
              <w:t xml:space="preserve"> Ability to work with children at all levels regardless of specific individual need and identify learning styles as appropriate</w:t>
            </w:r>
          </w:p>
          <w:p w:rsidR="00C31C32" w:rsidRPr="00C31C32" w:rsidRDefault="00C31C32" w:rsidP="00C31C32">
            <w:pPr>
              <w:pStyle w:val="ListParagraph"/>
              <w:widowControl/>
              <w:numPr>
                <w:ilvl w:val="0"/>
                <w:numId w:val="8"/>
              </w:numPr>
              <w:autoSpaceDE/>
              <w:autoSpaceDN/>
              <w:spacing w:line="259" w:lineRule="auto"/>
              <w:contextualSpacing/>
              <w:rPr>
                <w:sz w:val="24"/>
                <w:szCs w:val="19"/>
              </w:rPr>
            </w:pPr>
            <w:r w:rsidRPr="00C31C32">
              <w:rPr>
                <w:sz w:val="24"/>
                <w:szCs w:val="19"/>
                <w:lang w:val="en-GB"/>
              </w:rPr>
              <w:t xml:space="preserve"> Ability to adapt own approach in accordance with pupil needs</w:t>
            </w:r>
          </w:p>
          <w:p w:rsidR="00940A35" w:rsidRPr="00AC4552" w:rsidRDefault="00C31C32" w:rsidP="00C31C32">
            <w:pPr>
              <w:widowControl/>
              <w:numPr>
                <w:ilvl w:val="0"/>
                <w:numId w:val="8"/>
              </w:numPr>
              <w:autoSpaceDE/>
              <w:autoSpaceDN/>
              <w:textAlignment w:val="baseline"/>
              <w:rPr>
                <w:rFonts w:eastAsia="Times New Roman"/>
                <w:sz w:val="24"/>
                <w:szCs w:val="24"/>
                <w:lang w:eastAsia="en-GB"/>
              </w:rPr>
            </w:pPr>
            <w:r w:rsidRPr="00C31C32">
              <w:rPr>
                <w:sz w:val="24"/>
                <w:szCs w:val="19"/>
                <w:lang w:val="en-GB"/>
              </w:rPr>
              <w:t xml:space="preserve"> Excellent personal numeracy and literacy skills</w:t>
            </w:r>
          </w:p>
          <w:p w:rsidR="00AC4552" w:rsidRPr="00E24A50" w:rsidRDefault="00AC4552" w:rsidP="00AC4552">
            <w:pPr>
              <w:widowControl/>
              <w:autoSpaceDE/>
              <w:autoSpaceDN/>
              <w:ind w:left="720"/>
              <w:textAlignment w:val="baseline"/>
              <w:rPr>
                <w:rFonts w:eastAsia="Times New Roman"/>
                <w:sz w:val="24"/>
                <w:szCs w:val="24"/>
                <w:lang w:eastAsia="en-GB"/>
              </w:rPr>
            </w:pPr>
          </w:p>
        </w:tc>
        <w:tc>
          <w:tcPr>
            <w:tcW w:w="1080" w:type="dxa"/>
            <w:tcBorders>
              <w:top w:val="single" w:sz="6" w:space="0" w:color="000000"/>
              <w:left w:val="single" w:sz="6" w:space="0" w:color="000000"/>
              <w:bottom w:val="single" w:sz="6" w:space="0" w:color="000000"/>
              <w:right w:val="single" w:sz="6" w:space="0" w:color="auto"/>
            </w:tcBorders>
            <w:shd w:val="clear" w:color="auto" w:fill="auto"/>
            <w:hideMark/>
          </w:tcPr>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CB6B1E" w:rsidRDefault="00CB6B1E" w:rsidP="00940A35">
            <w:pPr>
              <w:jc w:val="center"/>
              <w:textAlignment w:val="baseline"/>
              <w:rPr>
                <w:rFonts w:eastAsia="Times New Roman"/>
                <w:color w:val="000000"/>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tc>
      </w:tr>
      <w:tr w:rsidR="00940A35" w:rsidRPr="00E24A50" w:rsidTr="00A11CBC">
        <w:trPr>
          <w:trHeight w:val="300"/>
        </w:trPr>
        <w:tc>
          <w:tcPr>
            <w:tcW w:w="7875" w:type="dxa"/>
            <w:tcBorders>
              <w:top w:val="single" w:sz="6" w:space="0" w:color="000000"/>
              <w:left w:val="single" w:sz="6" w:space="0" w:color="auto"/>
              <w:bottom w:val="single" w:sz="6" w:space="0" w:color="000000"/>
              <w:right w:val="single" w:sz="6" w:space="0" w:color="000000"/>
            </w:tcBorders>
            <w:shd w:val="clear" w:color="auto" w:fill="auto"/>
            <w:hideMark/>
          </w:tcPr>
          <w:p w:rsidR="00940A35" w:rsidRPr="00E24A50" w:rsidRDefault="00940A35" w:rsidP="00A11CBC">
            <w:pPr>
              <w:textAlignment w:val="baseline"/>
              <w:rPr>
                <w:rFonts w:ascii="Times New Roman" w:eastAsia="Times New Roman" w:hAnsi="Times New Roman" w:cs="Times New Roman"/>
                <w:sz w:val="24"/>
                <w:szCs w:val="24"/>
                <w:lang w:eastAsia="en-GB"/>
              </w:rPr>
            </w:pPr>
            <w:r w:rsidRPr="00940A35">
              <w:rPr>
                <w:rFonts w:eastAsia="Times New Roman"/>
                <w:b/>
                <w:bCs/>
                <w:color w:val="000000"/>
                <w:sz w:val="24"/>
                <w:szCs w:val="24"/>
                <w:lang w:eastAsia="en-GB"/>
              </w:rPr>
              <w:t>Knowledge and Understanding</w:t>
            </w:r>
            <w:r w:rsidRPr="00940A35">
              <w:rPr>
                <w:rFonts w:eastAsia="Times New Roman"/>
                <w:color w:val="000000"/>
                <w:sz w:val="24"/>
                <w:szCs w:val="24"/>
                <w:lang w:eastAsia="en-GB"/>
              </w:rPr>
              <w:t> </w:t>
            </w:r>
          </w:p>
          <w:p w:rsidR="00C31C32" w:rsidRPr="00CB6B1E" w:rsidRDefault="00C31C32" w:rsidP="00C31C32">
            <w:pPr>
              <w:pStyle w:val="ListParagraph"/>
              <w:widowControl/>
              <w:numPr>
                <w:ilvl w:val="0"/>
                <w:numId w:val="9"/>
              </w:numPr>
              <w:autoSpaceDE/>
              <w:autoSpaceDN/>
              <w:spacing w:line="259" w:lineRule="auto"/>
              <w:contextualSpacing/>
              <w:rPr>
                <w:sz w:val="24"/>
                <w:szCs w:val="19"/>
              </w:rPr>
            </w:pPr>
            <w:r w:rsidRPr="00CB6B1E">
              <w:rPr>
                <w:sz w:val="24"/>
                <w:szCs w:val="19"/>
                <w:lang w:val="en-GB"/>
              </w:rPr>
              <w:t>Understanding of national curriculum and other learning programmes (within specified age range/subject area) e.g. knowl</w:t>
            </w:r>
            <w:r w:rsidR="005E19E4">
              <w:rPr>
                <w:sz w:val="24"/>
                <w:szCs w:val="19"/>
                <w:lang w:val="en-GB"/>
              </w:rPr>
              <w:t xml:space="preserve">edge of core subject areas, </w:t>
            </w:r>
            <w:r w:rsidR="00B56D42">
              <w:rPr>
                <w:sz w:val="24"/>
                <w:szCs w:val="19"/>
                <w:lang w:val="en-GB"/>
              </w:rPr>
              <w:t>etc.</w:t>
            </w:r>
            <w:r w:rsidR="005E19E4">
              <w:rPr>
                <w:sz w:val="24"/>
                <w:szCs w:val="19"/>
                <w:lang w:val="en-GB"/>
              </w:rPr>
              <w:t>)</w:t>
            </w:r>
          </w:p>
          <w:p w:rsidR="00C31C32" w:rsidRPr="00CB6B1E" w:rsidRDefault="00C31C32" w:rsidP="00C31C32">
            <w:pPr>
              <w:pStyle w:val="ListParagraph"/>
              <w:widowControl/>
              <w:numPr>
                <w:ilvl w:val="0"/>
                <w:numId w:val="9"/>
              </w:numPr>
              <w:autoSpaceDE/>
              <w:autoSpaceDN/>
              <w:spacing w:line="259" w:lineRule="auto"/>
              <w:contextualSpacing/>
              <w:rPr>
                <w:sz w:val="24"/>
                <w:szCs w:val="19"/>
              </w:rPr>
            </w:pPr>
            <w:r w:rsidRPr="00CB6B1E">
              <w:rPr>
                <w:sz w:val="24"/>
                <w:szCs w:val="19"/>
                <w:lang w:val="en-GB"/>
              </w:rPr>
              <w:t>Understanding of principles of child development, learning styles and independent learning</w:t>
            </w:r>
          </w:p>
          <w:p w:rsidR="00C31C32" w:rsidRPr="00CB6B1E" w:rsidRDefault="00C31C32" w:rsidP="00C31C32">
            <w:pPr>
              <w:pStyle w:val="ListParagraph"/>
              <w:widowControl/>
              <w:numPr>
                <w:ilvl w:val="0"/>
                <w:numId w:val="9"/>
              </w:numPr>
              <w:autoSpaceDE/>
              <w:autoSpaceDN/>
              <w:spacing w:line="259" w:lineRule="auto"/>
              <w:contextualSpacing/>
              <w:rPr>
                <w:sz w:val="24"/>
                <w:szCs w:val="19"/>
              </w:rPr>
            </w:pPr>
            <w:r w:rsidRPr="00CB6B1E">
              <w:rPr>
                <w:sz w:val="24"/>
                <w:szCs w:val="19"/>
                <w:lang w:val="en-GB"/>
              </w:rPr>
              <w:t xml:space="preserve">Working knowledge of relevant policies/codes of practice/legislation </w:t>
            </w:r>
          </w:p>
          <w:p w:rsidR="00C31C32" w:rsidRPr="00CB6B1E" w:rsidRDefault="00C31C32" w:rsidP="00C31C32">
            <w:pPr>
              <w:pStyle w:val="ListParagraph"/>
              <w:widowControl/>
              <w:numPr>
                <w:ilvl w:val="0"/>
                <w:numId w:val="9"/>
              </w:numPr>
              <w:autoSpaceDE/>
              <w:autoSpaceDN/>
              <w:spacing w:line="259" w:lineRule="auto"/>
              <w:contextualSpacing/>
              <w:rPr>
                <w:sz w:val="24"/>
                <w:szCs w:val="19"/>
              </w:rPr>
            </w:pPr>
            <w:r w:rsidRPr="00CB6B1E">
              <w:rPr>
                <w:sz w:val="24"/>
                <w:szCs w:val="19"/>
                <w:lang w:val="en-GB"/>
              </w:rPr>
              <w:t xml:space="preserve">Understanding of inclusion, especially within a school setting </w:t>
            </w:r>
          </w:p>
          <w:p w:rsidR="00C31C32" w:rsidRPr="00CB6B1E" w:rsidRDefault="00C31C32" w:rsidP="00C31C32">
            <w:pPr>
              <w:pStyle w:val="ListParagraph"/>
              <w:widowControl/>
              <w:numPr>
                <w:ilvl w:val="0"/>
                <w:numId w:val="9"/>
              </w:numPr>
              <w:autoSpaceDE/>
              <w:autoSpaceDN/>
              <w:spacing w:line="259" w:lineRule="auto"/>
              <w:contextualSpacing/>
              <w:rPr>
                <w:sz w:val="24"/>
                <w:szCs w:val="19"/>
              </w:rPr>
            </w:pPr>
            <w:r w:rsidRPr="00CB6B1E">
              <w:rPr>
                <w:sz w:val="24"/>
                <w:szCs w:val="19"/>
                <w:lang w:val="en-GB"/>
              </w:rPr>
              <w:t xml:space="preserve">Experience of resources preparation to support learning programmes </w:t>
            </w:r>
          </w:p>
          <w:p w:rsidR="00C31C32" w:rsidRPr="00CB6B1E" w:rsidRDefault="00C31C32" w:rsidP="00C31C32">
            <w:pPr>
              <w:pStyle w:val="ListParagraph"/>
              <w:widowControl/>
              <w:numPr>
                <w:ilvl w:val="0"/>
                <w:numId w:val="9"/>
              </w:numPr>
              <w:autoSpaceDE/>
              <w:autoSpaceDN/>
              <w:spacing w:line="259" w:lineRule="auto"/>
              <w:contextualSpacing/>
              <w:rPr>
                <w:sz w:val="24"/>
                <w:szCs w:val="19"/>
              </w:rPr>
            </w:pPr>
            <w:r w:rsidRPr="00CB6B1E">
              <w:rPr>
                <w:sz w:val="24"/>
                <w:szCs w:val="19"/>
                <w:lang w:val="en-GB"/>
              </w:rPr>
              <w:t xml:space="preserve">Effective use of ICT to support learning </w:t>
            </w:r>
          </w:p>
          <w:p w:rsidR="00940A35" w:rsidRPr="00E24A50" w:rsidRDefault="00C31C32" w:rsidP="00C31C32">
            <w:pPr>
              <w:widowControl/>
              <w:numPr>
                <w:ilvl w:val="0"/>
                <w:numId w:val="9"/>
              </w:numPr>
              <w:autoSpaceDE/>
              <w:autoSpaceDN/>
              <w:textAlignment w:val="baseline"/>
              <w:rPr>
                <w:rFonts w:eastAsia="Times New Roman"/>
                <w:sz w:val="24"/>
                <w:szCs w:val="24"/>
                <w:lang w:eastAsia="en-GB"/>
              </w:rPr>
            </w:pPr>
            <w:r w:rsidRPr="00CB6B1E">
              <w:rPr>
                <w:sz w:val="24"/>
                <w:szCs w:val="19"/>
                <w:lang w:val="en-GB"/>
              </w:rPr>
              <w:t xml:space="preserve">Understanding of other basic technology and management information systems  </w:t>
            </w:r>
          </w:p>
        </w:tc>
        <w:tc>
          <w:tcPr>
            <w:tcW w:w="1080" w:type="dxa"/>
            <w:tcBorders>
              <w:top w:val="single" w:sz="6" w:space="0" w:color="000000"/>
              <w:left w:val="single" w:sz="6" w:space="0" w:color="000000"/>
              <w:bottom w:val="single" w:sz="6" w:space="0" w:color="000000"/>
              <w:right w:val="single" w:sz="6" w:space="0" w:color="auto"/>
            </w:tcBorders>
            <w:shd w:val="clear" w:color="auto" w:fill="auto"/>
            <w:hideMark/>
          </w:tcPr>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C63E77" w:rsidRDefault="00C63E77" w:rsidP="00940A35">
            <w:pPr>
              <w:jc w:val="center"/>
              <w:textAlignment w:val="baseline"/>
              <w:rPr>
                <w:rFonts w:eastAsia="Times New Roman"/>
                <w:color w:val="000000"/>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D</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Pr="00CB6B1E" w:rsidRDefault="00CB6B1E" w:rsidP="00CB6B1E">
            <w:pPr>
              <w:textAlignment w:val="baseline"/>
              <w:rPr>
                <w:rFonts w:eastAsia="Times New Roman"/>
                <w:color w:val="000000"/>
                <w:sz w:val="24"/>
                <w:szCs w:val="24"/>
                <w:lang w:eastAsia="en-GB"/>
              </w:rPr>
            </w:pPr>
            <w:r>
              <w:rPr>
                <w:rFonts w:eastAsia="Times New Roman"/>
                <w:color w:val="000000"/>
                <w:sz w:val="24"/>
                <w:szCs w:val="24"/>
                <w:lang w:eastAsia="en-GB"/>
              </w:rPr>
              <w:t xml:space="preserve">         </w:t>
            </w:r>
            <w:r w:rsidR="00940A35" w:rsidRPr="00940A35">
              <w:rPr>
                <w:rFonts w:eastAsia="Times New Roman"/>
                <w:color w:val="000000"/>
                <w:sz w:val="24"/>
                <w:szCs w:val="24"/>
                <w:lang w:eastAsia="en-GB"/>
              </w:rPr>
              <w:t>E</w:t>
            </w:r>
          </w:p>
          <w:p w:rsidR="00CB6B1E" w:rsidRDefault="00CB6B1E" w:rsidP="00940A35">
            <w:pPr>
              <w:jc w:val="center"/>
              <w:textAlignment w:val="baseline"/>
              <w:rPr>
                <w:rFonts w:eastAsia="Times New Roman"/>
                <w:color w:val="000000"/>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CB6B1E" w:rsidP="00CB6B1E">
            <w:pPr>
              <w:textAlignment w:val="baseline"/>
              <w:rPr>
                <w:rFonts w:ascii="Times New Roman" w:eastAsia="Times New Roman" w:hAnsi="Times New Roman" w:cs="Times New Roman"/>
                <w:sz w:val="24"/>
                <w:szCs w:val="24"/>
                <w:lang w:eastAsia="en-GB"/>
              </w:rPr>
            </w:pPr>
            <w:r>
              <w:rPr>
                <w:rFonts w:eastAsia="Times New Roman"/>
                <w:color w:val="000000"/>
                <w:sz w:val="24"/>
                <w:szCs w:val="24"/>
                <w:lang w:eastAsia="en-GB"/>
              </w:rPr>
              <w:t xml:space="preserve">         </w:t>
            </w:r>
            <w:r w:rsidR="00940A35"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D</w:t>
            </w:r>
          </w:p>
          <w:p w:rsidR="00C63E77" w:rsidRDefault="00C63E77" w:rsidP="00940A35">
            <w:pPr>
              <w:jc w:val="center"/>
              <w:textAlignment w:val="baseline"/>
              <w:rPr>
                <w:rFonts w:eastAsia="Times New Roman"/>
                <w:color w:val="000000"/>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tc>
      </w:tr>
      <w:tr w:rsidR="00940A35" w:rsidRPr="00E24A50" w:rsidTr="00A11CBC">
        <w:trPr>
          <w:trHeight w:val="300"/>
        </w:trPr>
        <w:tc>
          <w:tcPr>
            <w:tcW w:w="7875" w:type="dxa"/>
            <w:tcBorders>
              <w:top w:val="single" w:sz="6" w:space="0" w:color="000000"/>
              <w:left w:val="single" w:sz="6" w:space="0" w:color="auto"/>
              <w:bottom w:val="single" w:sz="6" w:space="0" w:color="000000"/>
              <w:right w:val="single" w:sz="6" w:space="0" w:color="000000"/>
            </w:tcBorders>
            <w:shd w:val="clear" w:color="auto" w:fill="auto"/>
            <w:hideMark/>
          </w:tcPr>
          <w:p w:rsidR="00940A35" w:rsidRPr="00E24A50" w:rsidRDefault="00940A35" w:rsidP="00A11CBC">
            <w:pPr>
              <w:textAlignment w:val="baseline"/>
              <w:rPr>
                <w:rFonts w:ascii="Times New Roman" w:eastAsia="Times New Roman" w:hAnsi="Times New Roman" w:cs="Times New Roman"/>
                <w:sz w:val="24"/>
                <w:szCs w:val="24"/>
                <w:lang w:eastAsia="en-GB"/>
              </w:rPr>
            </w:pPr>
            <w:r w:rsidRPr="00940A35">
              <w:rPr>
                <w:rFonts w:eastAsia="Times New Roman"/>
                <w:b/>
                <w:bCs/>
                <w:color w:val="000000"/>
                <w:sz w:val="24"/>
                <w:szCs w:val="24"/>
                <w:lang w:eastAsia="en-GB"/>
              </w:rPr>
              <w:t>Qualifications and Training</w:t>
            </w:r>
            <w:r w:rsidRPr="00940A35">
              <w:rPr>
                <w:rFonts w:eastAsia="Times New Roman"/>
                <w:color w:val="000000"/>
                <w:sz w:val="24"/>
                <w:szCs w:val="24"/>
                <w:lang w:eastAsia="en-GB"/>
              </w:rPr>
              <w:t> </w:t>
            </w:r>
          </w:p>
          <w:p w:rsidR="00C31C32" w:rsidRPr="00C31C32" w:rsidRDefault="00C31C32" w:rsidP="00C31C32">
            <w:pPr>
              <w:pStyle w:val="ListParagraph"/>
              <w:widowControl/>
              <w:numPr>
                <w:ilvl w:val="0"/>
                <w:numId w:val="18"/>
              </w:numPr>
              <w:autoSpaceDE/>
              <w:autoSpaceDN/>
              <w:spacing w:line="259" w:lineRule="auto"/>
              <w:contextualSpacing/>
              <w:rPr>
                <w:sz w:val="24"/>
                <w:szCs w:val="24"/>
              </w:rPr>
            </w:pPr>
            <w:r w:rsidRPr="00C31C32">
              <w:rPr>
                <w:sz w:val="24"/>
                <w:szCs w:val="24"/>
                <w:lang w:val="en-GB"/>
              </w:rPr>
              <w:t xml:space="preserve">Minimum 2 years' experience of working with children in an educational setting (within specified age range/subject area) </w:t>
            </w:r>
          </w:p>
          <w:p w:rsidR="00C31C32" w:rsidRPr="00C31C32" w:rsidRDefault="00C31C32" w:rsidP="00C31C32">
            <w:pPr>
              <w:pStyle w:val="ListParagraph"/>
              <w:widowControl/>
              <w:numPr>
                <w:ilvl w:val="0"/>
                <w:numId w:val="18"/>
              </w:numPr>
              <w:autoSpaceDE/>
              <w:autoSpaceDN/>
              <w:spacing w:line="259" w:lineRule="auto"/>
              <w:contextualSpacing/>
              <w:rPr>
                <w:sz w:val="24"/>
                <w:szCs w:val="24"/>
              </w:rPr>
            </w:pPr>
            <w:r w:rsidRPr="00C31C32">
              <w:rPr>
                <w:sz w:val="24"/>
                <w:szCs w:val="24"/>
                <w:lang w:val="en-GB"/>
              </w:rPr>
              <w:t>NVQ II or equivalent intention to working towards in teaching assistance within specified age range/subject area</w:t>
            </w:r>
          </w:p>
          <w:p w:rsidR="00C31C32" w:rsidRPr="00C31C32" w:rsidRDefault="00C31C32" w:rsidP="00C31C32">
            <w:pPr>
              <w:pStyle w:val="ListParagraph"/>
              <w:widowControl/>
              <w:numPr>
                <w:ilvl w:val="0"/>
                <w:numId w:val="18"/>
              </w:numPr>
              <w:autoSpaceDE/>
              <w:autoSpaceDN/>
              <w:spacing w:line="259" w:lineRule="auto"/>
              <w:contextualSpacing/>
              <w:rPr>
                <w:sz w:val="24"/>
                <w:szCs w:val="24"/>
              </w:rPr>
            </w:pPr>
            <w:r w:rsidRPr="00C31C32">
              <w:rPr>
                <w:sz w:val="24"/>
                <w:szCs w:val="24"/>
                <w:lang w:val="en-GB"/>
              </w:rPr>
              <w:t>Requirement to complete DfES Teacher Assistant Induction Programme</w:t>
            </w:r>
          </w:p>
          <w:p w:rsidR="00C31C32" w:rsidRPr="00C31C32" w:rsidRDefault="00C31C32" w:rsidP="00C31C32">
            <w:pPr>
              <w:pStyle w:val="ListParagraph"/>
              <w:widowControl/>
              <w:numPr>
                <w:ilvl w:val="0"/>
                <w:numId w:val="18"/>
              </w:numPr>
              <w:autoSpaceDE/>
              <w:autoSpaceDN/>
              <w:spacing w:line="259" w:lineRule="auto"/>
              <w:contextualSpacing/>
              <w:rPr>
                <w:sz w:val="24"/>
                <w:szCs w:val="24"/>
              </w:rPr>
            </w:pPr>
            <w:r w:rsidRPr="00C31C32">
              <w:rPr>
                <w:sz w:val="24"/>
                <w:szCs w:val="24"/>
                <w:lang w:val="en-GB"/>
              </w:rPr>
              <w:t xml:space="preserve">Willingness to participate in relevant training and development opportunities </w:t>
            </w:r>
          </w:p>
          <w:p w:rsidR="00C31C32" w:rsidRPr="00C31C32" w:rsidRDefault="00C31C32" w:rsidP="00C31C32">
            <w:pPr>
              <w:pStyle w:val="ListParagraph"/>
              <w:widowControl/>
              <w:numPr>
                <w:ilvl w:val="0"/>
                <w:numId w:val="18"/>
              </w:numPr>
              <w:autoSpaceDE/>
              <w:autoSpaceDN/>
              <w:spacing w:line="259" w:lineRule="auto"/>
              <w:contextualSpacing/>
              <w:rPr>
                <w:sz w:val="24"/>
                <w:szCs w:val="24"/>
              </w:rPr>
            </w:pPr>
            <w:r w:rsidRPr="00C31C32">
              <w:rPr>
                <w:sz w:val="24"/>
                <w:szCs w:val="24"/>
                <w:lang w:val="en-GB"/>
              </w:rPr>
              <w:t xml:space="preserve">Training in the literacy/numeracy strategy </w:t>
            </w:r>
          </w:p>
          <w:p w:rsidR="00C31C32" w:rsidRPr="00C31C32" w:rsidRDefault="00C31C32" w:rsidP="00C31C32">
            <w:pPr>
              <w:pStyle w:val="ListParagraph"/>
              <w:widowControl/>
              <w:numPr>
                <w:ilvl w:val="0"/>
                <w:numId w:val="18"/>
              </w:numPr>
              <w:autoSpaceDE/>
              <w:autoSpaceDN/>
              <w:spacing w:line="259" w:lineRule="auto"/>
              <w:contextualSpacing/>
              <w:rPr>
                <w:sz w:val="24"/>
                <w:szCs w:val="24"/>
              </w:rPr>
            </w:pPr>
            <w:r w:rsidRPr="00C31C32">
              <w:rPr>
                <w:sz w:val="24"/>
                <w:szCs w:val="24"/>
                <w:lang w:val="en-GB"/>
              </w:rPr>
              <w:t xml:space="preserve"> Training in special educational needs strategies </w:t>
            </w:r>
          </w:p>
          <w:p w:rsidR="00940A35" w:rsidRPr="00AC4552" w:rsidRDefault="00C31C32" w:rsidP="00C31C32">
            <w:pPr>
              <w:pStyle w:val="ListParagraph"/>
              <w:widowControl/>
              <w:numPr>
                <w:ilvl w:val="0"/>
                <w:numId w:val="18"/>
              </w:numPr>
              <w:autoSpaceDE/>
              <w:autoSpaceDN/>
              <w:spacing w:line="259" w:lineRule="auto"/>
              <w:contextualSpacing/>
              <w:rPr>
                <w:sz w:val="24"/>
                <w:szCs w:val="24"/>
              </w:rPr>
            </w:pPr>
            <w:r w:rsidRPr="00C31C32">
              <w:rPr>
                <w:sz w:val="24"/>
                <w:szCs w:val="24"/>
                <w:lang w:val="en-GB"/>
              </w:rPr>
              <w:t>Willingness to undertake appointed person certificate in first aid administration</w:t>
            </w:r>
          </w:p>
          <w:p w:rsidR="00AC4552" w:rsidRDefault="00AC4552" w:rsidP="00AC4552">
            <w:pPr>
              <w:widowControl/>
              <w:autoSpaceDE/>
              <w:autoSpaceDN/>
              <w:spacing w:line="259" w:lineRule="auto"/>
              <w:contextualSpacing/>
              <w:rPr>
                <w:sz w:val="24"/>
                <w:szCs w:val="24"/>
              </w:rPr>
            </w:pPr>
          </w:p>
          <w:p w:rsidR="00AC4552" w:rsidRPr="00AC4552" w:rsidRDefault="00AC4552" w:rsidP="00AC4552">
            <w:pPr>
              <w:widowControl/>
              <w:autoSpaceDE/>
              <w:autoSpaceDN/>
              <w:spacing w:line="259" w:lineRule="auto"/>
              <w:contextualSpacing/>
              <w:rPr>
                <w:sz w:val="24"/>
                <w:szCs w:val="24"/>
              </w:rPr>
            </w:pPr>
          </w:p>
        </w:tc>
        <w:tc>
          <w:tcPr>
            <w:tcW w:w="1080" w:type="dxa"/>
            <w:tcBorders>
              <w:top w:val="single" w:sz="6" w:space="0" w:color="000000"/>
              <w:left w:val="single" w:sz="6" w:space="0" w:color="000000"/>
              <w:bottom w:val="single" w:sz="6" w:space="0" w:color="000000"/>
              <w:right w:val="single" w:sz="6" w:space="0" w:color="auto"/>
            </w:tcBorders>
            <w:shd w:val="clear" w:color="auto" w:fill="auto"/>
            <w:hideMark/>
          </w:tcPr>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Pr="00E24A50" w:rsidRDefault="00CB6B1E" w:rsidP="00CB6B1E">
            <w:pPr>
              <w:jc w:val="center"/>
              <w:textAlignment w:val="baseline"/>
              <w:rPr>
                <w:rFonts w:ascii="Times New Roman" w:eastAsia="Times New Roman" w:hAnsi="Times New Roman" w:cs="Times New Roman"/>
                <w:sz w:val="24"/>
                <w:szCs w:val="24"/>
                <w:lang w:eastAsia="en-GB"/>
              </w:rPr>
            </w:pPr>
            <w:r>
              <w:rPr>
                <w:rFonts w:eastAsia="Times New Roman"/>
                <w:color w:val="000000"/>
                <w:sz w:val="24"/>
                <w:szCs w:val="24"/>
                <w:lang w:eastAsia="en-GB"/>
              </w:rPr>
              <w:t>D</w:t>
            </w:r>
          </w:p>
          <w:p w:rsidR="00940A35" w:rsidRPr="00E24A50" w:rsidRDefault="00940A35" w:rsidP="00CB6B1E">
            <w:pPr>
              <w:jc w:val="center"/>
              <w:textAlignment w:val="baseline"/>
              <w:rPr>
                <w:rFonts w:ascii="Times New Roman" w:eastAsia="Times New Roman" w:hAnsi="Times New Roman" w:cs="Times New Roman"/>
                <w:sz w:val="24"/>
                <w:szCs w:val="24"/>
                <w:lang w:eastAsia="en-GB"/>
              </w:rPr>
            </w:pPr>
          </w:p>
          <w:p w:rsidR="00940A35" w:rsidRPr="00E24A50" w:rsidRDefault="00940A35" w:rsidP="00CB6B1E">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CB6B1E">
            <w:pPr>
              <w:jc w:val="center"/>
              <w:textAlignment w:val="baseline"/>
              <w:rPr>
                <w:rFonts w:ascii="Times New Roman" w:eastAsia="Times New Roman" w:hAnsi="Times New Roman" w:cs="Times New Roman"/>
                <w:sz w:val="24"/>
                <w:szCs w:val="24"/>
                <w:lang w:eastAsia="en-GB"/>
              </w:rPr>
            </w:pPr>
          </w:p>
          <w:p w:rsidR="00CB6B1E" w:rsidRDefault="00CB6B1E" w:rsidP="00CB6B1E">
            <w:pPr>
              <w:jc w:val="center"/>
              <w:textAlignment w:val="baseline"/>
              <w:rPr>
                <w:rFonts w:eastAsia="Times New Roman"/>
                <w:color w:val="000000"/>
                <w:sz w:val="24"/>
                <w:szCs w:val="24"/>
                <w:lang w:eastAsia="en-GB"/>
              </w:rPr>
            </w:pPr>
          </w:p>
          <w:p w:rsidR="00940A35" w:rsidRPr="00E24A50" w:rsidRDefault="00940A35" w:rsidP="00CB6B1E">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CB6B1E" w:rsidP="00CB6B1E">
            <w:pPr>
              <w:textAlignment w:val="baseline"/>
              <w:rPr>
                <w:rFonts w:ascii="Times New Roman" w:eastAsia="Times New Roman" w:hAnsi="Times New Roman" w:cs="Times New Roman"/>
                <w:sz w:val="24"/>
                <w:szCs w:val="24"/>
                <w:lang w:eastAsia="en-GB"/>
              </w:rPr>
            </w:pPr>
            <w:r>
              <w:rPr>
                <w:rFonts w:eastAsia="Times New Roman"/>
                <w:color w:val="000000"/>
                <w:sz w:val="24"/>
                <w:szCs w:val="24"/>
                <w:lang w:eastAsia="en-GB"/>
              </w:rPr>
              <w:t xml:space="preserve">         </w:t>
            </w:r>
            <w:r w:rsidR="00940A35" w:rsidRPr="00940A35">
              <w:rPr>
                <w:rFonts w:eastAsia="Times New Roman"/>
                <w:color w:val="000000"/>
                <w:sz w:val="24"/>
                <w:szCs w:val="24"/>
                <w:lang w:eastAsia="en-GB"/>
              </w:rPr>
              <w:t>E</w:t>
            </w:r>
          </w:p>
          <w:p w:rsidR="00CB6B1E" w:rsidRDefault="00CB6B1E" w:rsidP="00CB6B1E">
            <w:pPr>
              <w:jc w:val="center"/>
              <w:textAlignment w:val="baseline"/>
              <w:rPr>
                <w:rFonts w:eastAsia="Times New Roman"/>
                <w:color w:val="000000"/>
                <w:sz w:val="24"/>
                <w:szCs w:val="24"/>
                <w:lang w:eastAsia="en-GB"/>
              </w:rPr>
            </w:pPr>
          </w:p>
          <w:p w:rsidR="00940A35" w:rsidRPr="00E24A50" w:rsidRDefault="00940A35" w:rsidP="00CB6B1E">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CB6B1E" w:rsidP="00CB6B1E">
            <w:pPr>
              <w:jc w:val="center"/>
              <w:textAlignment w:val="baseline"/>
              <w:rPr>
                <w:rFonts w:ascii="Times New Roman" w:eastAsia="Times New Roman" w:hAnsi="Times New Roman" w:cs="Times New Roman"/>
                <w:sz w:val="24"/>
                <w:szCs w:val="24"/>
                <w:lang w:eastAsia="en-GB"/>
              </w:rPr>
            </w:pPr>
            <w:r>
              <w:rPr>
                <w:rFonts w:eastAsia="Times New Roman"/>
                <w:color w:val="000000"/>
                <w:sz w:val="24"/>
                <w:szCs w:val="24"/>
                <w:lang w:eastAsia="en-GB"/>
              </w:rPr>
              <w:t>E</w:t>
            </w:r>
          </w:p>
          <w:p w:rsidR="00940A35" w:rsidRPr="00E24A50" w:rsidRDefault="00940A35" w:rsidP="00CB6B1E">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CB6B1E">
            <w:pPr>
              <w:jc w:val="center"/>
              <w:textAlignment w:val="baseline"/>
              <w:rPr>
                <w:rFonts w:ascii="Times New Roman" w:eastAsia="Times New Roman" w:hAnsi="Times New Roman" w:cs="Times New Roman"/>
                <w:sz w:val="24"/>
                <w:szCs w:val="24"/>
                <w:lang w:eastAsia="en-GB"/>
              </w:rPr>
            </w:pPr>
          </w:p>
        </w:tc>
      </w:tr>
      <w:tr w:rsidR="00940A35" w:rsidRPr="00E24A50" w:rsidTr="00A11CBC">
        <w:trPr>
          <w:trHeight w:val="300"/>
        </w:trPr>
        <w:tc>
          <w:tcPr>
            <w:tcW w:w="7875" w:type="dxa"/>
            <w:tcBorders>
              <w:top w:val="single" w:sz="6" w:space="0" w:color="000000"/>
              <w:left w:val="single" w:sz="6" w:space="0" w:color="auto"/>
              <w:bottom w:val="single" w:sz="6" w:space="0" w:color="auto"/>
              <w:right w:val="single" w:sz="6" w:space="0" w:color="000000"/>
            </w:tcBorders>
            <w:shd w:val="clear" w:color="auto" w:fill="auto"/>
            <w:hideMark/>
          </w:tcPr>
          <w:p w:rsidR="00940A35" w:rsidRPr="00E24A50" w:rsidRDefault="00940A35" w:rsidP="00A11CBC">
            <w:pPr>
              <w:textAlignment w:val="baseline"/>
              <w:rPr>
                <w:rFonts w:ascii="Times New Roman" w:eastAsia="Times New Roman" w:hAnsi="Times New Roman" w:cs="Times New Roman"/>
                <w:sz w:val="24"/>
                <w:szCs w:val="24"/>
                <w:lang w:eastAsia="en-GB"/>
              </w:rPr>
            </w:pPr>
            <w:r w:rsidRPr="00940A35">
              <w:rPr>
                <w:rFonts w:eastAsia="Times New Roman"/>
                <w:b/>
                <w:bCs/>
                <w:color w:val="000000"/>
                <w:sz w:val="24"/>
                <w:szCs w:val="24"/>
                <w:lang w:eastAsia="en-GB"/>
              </w:rPr>
              <w:lastRenderedPageBreak/>
              <w:t>Pr</w:t>
            </w:r>
            <w:r w:rsidR="00C545D2">
              <w:rPr>
                <w:rFonts w:eastAsia="Times New Roman"/>
                <w:b/>
                <w:bCs/>
                <w:color w:val="000000"/>
                <w:sz w:val="24"/>
                <w:szCs w:val="24"/>
                <w:lang w:eastAsia="en-GB"/>
              </w:rPr>
              <w:t>ofessional Values and Practice m</w:t>
            </w:r>
            <w:r w:rsidRPr="00940A35">
              <w:rPr>
                <w:rFonts w:eastAsia="Times New Roman"/>
                <w:b/>
                <w:bCs/>
                <w:color w:val="000000"/>
                <w:sz w:val="24"/>
                <w:szCs w:val="24"/>
                <w:lang w:eastAsia="en-GB"/>
              </w:rPr>
              <w:t>ust be able to demonstrate the following:</w:t>
            </w:r>
            <w:r w:rsidRPr="00940A35">
              <w:rPr>
                <w:rFonts w:eastAsia="Times New Roman"/>
                <w:color w:val="000000"/>
                <w:sz w:val="24"/>
                <w:szCs w:val="24"/>
                <w:lang w:eastAsia="en-GB"/>
              </w:rPr>
              <w:t> </w:t>
            </w:r>
          </w:p>
          <w:p w:rsidR="00C31C32" w:rsidRPr="00C31C32" w:rsidRDefault="00C31C32" w:rsidP="00C31C32">
            <w:pPr>
              <w:pStyle w:val="ListParagraph"/>
              <w:widowControl/>
              <w:numPr>
                <w:ilvl w:val="0"/>
                <w:numId w:val="19"/>
              </w:numPr>
              <w:autoSpaceDE/>
              <w:autoSpaceDN/>
              <w:spacing w:line="259" w:lineRule="auto"/>
              <w:contextualSpacing/>
              <w:rPr>
                <w:sz w:val="24"/>
                <w:szCs w:val="24"/>
              </w:rPr>
            </w:pPr>
            <w:r w:rsidRPr="00C31C32">
              <w:rPr>
                <w:sz w:val="24"/>
                <w:szCs w:val="24"/>
                <w:lang w:val="en-GB"/>
              </w:rPr>
              <w:t>High expectations of all pupils; respect for their social, cultural, linguistic, religious and ethnic backgrounds; and commitment to raising their educational achievements</w:t>
            </w:r>
          </w:p>
          <w:p w:rsidR="00C31C32" w:rsidRPr="00C31C32" w:rsidRDefault="00C31C32" w:rsidP="00C31C32">
            <w:pPr>
              <w:pStyle w:val="ListParagraph"/>
              <w:widowControl/>
              <w:numPr>
                <w:ilvl w:val="0"/>
                <w:numId w:val="19"/>
              </w:numPr>
              <w:autoSpaceDE/>
              <w:autoSpaceDN/>
              <w:spacing w:line="259" w:lineRule="auto"/>
              <w:contextualSpacing/>
              <w:rPr>
                <w:sz w:val="24"/>
                <w:szCs w:val="24"/>
              </w:rPr>
            </w:pPr>
            <w:r w:rsidRPr="00C31C32">
              <w:rPr>
                <w:sz w:val="24"/>
                <w:szCs w:val="24"/>
                <w:lang w:val="en-GB"/>
              </w:rPr>
              <w:t>Ability to build and maintain successful relationships with pupils, treat them consistently, with respect and consideration, and demonstrate concern for their development as learners</w:t>
            </w:r>
          </w:p>
          <w:p w:rsidR="00C31C32" w:rsidRPr="00C31C32" w:rsidRDefault="00C31C32" w:rsidP="00C31C32">
            <w:pPr>
              <w:pStyle w:val="ListParagraph"/>
              <w:widowControl/>
              <w:numPr>
                <w:ilvl w:val="0"/>
                <w:numId w:val="19"/>
              </w:numPr>
              <w:autoSpaceDE/>
              <w:autoSpaceDN/>
              <w:spacing w:line="259" w:lineRule="auto"/>
              <w:contextualSpacing/>
              <w:rPr>
                <w:sz w:val="24"/>
                <w:szCs w:val="24"/>
              </w:rPr>
            </w:pPr>
            <w:r w:rsidRPr="00C31C32">
              <w:rPr>
                <w:sz w:val="24"/>
                <w:szCs w:val="24"/>
                <w:lang w:val="en-GB"/>
              </w:rPr>
              <w:t xml:space="preserve"> Demonstrate and promote the positive value, attitudes and behaviour they expect from the pupils with whom they work </w:t>
            </w:r>
          </w:p>
          <w:p w:rsidR="00C31C32" w:rsidRPr="00C31C32" w:rsidRDefault="00C31C32" w:rsidP="00C31C32">
            <w:pPr>
              <w:pStyle w:val="ListParagraph"/>
              <w:widowControl/>
              <w:numPr>
                <w:ilvl w:val="0"/>
                <w:numId w:val="19"/>
              </w:numPr>
              <w:autoSpaceDE/>
              <w:autoSpaceDN/>
              <w:spacing w:line="259" w:lineRule="auto"/>
              <w:contextualSpacing/>
              <w:rPr>
                <w:sz w:val="24"/>
                <w:szCs w:val="24"/>
              </w:rPr>
            </w:pPr>
            <w:r w:rsidRPr="00C31C32">
              <w:rPr>
                <w:sz w:val="24"/>
                <w:szCs w:val="24"/>
                <w:lang w:val="en-GB"/>
              </w:rPr>
              <w:t>Ability to work collaboratively with colleagues, and carry out role effectively,</w:t>
            </w:r>
          </w:p>
          <w:p w:rsidR="00C31C32" w:rsidRPr="00C31C32" w:rsidRDefault="00C31C32" w:rsidP="00C31C32">
            <w:pPr>
              <w:pStyle w:val="ListParagraph"/>
              <w:widowControl/>
              <w:numPr>
                <w:ilvl w:val="0"/>
                <w:numId w:val="19"/>
              </w:numPr>
              <w:autoSpaceDE/>
              <w:autoSpaceDN/>
              <w:spacing w:line="259" w:lineRule="auto"/>
              <w:contextualSpacing/>
              <w:rPr>
                <w:sz w:val="24"/>
                <w:szCs w:val="24"/>
              </w:rPr>
            </w:pPr>
            <w:r w:rsidRPr="00C31C32">
              <w:rPr>
                <w:sz w:val="24"/>
                <w:szCs w:val="24"/>
                <w:lang w:val="en-GB"/>
              </w:rPr>
              <w:t xml:space="preserve"> Able to liaise sensitively and effectively with parents and carers, recognising role in pupils’ learning</w:t>
            </w:r>
          </w:p>
          <w:p w:rsidR="00940A35" w:rsidRPr="00C31C32" w:rsidRDefault="00C31C32" w:rsidP="00C31C32">
            <w:pPr>
              <w:pStyle w:val="ListParagraph"/>
              <w:widowControl/>
              <w:numPr>
                <w:ilvl w:val="0"/>
                <w:numId w:val="19"/>
              </w:numPr>
              <w:autoSpaceDE/>
              <w:autoSpaceDN/>
              <w:spacing w:line="259" w:lineRule="auto"/>
              <w:contextualSpacing/>
              <w:rPr>
                <w:sz w:val="24"/>
                <w:szCs w:val="24"/>
              </w:rPr>
            </w:pPr>
            <w:r w:rsidRPr="00C31C32">
              <w:rPr>
                <w:sz w:val="24"/>
                <w:szCs w:val="24"/>
                <w:lang w:val="en-GB"/>
              </w:rPr>
              <w:t>Able to improve their own practice through observations, evaluation and discussion with colleagues</w:t>
            </w:r>
          </w:p>
        </w:tc>
        <w:tc>
          <w:tcPr>
            <w:tcW w:w="1080" w:type="dxa"/>
            <w:tcBorders>
              <w:top w:val="single" w:sz="6" w:space="0" w:color="000000"/>
              <w:left w:val="single" w:sz="6" w:space="0" w:color="000000"/>
              <w:bottom w:val="single" w:sz="6" w:space="0" w:color="auto"/>
              <w:right w:val="single" w:sz="6" w:space="0" w:color="auto"/>
            </w:tcBorders>
            <w:shd w:val="clear" w:color="auto" w:fill="auto"/>
            <w:hideMark/>
          </w:tcPr>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Default="00940A35" w:rsidP="00940A35">
            <w:pPr>
              <w:jc w:val="center"/>
              <w:textAlignment w:val="baseline"/>
              <w:rPr>
                <w:rFonts w:ascii="Times New Roman" w:eastAsia="Times New Roman" w:hAnsi="Times New Roman" w:cs="Times New Roman"/>
                <w:sz w:val="24"/>
                <w:szCs w:val="24"/>
                <w:lang w:eastAsia="en-GB"/>
              </w:rPr>
            </w:pPr>
          </w:p>
          <w:p w:rsidR="00CB6B1E" w:rsidRPr="00E24A50" w:rsidRDefault="00CB6B1E" w:rsidP="00940A35">
            <w:pPr>
              <w:jc w:val="center"/>
              <w:textAlignment w:val="baseline"/>
              <w:rPr>
                <w:rFonts w:ascii="Times New Roman" w:eastAsia="Times New Roman" w:hAnsi="Times New Roman" w:cs="Times New Roman"/>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C63E77" w:rsidRDefault="00C63E77" w:rsidP="00940A35">
            <w:pPr>
              <w:jc w:val="center"/>
              <w:textAlignment w:val="baseline"/>
              <w:rPr>
                <w:rFonts w:eastAsia="Times New Roman"/>
                <w:color w:val="000000"/>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C63E77" w:rsidRDefault="00C63E77" w:rsidP="00940A35">
            <w:pPr>
              <w:jc w:val="center"/>
              <w:textAlignment w:val="baseline"/>
              <w:rPr>
                <w:rFonts w:eastAsia="Times New Roman"/>
                <w:color w:val="000000"/>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p>
          <w:p w:rsidR="00940A35" w:rsidRPr="00E24A50" w:rsidRDefault="00940A35" w:rsidP="00940A35">
            <w:pPr>
              <w:jc w:val="center"/>
              <w:textAlignment w:val="baseline"/>
              <w:rPr>
                <w:rFonts w:ascii="Times New Roman" w:eastAsia="Times New Roman" w:hAnsi="Times New Roman" w:cs="Times New Roman"/>
                <w:sz w:val="24"/>
                <w:szCs w:val="24"/>
                <w:lang w:eastAsia="en-GB"/>
              </w:rPr>
            </w:pPr>
            <w:r w:rsidRPr="00940A35">
              <w:rPr>
                <w:rFonts w:eastAsia="Times New Roman"/>
                <w:color w:val="000000"/>
                <w:sz w:val="24"/>
                <w:szCs w:val="24"/>
                <w:lang w:eastAsia="en-GB"/>
              </w:rPr>
              <w:t>E</w:t>
            </w:r>
          </w:p>
          <w:p w:rsidR="002A2320" w:rsidRPr="002A2320" w:rsidRDefault="002A2320" w:rsidP="00C63E77">
            <w:pPr>
              <w:textAlignment w:val="baseline"/>
              <w:rPr>
                <w:rFonts w:asciiTheme="minorHAnsi" w:eastAsia="Times New Roman" w:hAnsiTheme="minorHAnsi" w:cstheme="minorHAnsi"/>
                <w:sz w:val="24"/>
                <w:szCs w:val="24"/>
                <w:lang w:eastAsia="en-GB"/>
              </w:rPr>
            </w:pPr>
          </w:p>
        </w:tc>
      </w:tr>
    </w:tbl>
    <w:p w:rsidR="00940A35" w:rsidRPr="00E24A50" w:rsidRDefault="00940A35" w:rsidP="00940A35">
      <w:pPr>
        <w:textAlignment w:val="baseline"/>
        <w:rPr>
          <w:rFonts w:ascii="Segoe UI" w:eastAsia="Times New Roman" w:hAnsi="Segoe UI" w:cs="Segoe UI"/>
          <w:sz w:val="18"/>
          <w:szCs w:val="18"/>
          <w:lang w:eastAsia="en-GB"/>
        </w:rPr>
      </w:pPr>
      <w:r w:rsidRPr="00E24A50">
        <w:rPr>
          <w:rFonts w:eastAsia="Times New Roman"/>
          <w:color w:val="000000"/>
          <w:lang w:eastAsia="en-GB"/>
        </w:rPr>
        <w:t> </w:t>
      </w:r>
    </w:p>
    <w:p w:rsidR="00940A35" w:rsidRDefault="00940A35" w:rsidP="00940A35"/>
    <w:p w:rsidR="00940A35" w:rsidRPr="00E24A50" w:rsidRDefault="00940A35" w:rsidP="00597E87">
      <w:pPr>
        <w:jc w:val="both"/>
        <w:textAlignment w:val="baseline"/>
        <w:rPr>
          <w:rFonts w:ascii="Segoe UI" w:eastAsia="Times New Roman" w:hAnsi="Segoe UI" w:cs="Segoe UI"/>
          <w:sz w:val="20"/>
          <w:szCs w:val="18"/>
          <w:lang w:eastAsia="en-GB"/>
        </w:rPr>
      </w:pPr>
    </w:p>
    <w:p w:rsidR="00BC39D3" w:rsidRPr="00597E87" w:rsidRDefault="00BC39D3" w:rsidP="00597E87">
      <w:pPr>
        <w:jc w:val="both"/>
        <w:rPr>
          <w:sz w:val="24"/>
        </w:rPr>
      </w:pPr>
    </w:p>
    <w:sectPr w:rsidR="00BC39D3" w:rsidRPr="00597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3E" w:rsidRDefault="00700D3E" w:rsidP="00700D3E">
      <w:r>
        <w:separator/>
      </w:r>
    </w:p>
  </w:endnote>
  <w:endnote w:type="continuationSeparator" w:id="0">
    <w:p w:rsidR="00700D3E" w:rsidRDefault="00700D3E" w:rsidP="0070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7" w:rsidRDefault="00D1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7" w:rsidRDefault="00D12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7" w:rsidRDefault="00D1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3E" w:rsidRDefault="00700D3E" w:rsidP="00700D3E">
      <w:r>
        <w:separator/>
      </w:r>
    </w:p>
  </w:footnote>
  <w:footnote w:type="continuationSeparator" w:id="0">
    <w:p w:rsidR="00700D3E" w:rsidRDefault="00700D3E" w:rsidP="0070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7" w:rsidRDefault="00D12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7" w:rsidRDefault="00D12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07" w:rsidRDefault="00D12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FAE"/>
    <w:multiLevelType w:val="multilevel"/>
    <w:tmpl w:val="6DC2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5D99"/>
    <w:multiLevelType w:val="hybridMultilevel"/>
    <w:tmpl w:val="44829D82"/>
    <w:lvl w:ilvl="0" w:tplc="3300D180">
      <w:start w:val="1"/>
      <w:numFmt w:val="bullet"/>
      <w:lvlText w:val=""/>
      <w:lvlJc w:val="left"/>
      <w:pPr>
        <w:ind w:left="720" w:hanging="360"/>
      </w:pPr>
      <w:rPr>
        <w:rFonts w:ascii="Symbol" w:hAnsi="Symbol" w:hint="default"/>
      </w:rPr>
    </w:lvl>
    <w:lvl w:ilvl="1" w:tplc="A28EA1F0">
      <w:start w:val="1"/>
      <w:numFmt w:val="bullet"/>
      <w:lvlText w:val="o"/>
      <w:lvlJc w:val="left"/>
      <w:pPr>
        <w:ind w:left="1440" w:hanging="360"/>
      </w:pPr>
      <w:rPr>
        <w:rFonts w:ascii="Courier New" w:hAnsi="Courier New" w:hint="default"/>
      </w:rPr>
    </w:lvl>
    <w:lvl w:ilvl="2" w:tplc="2182DA2A">
      <w:start w:val="1"/>
      <w:numFmt w:val="bullet"/>
      <w:lvlText w:val=""/>
      <w:lvlJc w:val="left"/>
      <w:pPr>
        <w:ind w:left="2160" w:hanging="360"/>
      </w:pPr>
      <w:rPr>
        <w:rFonts w:ascii="Wingdings" w:hAnsi="Wingdings" w:hint="default"/>
      </w:rPr>
    </w:lvl>
    <w:lvl w:ilvl="3" w:tplc="04EC2BC4">
      <w:start w:val="1"/>
      <w:numFmt w:val="bullet"/>
      <w:lvlText w:val=""/>
      <w:lvlJc w:val="left"/>
      <w:pPr>
        <w:ind w:left="2880" w:hanging="360"/>
      </w:pPr>
      <w:rPr>
        <w:rFonts w:ascii="Symbol" w:hAnsi="Symbol" w:hint="default"/>
      </w:rPr>
    </w:lvl>
    <w:lvl w:ilvl="4" w:tplc="4A6EF4EC">
      <w:start w:val="1"/>
      <w:numFmt w:val="bullet"/>
      <w:lvlText w:val="o"/>
      <w:lvlJc w:val="left"/>
      <w:pPr>
        <w:ind w:left="3600" w:hanging="360"/>
      </w:pPr>
      <w:rPr>
        <w:rFonts w:ascii="Courier New" w:hAnsi="Courier New" w:hint="default"/>
      </w:rPr>
    </w:lvl>
    <w:lvl w:ilvl="5" w:tplc="8E8638D6">
      <w:start w:val="1"/>
      <w:numFmt w:val="bullet"/>
      <w:lvlText w:val=""/>
      <w:lvlJc w:val="left"/>
      <w:pPr>
        <w:ind w:left="4320" w:hanging="360"/>
      </w:pPr>
      <w:rPr>
        <w:rFonts w:ascii="Wingdings" w:hAnsi="Wingdings" w:hint="default"/>
      </w:rPr>
    </w:lvl>
    <w:lvl w:ilvl="6" w:tplc="C54C7D56">
      <w:start w:val="1"/>
      <w:numFmt w:val="bullet"/>
      <w:lvlText w:val=""/>
      <w:lvlJc w:val="left"/>
      <w:pPr>
        <w:ind w:left="5040" w:hanging="360"/>
      </w:pPr>
      <w:rPr>
        <w:rFonts w:ascii="Symbol" w:hAnsi="Symbol" w:hint="default"/>
      </w:rPr>
    </w:lvl>
    <w:lvl w:ilvl="7" w:tplc="CBCC00BA">
      <w:start w:val="1"/>
      <w:numFmt w:val="bullet"/>
      <w:lvlText w:val="o"/>
      <w:lvlJc w:val="left"/>
      <w:pPr>
        <w:ind w:left="5760" w:hanging="360"/>
      </w:pPr>
      <w:rPr>
        <w:rFonts w:ascii="Courier New" w:hAnsi="Courier New" w:hint="default"/>
      </w:rPr>
    </w:lvl>
    <w:lvl w:ilvl="8" w:tplc="37E85254">
      <w:start w:val="1"/>
      <w:numFmt w:val="bullet"/>
      <w:lvlText w:val=""/>
      <w:lvlJc w:val="left"/>
      <w:pPr>
        <w:ind w:left="6480" w:hanging="360"/>
      </w:pPr>
      <w:rPr>
        <w:rFonts w:ascii="Wingdings" w:hAnsi="Wingdings" w:hint="default"/>
      </w:rPr>
    </w:lvl>
  </w:abstractNum>
  <w:abstractNum w:abstractNumId="2" w15:restartNumberingAfterBreak="0">
    <w:nsid w:val="06005EEF"/>
    <w:multiLevelType w:val="multilevel"/>
    <w:tmpl w:val="9546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C4976"/>
    <w:multiLevelType w:val="multilevel"/>
    <w:tmpl w:val="F20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E718AC"/>
    <w:multiLevelType w:val="multilevel"/>
    <w:tmpl w:val="4890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72EA8"/>
    <w:multiLevelType w:val="hybridMultilevel"/>
    <w:tmpl w:val="EBA4B130"/>
    <w:lvl w:ilvl="0" w:tplc="12F0F48E">
      <w:start w:val="1"/>
      <w:numFmt w:val="bullet"/>
      <w:lvlText w:val=""/>
      <w:lvlJc w:val="left"/>
      <w:pPr>
        <w:ind w:left="720" w:hanging="360"/>
      </w:pPr>
      <w:rPr>
        <w:rFonts w:ascii="Symbol" w:hAnsi="Symbol" w:hint="default"/>
      </w:rPr>
    </w:lvl>
    <w:lvl w:ilvl="1" w:tplc="974E01A0">
      <w:start w:val="1"/>
      <w:numFmt w:val="bullet"/>
      <w:lvlText w:val="o"/>
      <w:lvlJc w:val="left"/>
      <w:pPr>
        <w:ind w:left="1440" w:hanging="360"/>
      </w:pPr>
      <w:rPr>
        <w:rFonts w:ascii="Courier New" w:hAnsi="Courier New" w:hint="default"/>
      </w:rPr>
    </w:lvl>
    <w:lvl w:ilvl="2" w:tplc="B82888E0">
      <w:start w:val="1"/>
      <w:numFmt w:val="bullet"/>
      <w:lvlText w:val=""/>
      <w:lvlJc w:val="left"/>
      <w:pPr>
        <w:ind w:left="2160" w:hanging="360"/>
      </w:pPr>
      <w:rPr>
        <w:rFonts w:ascii="Wingdings" w:hAnsi="Wingdings" w:hint="default"/>
      </w:rPr>
    </w:lvl>
    <w:lvl w:ilvl="3" w:tplc="70946F20">
      <w:start w:val="1"/>
      <w:numFmt w:val="bullet"/>
      <w:lvlText w:val=""/>
      <w:lvlJc w:val="left"/>
      <w:pPr>
        <w:ind w:left="2880" w:hanging="360"/>
      </w:pPr>
      <w:rPr>
        <w:rFonts w:ascii="Symbol" w:hAnsi="Symbol" w:hint="default"/>
      </w:rPr>
    </w:lvl>
    <w:lvl w:ilvl="4" w:tplc="953CC302">
      <w:start w:val="1"/>
      <w:numFmt w:val="bullet"/>
      <w:lvlText w:val="o"/>
      <w:lvlJc w:val="left"/>
      <w:pPr>
        <w:ind w:left="3600" w:hanging="360"/>
      </w:pPr>
      <w:rPr>
        <w:rFonts w:ascii="Courier New" w:hAnsi="Courier New" w:hint="default"/>
      </w:rPr>
    </w:lvl>
    <w:lvl w:ilvl="5" w:tplc="C0D09434">
      <w:start w:val="1"/>
      <w:numFmt w:val="bullet"/>
      <w:lvlText w:val=""/>
      <w:lvlJc w:val="left"/>
      <w:pPr>
        <w:ind w:left="4320" w:hanging="360"/>
      </w:pPr>
      <w:rPr>
        <w:rFonts w:ascii="Wingdings" w:hAnsi="Wingdings" w:hint="default"/>
      </w:rPr>
    </w:lvl>
    <w:lvl w:ilvl="6" w:tplc="3574F734">
      <w:start w:val="1"/>
      <w:numFmt w:val="bullet"/>
      <w:lvlText w:val=""/>
      <w:lvlJc w:val="left"/>
      <w:pPr>
        <w:ind w:left="5040" w:hanging="360"/>
      </w:pPr>
      <w:rPr>
        <w:rFonts w:ascii="Symbol" w:hAnsi="Symbol" w:hint="default"/>
      </w:rPr>
    </w:lvl>
    <w:lvl w:ilvl="7" w:tplc="2E0270E6">
      <w:start w:val="1"/>
      <w:numFmt w:val="bullet"/>
      <w:lvlText w:val="o"/>
      <w:lvlJc w:val="left"/>
      <w:pPr>
        <w:ind w:left="5760" w:hanging="360"/>
      </w:pPr>
      <w:rPr>
        <w:rFonts w:ascii="Courier New" w:hAnsi="Courier New" w:hint="default"/>
      </w:rPr>
    </w:lvl>
    <w:lvl w:ilvl="8" w:tplc="B7E0BE5C">
      <w:start w:val="1"/>
      <w:numFmt w:val="bullet"/>
      <w:lvlText w:val=""/>
      <w:lvlJc w:val="left"/>
      <w:pPr>
        <w:ind w:left="6480" w:hanging="360"/>
      </w:pPr>
      <w:rPr>
        <w:rFonts w:ascii="Wingdings" w:hAnsi="Wingdings" w:hint="default"/>
      </w:rPr>
    </w:lvl>
  </w:abstractNum>
  <w:abstractNum w:abstractNumId="6" w15:restartNumberingAfterBreak="0">
    <w:nsid w:val="1A1D01E1"/>
    <w:multiLevelType w:val="multilevel"/>
    <w:tmpl w:val="9254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B61A5"/>
    <w:multiLevelType w:val="multilevel"/>
    <w:tmpl w:val="6908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853344"/>
    <w:multiLevelType w:val="multilevel"/>
    <w:tmpl w:val="C7C6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32D32"/>
    <w:multiLevelType w:val="hybridMultilevel"/>
    <w:tmpl w:val="902EA71C"/>
    <w:lvl w:ilvl="0" w:tplc="388CC45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24354809"/>
    <w:multiLevelType w:val="hybridMultilevel"/>
    <w:tmpl w:val="67FCA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117FF5"/>
    <w:multiLevelType w:val="multilevel"/>
    <w:tmpl w:val="6AD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A42517"/>
    <w:multiLevelType w:val="hybridMultilevel"/>
    <w:tmpl w:val="52ECA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8B1703"/>
    <w:multiLevelType w:val="hybridMultilevel"/>
    <w:tmpl w:val="CD28F08C"/>
    <w:lvl w:ilvl="0" w:tplc="B4D854B2">
      <w:start w:val="1"/>
      <w:numFmt w:val="bullet"/>
      <w:lvlText w:val=""/>
      <w:lvlJc w:val="left"/>
      <w:pPr>
        <w:ind w:left="360" w:hanging="360"/>
      </w:pPr>
      <w:rPr>
        <w:rFonts w:ascii="Symbol" w:hAnsi="Symbol" w:hint="default"/>
      </w:rPr>
    </w:lvl>
    <w:lvl w:ilvl="1" w:tplc="C8E0F358">
      <w:start w:val="1"/>
      <w:numFmt w:val="bullet"/>
      <w:lvlText w:val="o"/>
      <w:lvlJc w:val="left"/>
      <w:pPr>
        <w:ind w:left="1440" w:hanging="360"/>
      </w:pPr>
      <w:rPr>
        <w:rFonts w:ascii="Courier New" w:hAnsi="Courier New" w:hint="default"/>
      </w:rPr>
    </w:lvl>
    <w:lvl w:ilvl="2" w:tplc="1E02B554">
      <w:start w:val="1"/>
      <w:numFmt w:val="bullet"/>
      <w:lvlText w:val=""/>
      <w:lvlJc w:val="left"/>
      <w:pPr>
        <w:ind w:left="2160" w:hanging="360"/>
      </w:pPr>
      <w:rPr>
        <w:rFonts w:ascii="Wingdings" w:hAnsi="Wingdings" w:hint="default"/>
      </w:rPr>
    </w:lvl>
    <w:lvl w:ilvl="3" w:tplc="02EEC30A">
      <w:start w:val="1"/>
      <w:numFmt w:val="bullet"/>
      <w:lvlText w:val=""/>
      <w:lvlJc w:val="left"/>
      <w:pPr>
        <w:ind w:left="2880" w:hanging="360"/>
      </w:pPr>
      <w:rPr>
        <w:rFonts w:ascii="Symbol" w:hAnsi="Symbol" w:hint="default"/>
      </w:rPr>
    </w:lvl>
    <w:lvl w:ilvl="4" w:tplc="EF0C36DA">
      <w:start w:val="1"/>
      <w:numFmt w:val="bullet"/>
      <w:lvlText w:val="o"/>
      <w:lvlJc w:val="left"/>
      <w:pPr>
        <w:ind w:left="3600" w:hanging="360"/>
      </w:pPr>
      <w:rPr>
        <w:rFonts w:ascii="Courier New" w:hAnsi="Courier New" w:hint="default"/>
      </w:rPr>
    </w:lvl>
    <w:lvl w:ilvl="5" w:tplc="9F425102">
      <w:start w:val="1"/>
      <w:numFmt w:val="bullet"/>
      <w:lvlText w:val=""/>
      <w:lvlJc w:val="left"/>
      <w:pPr>
        <w:ind w:left="4320" w:hanging="360"/>
      </w:pPr>
      <w:rPr>
        <w:rFonts w:ascii="Wingdings" w:hAnsi="Wingdings" w:hint="default"/>
      </w:rPr>
    </w:lvl>
    <w:lvl w:ilvl="6" w:tplc="3954AB08">
      <w:start w:val="1"/>
      <w:numFmt w:val="bullet"/>
      <w:lvlText w:val=""/>
      <w:lvlJc w:val="left"/>
      <w:pPr>
        <w:ind w:left="5040" w:hanging="360"/>
      </w:pPr>
      <w:rPr>
        <w:rFonts w:ascii="Symbol" w:hAnsi="Symbol" w:hint="default"/>
      </w:rPr>
    </w:lvl>
    <w:lvl w:ilvl="7" w:tplc="E938A328">
      <w:start w:val="1"/>
      <w:numFmt w:val="bullet"/>
      <w:lvlText w:val="o"/>
      <w:lvlJc w:val="left"/>
      <w:pPr>
        <w:ind w:left="5760" w:hanging="360"/>
      </w:pPr>
      <w:rPr>
        <w:rFonts w:ascii="Courier New" w:hAnsi="Courier New" w:hint="default"/>
      </w:rPr>
    </w:lvl>
    <w:lvl w:ilvl="8" w:tplc="D0200C70">
      <w:start w:val="1"/>
      <w:numFmt w:val="bullet"/>
      <w:lvlText w:val=""/>
      <w:lvlJc w:val="left"/>
      <w:pPr>
        <w:ind w:left="6480" w:hanging="360"/>
      </w:pPr>
      <w:rPr>
        <w:rFonts w:ascii="Wingdings" w:hAnsi="Wingdings" w:hint="default"/>
      </w:rPr>
    </w:lvl>
  </w:abstractNum>
  <w:abstractNum w:abstractNumId="14" w15:restartNumberingAfterBreak="0">
    <w:nsid w:val="55044468"/>
    <w:multiLevelType w:val="hybridMultilevel"/>
    <w:tmpl w:val="2716E582"/>
    <w:lvl w:ilvl="0" w:tplc="69DCAB62">
      <w:numFmt w:val="bullet"/>
      <w:lvlText w:val=""/>
      <w:lvlJc w:val="left"/>
      <w:pPr>
        <w:ind w:left="560" w:hanging="360"/>
      </w:pPr>
      <w:rPr>
        <w:rFonts w:ascii="Symbol" w:eastAsia="Symbol" w:hAnsi="Symbol" w:cs="Symbol" w:hint="default"/>
        <w:w w:val="100"/>
        <w:sz w:val="24"/>
        <w:szCs w:val="24"/>
        <w:lang w:val="en-US" w:eastAsia="en-US" w:bidi="ar-SA"/>
      </w:rPr>
    </w:lvl>
    <w:lvl w:ilvl="1" w:tplc="392CCA14">
      <w:numFmt w:val="bullet"/>
      <w:lvlText w:val=""/>
      <w:lvlJc w:val="left"/>
      <w:pPr>
        <w:ind w:left="920" w:hanging="360"/>
      </w:pPr>
      <w:rPr>
        <w:rFonts w:ascii="Symbol" w:eastAsia="Symbol" w:hAnsi="Symbol" w:cs="Symbol" w:hint="default"/>
        <w:w w:val="100"/>
        <w:sz w:val="24"/>
        <w:szCs w:val="24"/>
        <w:lang w:val="en-US" w:eastAsia="en-US" w:bidi="ar-SA"/>
      </w:rPr>
    </w:lvl>
    <w:lvl w:ilvl="2" w:tplc="FF68DA82">
      <w:numFmt w:val="bullet"/>
      <w:lvlText w:val="•"/>
      <w:lvlJc w:val="left"/>
      <w:pPr>
        <w:ind w:left="1876" w:hanging="360"/>
      </w:pPr>
      <w:rPr>
        <w:rFonts w:hint="default"/>
        <w:lang w:val="en-US" w:eastAsia="en-US" w:bidi="ar-SA"/>
      </w:rPr>
    </w:lvl>
    <w:lvl w:ilvl="3" w:tplc="2F0E9012">
      <w:numFmt w:val="bullet"/>
      <w:lvlText w:val="•"/>
      <w:lvlJc w:val="left"/>
      <w:pPr>
        <w:ind w:left="2832" w:hanging="360"/>
      </w:pPr>
      <w:rPr>
        <w:rFonts w:hint="default"/>
        <w:lang w:val="en-US" w:eastAsia="en-US" w:bidi="ar-SA"/>
      </w:rPr>
    </w:lvl>
    <w:lvl w:ilvl="4" w:tplc="85FEEBEE">
      <w:numFmt w:val="bullet"/>
      <w:lvlText w:val="•"/>
      <w:lvlJc w:val="left"/>
      <w:pPr>
        <w:ind w:left="3788" w:hanging="360"/>
      </w:pPr>
      <w:rPr>
        <w:rFonts w:hint="default"/>
        <w:lang w:val="en-US" w:eastAsia="en-US" w:bidi="ar-SA"/>
      </w:rPr>
    </w:lvl>
    <w:lvl w:ilvl="5" w:tplc="9FEC9034">
      <w:numFmt w:val="bullet"/>
      <w:lvlText w:val="•"/>
      <w:lvlJc w:val="left"/>
      <w:pPr>
        <w:ind w:left="4745" w:hanging="360"/>
      </w:pPr>
      <w:rPr>
        <w:rFonts w:hint="default"/>
        <w:lang w:val="en-US" w:eastAsia="en-US" w:bidi="ar-SA"/>
      </w:rPr>
    </w:lvl>
    <w:lvl w:ilvl="6" w:tplc="B2805662">
      <w:numFmt w:val="bullet"/>
      <w:lvlText w:val="•"/>
      <w:lvlJc w:val="left"/>
      <w:pPr>
        <w:ind w:left="5701" w:hanging="360"/>
      </w:pPr>
      <w:rPr>
        <w:rFonts w:hint="default"/>
        <w:lang w:val="en-US" w:eastAsia="en-US" w:bidi="ar-SA"/>
      </w:rPr>
    </w:lvl>
    <w:lvl w:ilvl="7" w:tplc="6E8A1292">
      <w:numFmt w:val="bullet"/>
      <w:lvlText w:val="•"/>
      <w:lvlJc w:val="left"/>
      <w:pPr>
        <w:ind w:left="6657" w:hanging="360"/>
      </w:pPr>
      <w:rPr>
        <w:rFonts w:hint="default"/>
        <w:lang w:val="en-US" w:eastAsia="en-US" w:bidi="ar-SA"/>
      </w:rPr>
    </w:lvl>
    <w:lvl w:ilvl="8" w:tplc="E70C7E4C">
      <w:numFmt w:val="bullet"/>
      <w:lvlText w:val="•"/>
      <w:lvlJc w:val="left"/>
      <w:pPr>
        <w:ind w:left="7613" w:hanging="360"/>
      </w:pPr>
      <w:rPr>
        <w:rFonts w:hint="default"/>
        <w:lang w:val="en-US" w:eastAsia="en-US" w:bidi="ar-SA"/>
      </w:rPr>
    </w:lvl>
  </w:abstractNum>
  <w:abstractNum w:abstractNumId="15" w15:restartNumberingAfterBreak="0">
    <w:nsid w:val="57C97142"/>
    <w:multiLevelType w:val="multilevel"/>
    <w:tmpl w:val="76B2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05D79D"/>
    <w:multiLevelType w:val="hybridMultilevel"/>
    <w:tmpl w:val="26A0515A"/>
    <w:lvl w:ilvl="0" w:tplc="3D08B798">
      <w:start w:val="1"/>
      <w:numFmt w:val="bullet"/>
      <w:lvlText w:val=""/>
      <w:lvlJc w:val="left"/>
      <w:pPr>
        <w:ind w:left="720" w:hanging="360"/>
      </w:pPr>
      <w:rPr>
        <w:rFonts w:ascii="Symbol" w:hAnsi="Symbol" w:hint="default"/>
      </w:rPr>
    </w:lvl>
    <w:lvl w:ilvl="1" w:tplc="DF543B90">
      <w:start w:val="1"/>
      <w:numFmt w:val="bullet"/>
      <w:lvlText w:val="o"/>
      <w:lvlJc w:val="left"/>
      <w:pPr>
        <w:ind w:left="1440" w:hanging="360"/>
      </w:pPr>
      <w:rPr>
        <w:rFonts w:ascii="Courier New" w:hAnsi="Courier New" w:hint="default"/>
      </w:rPr>
    </w:lvl>
    <w:lvl w:ilvl="2" w:tplc="813E8774">
      <w:start w:val="1"/>
      <w:numFmt w:val="bullet"/>
      <w:lvlText w:val=""/>
      <w:lvlJc w:val="left"/>
      <w:pPr>
        <w:ind w:left="2160" w:hanging="360"/>
      </w:pPr>
      <w:rPr>
        <w:rFonts w:ascii="Wingdings" w:hAnsi="Wingdings" w:hint="default"/>
      </w:rPr>
    </w:lvl>
    <w:lvl w:ilvl="3" w:tplc="0C6A92C2">
      <w:start w:val="1"/>
      <w:numFmt w:val="bullet"/>
      <w:lvlText w:val=""/>
      <w:lvlJc w:val="left"/>
      <w:pPr>
        <w:ind w:left="2880" w:hanging="360"/>
      </w:pPr>
      <w:rPr>
        <w:rFonts w:ascii="Symbol" w:hAnsi="Symbol" w:hint="default"/>
      </w:rPr>
    </w:lvl>
    <w:lvl w:ilvl="4" w:tplc="92AEC100">
      <w:start w:val="1"/>
      <w:numFmt w:val="bullet"/>
      <w:lvlText w:val="o"/>
      <w:lvlJc w:val="left"/>
      <w:pPr>
        <w:ind w:left="3600" w:hanging="360"/>
      </w:pPr>
      <w:rPr>
        <w:rFonts w:ascii="Courier New" w:hAnsi="Courier New" w:hint="default"/>
      </w:rPr>
    </w:lvl>
    <w:lvl w:ilvl="5" w:tplc="BAF49FE2">
      <w:start w:val="1"/>
      <w:numFmt w:val="bullet"/>
      <w:lvlText w:val=""/>
      <w:lvlJc w:val="left"/>
      <w:pPr>
        <w:ind w:left="4320" w:hanging="360"/>
      </w:pPr>
      <w:rPr>
        <w:rFonts w:ascii="Wingdings" w:hAnsi="Wingdings" w:hint="default"/>
      </w:rPr>
    </w:lvl>
    <w:lvl w:ilvl="6" w:tplc="2C1A70E4">
      <w:start w:val="1"/>
      <w:numFmt w:val="bullet"/>
      <w:lvlText w:val=""/>
      <w:lvlJc w:val="left"/>
      <w:pPr>
        <w:ind w:left="5040" w:hanging="360"/>
      </w:pPr>
      <w:rPr>
        <w:rFonts w:ascii="Symbol" w:hAnsi="Symbol" w:hint="default"/>
      </w:rPr>
    </w:lvl>
    <w:lvl w:ilvl="7" w:tplc="478AFE02">
      <w:start w:val="1"/>
      <w:numFmt w:val="bullet"/>
      <w:lvlText w:val="o"/>
      <w:lvlJc w:val="left"/>
      <w:pPr>
        <w:ind w:left="5760" w:hanging="360"/>
      </w:pPr>
      <w:rPr>
        <w:rFonts w:ascii="Courier New" w:hAnsi="Courier New" w:hint="default"/>
      </w:rPr>
    </w:lvl>
    <w:lvl w:ilvl="8" w:tplc="32F681B4">
      <w:start w:val="1"/>
      <w:numFmt w:val="bullet"/>
      <w:lvlText w:val=""/>
      <w:lvlJc w:val="left"/>
      <w:pPr>
        <w:ind w:left="6480" w:hanging="360"/>
      </w:pPr>
      <w:rPr>
        <w:rFonts w:ascii="Wingdings" w:hAnsi="Wingdings" w:hint="default"/>
      </w:rPr>
    </w:lvl>
  </w:abstractNum>
  <w:abstractNum w:abstractNumId="17" w15:restartNumberingAfterBreak="0">
    <w:nsid w:val="6EEA4BF4"/>
    <w:multiLevelType w:val="hybridMultilevel"/>
    <w:tmpl w:val="20F81C0C"/>
    <w:lvl w:ilvl="0" w:tplc="388CC45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6D0DE"/>
    <w:multiLevelType w:val="hybridMultilevel"/>
    <w:tmpl w:val="7A545BE8"/>
    <w:lvl w:ilvl="0" w:tplc="36B88660">
      <w:start w:val="1"/>
      <w:numFmt w:val="bullet"/>
      <w:lvlText w:val=""/>
      <w:lvlJc w:val="left"/>
      <w:pPr>
        <w:ind w:left="720" w:hanging="360"/>
      </w:pPr>
      <w:rPr>
        <w:rFonts w:ascii="Symbol" w:hAnsi="Symbol" w:hint="default"/>
      </w:rPr>
    </w:lvl>
    <w:lvl w:ilvl="1" w:tplc="86A4EADC">
      <w:start w:val="1"/>
      <w:numFmt w:val="bullet"/>
      <w:lvlText w:val="o"/>
      <w:lvlJc w:val="left"/>
      <w:pPr>
        <w:ind w:left="1440" w:hanging="360"/>
      </w:pPr>
      <w:rPr>
        <w:rFonts w:ascii="Courier New" w:hAnsi="Courier New" w:hint="default"/>
      </w:rPr>
    </w:lvl>
    <w:lvl w:ilvl="2" w:tplc="A3EE8376">
      <w:start w:val="1"/>
      <w:numFmt w:val="bullet"/>
      <w:lvlText w:val=""/>
      <w:lvlJc w:val="left"/>
      <w:pPr>
        <w:ind w:left="2160" w:hanging="360"/>
      </w:pPr>
      <w:rPr>
        <w:rFonts w:ascii="Wingdings" w:hAnsi="Wingdings" w:hint="default"/>
      </w:rPr>
    </w:lvl>
    <w:lvl w:ilvl="3" w:tplc="B136F64C">
      <w:start w:val="1"/>
      <w:numFmt w:val="bullet"/>
      <w:lvlText w:val=""/>
      <w:lvlJc w:val="left"/>
      <w:pPr>
        <w:ind w:left="2880" w:hanging="360"/>
      </w:pPr>
      <w:rPr>
        <w:rFonts w:ascii="Symbol" w:hAnsi="Symbol" w:hint="default"/>
      </w:rPr>
    </w:lvl>
    <w:lvl w:ilvl="4" w:tplc="45EE3D36">
      <w:start w:val="1"/>
      <w:numFmt w:val="bullet"/>
      <w:lvlText w:val="o"/>
      <w:lvlJc w:val="left"/>
      <w:pPr>
        <w:ind w:left="3600" w:hanging="360"/>
      </w:pPr>
      <w:rPr>
        <w:rFonts w:ascii="Courier New" w:hAnsi="Courier New" w:hint="default"/>
      </w:rPr>
    </w:lvl>
    <w:lvl w:ilvl="5" w:tplc="CCB6DAA0">
      <w:start w:val="1"/>
      <w:numFmt w:val="bullet"/>
      <w:lvlText w:val=""/>
      <w:lvlJc w:val="left"/>
      <w:pPr>
        <w:ind w:left="4320" w:hanging="360"/>
      </w:pPr>
      <w:rPr>
        <w:rFonts w:ascii="Wingdings" w:hAnsi="Wingdings" w:hint="default"/>
      </w:rPr>
    </w:lvl>
    <w:lvl w:ilvl="6" w:tplc="E5AC9C7E">
      <w:start w:val="1"/>
      <w:numFmt w:val="bullet"/>
      <w:lvlText w:val=""/>
      <w:lvlJc w:val="left"/>
      <w:pPr>
        <w:ind w:left="5040" w:hanging="360"/>
      </w:pPr>
      <w:rPr>
        <w:rFonts w:ascii="Symbol" w:hAnsi="Symbol" w:hint="default"/>
      </w:rPr>
    </w:lvl>
    <w:lvl w:ilvl="7" w:tplc="F3909C54">
      <w:start w:val="1"/>
      <w:numFmt w:val="bullet"/>
      <w:lvlText w:val="o"/>
      <w:lvlJc w:val="left"/>
      <w:pPr>
        <w:ind w:left="5760" w:hanging="360"/>
      </w:pPr>
      <w:rPr>
        <w:rFonts w:ascii="Courier New" w:hAnsi="Courier New" w:hint="default"/>
      </w:rPr>
    </w:lvl>
    <w:lvl w:ilvl="8" w:tplc="C6486696">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0"/>
  </w:num>
  <w:num w:numId="5">
    <w:abstractNumId w:val="7"/>
  </w:num>
  <w:num w:numId="6">
    <w:abstractNumId w:val="2"/>
  </w:num>
  <w:num w:numId="7">
    <w:abstractNumId w:val="11"/>
  </w:num>
  <w:num w:numId="8">
    <w:abstractNumId w:val="8"/>
  </w:num>
  <w:num w:numId="9">
    <w:abstractNumId w:val="6"/>
  </w:num>
  <w:num w:numId="10">
    <w:abstractNumId w:val="4"/>
  </w:num>
  <w:num w:numId="11">
    <w:abstractNumId w:val="15"/>
  </w:num>
  <w:num w:numId="12">
    <w:abstractNumId w:val="12"/>
  </w:num>
  <w:num w:numId="13">
    <w:abstractNumId w:val="9"/>
  </w:num>
  <w:num w:numId="14">
    <w:abstractNumId w:val="17"/>
  </w:num>
  <w:num w:numId="15">
    <w:abstractNumId w:val="16"/>
  </w:num>
  <w:num w:numId="16">
    <w:abstractNumId w:val="13"/>
  </w:num>
  <w:num w:numId="17">
    <w:abstractNumId w:val="1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FE"/>
    <w:rsid w:val="00114DE0"/>
    <w:rsid w:val="00127338"/>
    <w:rsid w:val="00150E58"/>
    <w:rsid w:val="00167124"/>
    <w:rsid w:val="001B7977"/>
    <w:rsid w:val="00253CEB"/>
    <w:rsid w:val="00263BEB"/>
    <w:rsid w:val="002A2320"/>
    <w:rsid w:val="002D3945"/>
    <w:rsid w:val="003523FE"/>
    <w:rsid w:val="003A72CA"/>
    <w:rsid w:val="003E3D8C"/>
    <w:rsid w:val="004D0D41"/>
    <w:rsid w:val="00571FF8"/>
    <w:rsid w:val="00597E87"/>
    <w:rsid w:val="005E19E4"/>
    <w:rsid w:val="006A6625"/>
    <w:rsid w:val="006D565C"/>
    <w:rsid w:val="00700D3E"/>
    <w:rsid w:val="00761BB5"/>
    <w:rsid w:val="007B40FE"/>
    <w:rsid w:val="00866A00"/>
    <w:rsid w:val="00940A35"/>
    <w:rsid w:val="009554BB"/>
    <w:rsid w:val="00982215"/>
    <w:rsid w:val="00AC4552"/>
    <w:rsid w:val="00B50214"/>
    <w:rsid w:val="00B56D42"/>
    <w:rsid w:val="00B9645F"/>
    <w:rsid w:val="00BC39D3"/>
    <w:rsid w:val="00C31C32"/>
    <w:rsid w:val="00C545D2"/>
    <w:rsid w:val="00C63E77"/>
    <w:rsid w:val="00CA0FFE"/>
    <w:rsid w:val="00CA4F3D"/>
    <w:rsid w:val="00CB6B1E"/>
    <w:rsid w:val="00D12967"/>
    <w:rsid w:val="00D40349"/>
    <w:rsid w:val="00D4378B"/>
    <w:rsid w:val="00D67DCC"/>
    <w:rsid w:val="00D7346F"/>
    <w:rsid w:val="00F171A8"/>
    <w:rsid w:val="00F528D2"/>
    <w:rsid w:val="00F92954"/>
    <w:rsid w:val="00FC39D5"/>
    <w:rsid w:val="00FC3B93"/>
    <w:rsid w:val="00FD3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B8BACB"/>
  <w15:chartTrackingRefBased/>
  <w15:docId w15:val="{EF34743D-39E5-462F-9277-78CFAE57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40F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7B40FE"/>
    <w:pPr>
      <w:spacing w:before="22"/>
      <w:ind w:left="17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40FE"/>
    <w:rPr>
      <w:sz w:val="24"/>
      <w:szCs w:val="24"/>
    </w:rPr>
  </w:style>
  <w:style w:type="character" w:customStyle="1" w:styleId="BodyTextChar">
    <w:name w:val="Body Text Char"/>
    <w:basedOn w:val="DefaultParagraphFont"/>
    <w:link w:val="BodyText"/>
    <w:uiPriority w:val="1"/>
    <w:rsid w:val="007B40FE"/>
    <w:rPr>
      <w:rFonts w:ascii="Calibri" w:eastAsia="Calibri" w:hAnsi="Calibri" w:cs="Calibri"/>
      <w:sz w:val="24"/>
      <w:szCs w:val="24"/>
      <w:lang w:val="en-US"/>
    </w:rPr>
  </w:style>
  <w:style w:type="paragraph" w:styleId="ListParagraph">
    <w:name w:val="List Paragraph"/>
    <w:basedOn w:val="Normal"/>
    <w:uiPriority w:val="34"/>
    <w:qFormat/>
    <w:rsid w:val="007B40FE"/>
    <w:pPr>
      <w:spacing w:line="305" w:lineRule="exact"/>
      <w:ind w:left="668" w:hanging="361"/>
    </w:pPr>
  </w:style>
  <w:style w:type="paragraph" w:customStyle="1" w:styleId="TableParagraph">
    <w:name w:val="Table Paragraph"/>
    <w:basedOn w:val="Normal"/>
    <w:uiPriority w:val="1"/>
    <w:qFormat/>
    <w:rsid w:val="007B40FE"/>
    <w:pPr>
      <w:ind w:left="107"/>
    </w:pPr>
  </w:style>
  <w:style w:type="paragraph" w:styleId="Header">
    <w:name w:val="header"/>
    <w:basedOn w:val="Normal"/>
    <w:link w:val="HeaderChar"/>
    <w:uiPriority w:val="99"/>
    <w:unhideWhenUsed/>
    <w:rsid w:val="007B40FE"/>
    <w:pPr>
      <w:tabs>
        <w:tab w:val="center" w:pos="4513"/>
        <w:tab w:val="right" w:pos="9026"/>
      </w:tabs>
    </w:pPr>
  </w:style>
  <w:style w:type="character" w:customStyle="1" w:styleId="HeaderChar">
    <w:name w:val="Header Char"/>
    <w:basedOn w:val="DefaultParagraphFont"/>
    <w:link w:val="Header"/>
    <w:uiPriority w:val="99"/>
    <w:rsid w:val="007B40FE"/>
    <w:rPr>
      <w:rFonts w:ascii="Calibri" w:eastAsia="Calibri" w:hAnsi="Calibri" w:cs="Calibri"/>
      <w:lang w:val="en-US"/>
    </w:rPr>
  </w:style>
  <w:style w:type="paragraph" w:styleId="Footer">
    <w:name w:val="footer"/>
    <w:basedOn w:val="Normal"/>
    <w:link w:val="FooterChar"/>
    <w:uiPriority w:val="99"/>
    <w:unhideWhenUsed/>
    <w:rsid w:val="007B40FE"/>
    <w:pPr>
      <w:tabs>
        <w:tab w:val="center" w:pos="4513"/>
        <w:tab w:val="right" w:pos="9026"/>
      </w:tabs>
    </w:pPr>
  </w:style>
  <w:style w:type="character" w:customStyle="1" w:styleId="FooterChar">
    <w:name w:val="Footer Char"/>
    <w:basedOn w:val="DefaultParagraphFont"/>
    <w:link w:val="Footer"/>
    <w:uiPriority w:val="99"/>
    <w:rsid w:val="007B40FE"/>
    <w:rPr>
      <w:rFonts w:ascii="Calibri" w:eastAsia="Calibri" w:hAnsi="Calibri" w:cs="Calibri"/>
      <w:lang w:val="en-US"/>
    </w:rPr>
  </w:style>
  <w:style w:type="character" w:customStyle="1" w:styleId="Heading1Char">
    <w:name w:val="Heading 1 Char"/>
    <w:basedOn w:val="DefaultParagraphFont"/>
    <w:link w:val="Heading1"/>
    <w:uiPriority w:val="1"/>
    <w:rsid w:val="007B40FE"/>
    <w:rPr>
      <w:rFonts w:ascii="Calibri" w:eastAsia="Calibri" w:hAnsi="Calibri" w:cs="Calibri"/>
      <w:b/>
      <w:bCs/>
      <w:sz w:val="32"/>
      <w:szCs w:val="32"/>
      <w:lang w:val="en-US"/>
    </w:rPr>
  </w:style>
  <w:style w:type="character" w:styleId="Hyperlink">
    <w:name w:val="Hyperlink"/>
    <w:basedOn w:val="DefaultParagraphFont"/>
    <w:uiPriority w:val="99"/>
    <w:unhideWhenUsed/>
    <w:rsid w:val="007B40FE"/>
    <w:rPr>
      <w:color w:val="0563C1" w:themeColor="hyperlink"/>
      <w:u w:val="single"/>
    </w:rPr>
  </w:style>
  <w:style w:type="table" w:styleId="TableGrid">
    <w:name w:val="Table Grid"/>
    <w:basedOn w:val="TableNormal"/>
    <w:uiPriority w:val="39"/>
    <w:rsid w:val="007B4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264063">
      <w:bodyDiv w:val="1"/>
      <w:marLeft w:val="0"/>
      <w:marRight w:val="0"/>
      <w:marTop w:val="0"/>
      <w:marBottom w:val="0"/>
      <w:divBdr>
        <w:top w:val="none" w:sz="0" w:space="0" w:color="auto"/>
        <w:left w:val="none" w:sz="0" w:space="0" w:color="auto"/>
        <w:bottom w:val="none" w:sz="0" w:space="0" w:color="auto"/>
        <w:right w:val="none" w:sz="0" w:space="0" w:color="auto"/>
      </w:divBdr>
    </w:div>
    <w:div w:id="1486974800">
      <w:bodyDiv w:val="1"/>
      <w:marLeft w:val="0"/>
      <w:marRight w:val="0"/>
      <w:marTop w:val="0"/>
      <w:marBottom w:val="0"/>
      <w:divBdr>
        <w:top w:val="none" w:sz="0" w:space="0" w:color="auto"/>
        <w:left w:val="none" w:sz="0" w:space="0" w:color="auto"/>
        <w:bottom w:val="none" w:sz="0" w:space="0" w:color="auto"/>
        <w:right w:val="none" w:sz="0" w:space="0" w:color="auto"/>
      </w:divBdr>
      <w:divsChild>
        <w:div w:id="219634275">
          <w:marLeft w:val="0"/>
          <w:marRight w:val="0"/>
          <w:marTop w:val="0"/>
          <w:marBottom w:val="0"/>
          <w:divBdr>
            <w:top w:val="none" w:sz="0" w:space="0" w:color="auto"/>
            <w:left w:val="none" w:sz="0" w:space="0" w:color="auto"/>
            <w:bottom w:val="none" w:sz="0" w:space="0" w:color="auto"/>
            <w:right w:val="none" w:sz="0" w:space="0" w:color="auto"/>
          </w:divBdr>
        </w:div>
        <w:div w:id="790828804">
          <w:marLeft w:val="0"/>
          <w:marRight w:val="0"/>
          <w:marTop w:val="0"/>
          <w:marBottom w:val="0"/>
          <w:divBdr>
            <w:top w:val="none" w:sz="0" w:space="0" w:color="auto"/>
            <w:left w:val="none" w:sz="0" w:space="0" w:color="auto"/>
            <w:bottom w:val="none" w:sz="0" w:space="0" w:color="auto"/>
            <w:right w:val="none" w:sz="0" w:space="0" w:color="auto"/>
          </w:divBdr>
        </w:div>
        <w:div w:id="307438444">
          <w:marLeft w:val="0"/>
          <w:marRight w:val="0"/>
          <w:marTop w:val="0"/>
          <w:marBottom w:val="0"/>
          <w:divBdr>
            <w:top w:val="none" w:sz="0" w:space="0" w:color="auto"/>
            <w:left w:val="none" w:sz="0" w:space="0" w:color="auto"/>
            <w:bottom w:val="none" w:sz="0" w:space="0" w:color="auto"/>
            <w:right w:val="none" w:sz="0" w:space="0" w:color="auto"/>
          </w:divBdr>
        </w:div>
        <w:div w:id="1962763303">
          <w:marLeft w:val="0"/>
          <w:marRight w:val="0"/>
          <w:marTop w:val="0"/>
          <w:marBottom w:val="0"/>
          <w:divBdr>
            <w:top w:val="none" w:sz="0" w:space="0" w:color="auto"/>
            <w:left w:val="none" w:sz="0" w:space="0" w:color="auto"/>
            <w:bottom w:val="none" w:sz="0" w:space="0" w:color="auto"/>
            <w:right w:val="none" w:sz="0" w:space="0" w:color="auto"/>
          </w:divBdr>
        </w:div>
        <w:div w:id="1199975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mailto:b.deegan@sjb.pfcmat.org"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thesalesiansacademyofstjohnbosc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mailto:b.deegan@sjb.pfcmat.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s://www.thesalesiansacademyofstjohnbo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Savio Salesian College</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Vincent</dc:creator>
  <cp:keywords/>
  <dc:description/>
  <cp:lastModifiedBy>B. Deegan</cp:lastModifiedBy>
  <cp:revision>2</cp:revision>
  <dcterms:created xsi:type="dcterms:W3CDTF">2024-07-24T11:38:00Z</dcterms:created>
  <dcterms:modified xsi:type="dcterms:W3CDTF">2024-07-24T11:38:00Z</dcterms:modified>
</cp:coreProperties>
</file>