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8F9CE" w14:textId="77777777" w:rsidR="009D2A35" w:rsidRPr="00C15FFC" w:rsidRDefault="009D2A35" w:rsidP="009D2A35">
      <w:pPr>
        <w:jc w:val="center"/>
        <w:rPr>
          <w:rFonts w:ascii="Arial" w:hAnsi="Arial" w:cs="Arial"/>
          <w:color w:val="000000" w:themeColor="text1"/>
        </w:rPr>
      </w:pPr>
      <w:bookmarkStart w:id="0" w:name="_GoBack"/>
      <w:bookmarkEnd w:id="0"/>
      <w:r w:rsidRPr="00C15FFC">
        <w:rPr>
          <w:rFonts w:ascii="Arial" w:hAnsi="Arial" w:cs="Arial"/>
          <w:noProof/>
          <w:color w:val="000000" w:themeColor="text1"/>
          <w:lang w:eastAsia="en-GB"/>
        </w:rPr>
        <w:drawing>
          <wp:inline distT="0" distB="0" distL="0" distR="0" wp14:anchorId="41E43BC1" wp14:editId="6BD5345A">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1444341F"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7904C66" w14:textId="77777777" w:rsidR="009D2A35" w:rsidRPr="00C15FFC" w:rsidRDefault="009D2A35" w:rsidP="00874770">
      <w:pPr>
        <w:jc w:val="center"/>
        <w:rPr>
          <w:rFonts w:ascii="Arial" w:hAnsi="Arial" w:cs="Arial"/>
          <w:b/>
          <w:color w:val="000000" w:themeColor="text1"/>
        </w:rPr>
      </w:pPr>
    </w:p>
    <w:tbl>
      <w:tblPr>
        <w:tblStyle w:val="PlainTable1"/>
        <w:tblW w:w="9016"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97198F" w:rsidRPr="00C15FFC" w14:paraId="18868DAC" w14:textId="77777777" w:rsidTr="00971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5CFB54E" w14:textId="77777777" w:rsidR="0097198F" w:rsidRPr="00C15FFC" w:rsidRDefault="0097198F" w:rsidP="0097198F">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5C6B396A" w14:textId="77777777" w:rsidR="0097198F" w:rsidRDefault="003226BA" w:rsidP="003226B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 xml:space="preserve">                                </w:t>
            </w:r>
            <w:r w:rsidR="0097198F">
              <w:rPr>
                <w:rFonts w:ascii="Arial" w:hAnsi="Arial" w:cs="Arial"/>
              </w:rPr>
              <w:t>Care and Support Worker</w:t>
            </w:r>
          </w:p>
        </w:tc>
      </w:tr>
      <w:tr w:rsidR="0097198F" w:rsidRPr="00C15FFC" w14:paraId="5064670F" w14:textId="77777777" w:rsidTr="00971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7CF5C41E" w14:textId="77777777" w:rsidR="0097198F" w:rsidRPr="00C15FFC" w:rsidRDefault="0097198F" w:rsidP="0097198F">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7B719B6C" w14:textId="77777777" w:rsidR="0097198F" w:rsidRPr="00C05657" w:rsidRDefault="0097198F" w:rsidP="0097198F">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C05657">
              <w:rPr>
                <w:rFonts w:ascii="Arial" w:hAnsi="Arial" w:cs="Arial"/>
                <w:b/>
              </w:rPr>
              <w:t>HBC 3</w:t>
            </w:r>
          </w:p>
        </w:tc>
      </w:tr>
      <w:tr w:rsidR="0097198F" w:rsidRPr="00C15FFC" w14:paraId="4A7FDE6A" w14:textId="77777777" w:rsidTr="0097198F">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6D288C9" w14:textId="77777777" w:rsidR="0097198F" w:rsidRPr="00C15FFC" w:rsidRDefault="0097198F" w:rsidP="0097198F">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45D654CC" w14:textId="77777777" w:rsidR="0097198F" w:rsidRPr="00C05657" w:rsidRDefault="003226BA" w:rsidP="003226B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Care Homes</w:t>
            </w:r>
          </w:p>
        </w:tc>
      </w:tr>
      <w:tr w:rsidR="0097198F" w:rsidRPr="00C15FFC" w14:paraId="63AA73E6" w14:textId="77777777" w:rsidTr="00971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6846D37" w14:textId="77777777" w:rsidR="0097198F" w:rsidRPr="00C15FFC" w:rsidRDefault="0097198F" w:rsidP="0097198F">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415E8F40" w14:textId="77777777" w:rsidR="0097198F" w:rsidRPr="00C05657" w:rsidRDefault="003226BA" w:rsidP="003226BA">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Care Homes</w:t>
            </w:r>
          </w:p>
        </w:tc>
      </w:tr>
    </w:tbl>
    <w:p w14:paraId="1D2D1CBE"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318E42D6" w14:textId="77777777" w:rsidTr="00366CDC">
        <w:tc>
          <w:tcPr>
            <w:tcW w:w="9016" w:type="dxa"/>
            <w:shd w:val="clear" w:color="auto" w:fill="DEEAF6" w:themeFill="accent1" w:themeFillTint="33"/>
          </w:tcPr>
          <w:p w14:paraId="66B464D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A37863C" w14:textId="77777777" w:rsidTr="00A83A30">
        <w:tc>
          <w:tcPr>
            <w:tcW w:w="9016" w:type="dxa"/>
          </w:tcPr>
          <w:p w14:paraId="39A6C955" w14:textId="77777777" w:rsidR="00D31E1C" w:rsidRDefault="00D31E1C" w:rsidP="00874770">
            <w:pPr>
              <w:rPr>
                <w:rFonts w:ascii="Arial" w:hAnsi="Arial" w:cs="Arial"/>
                <w:color w:val="000000" w:themeColor="text1"/>
              </w:rPr>
            </w:pPr>
          </w:p>
          <w:p w14:paraId="4E86A78E" w14:textId="77777777" w:rsidR="0097198F" w:rsidRDefault="0097198F" w:rsidP="0097198F">
            <w:pPr>
              <w:rPr>
                <w:rFonts w:ascii="Arial" w:hAnsi="Arial" w:cs="Arial"/>
              </w:rPr>
            </w:pPr>
            <w:r>
              <w:rPr>
                <w:rFonts w:ascii="Arial" w:hAnsi="Arial" w:cs="Arial"/>
              </w:rPr>
              <w:t>Implement person centred care and support plans.</w:t>
            </w:r>
          </w:p>
          <w:p w14:paraId="1ED6DF16" w14:textId="77777777" w:rsidR="006D3690" w:rsidRPr="00C15FFC" w:rsidRDefault="006D3690" w:rsidP="00874770">
            <w:pPr>
              <w:rPr>
                <w:rFonts w:ascii="Arial" w:hAnsi="Arial" w:cs="Arial"/>
                <w:color w:val="000000" w:themeColor="text1"/>
              </w:rPr>
            </w:pPr>
          </w:p>
          <w:p w14:paraId="34390312" w14:textId="77777777" w:rsidR="009D2A35" w:rsidRPr="00C15FFC" w:rsidRDefault="009D2A35" w:rsidP="00874770">
            <w:pPr>
              <w:rPr>
                <w:rFonts w:ascii="Arial" w:hAnsi="Arial" w:cs="Arial"/>
                <w:b/>
                <w:color w:val="000000" w:themeColor="text1"/>
              </w:rPr>
            </w:pPr>
          </w:p>
        </w:tc>
      </w:tr>
    </w:tbl>
    <w:p w14:paraId="0F25643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32E4559F" w14:textId="77777777" w:rsidTr="00366CDC">
        <w:tc>
          <w:tcPr>
            <w:tcW w:w="9016" w:type="dxa"/>
            <w:gridSpan w:val="2"/>
            <w:tcBorders>
              <w:bottom w:val="single" w:sz="4" w:space="0" w:color="auto"/>
            </w:tcBorders>
            <w:shd w:val="clear" w:color="auto" w:fill="DEEAF6" w:themeFill="accent1" w:themeFillTint="33"/>
          </w:tcPr>
          <w:p w14:paraId="28828991"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97198F" w:rsidRPr="00C15FFC" w14:paraId="069CA026" w14:textId="77777777" w:rsidTr="00366CDC">
        <w:tc>
          <w:tcPr>
            <w:tcW w:w="461" w:type="dxa"/>
            <w:tcBorders>
              <w:bottom w:val="nil"/>
              <w:right w:val="nil"/>
            </w:tcBorders>
          </w:tcPr>
          <w:p w14:paraId="7CB57559"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5863C733" w14:textId="77777777" w:rsidR="0097198F" w:rsidRDefault="0097198F" w:rsidP="0097198F">
            <w:pPr>
              <w:tabs>
                <w:tab w:val="num" w:pos="900"/>
              </w:tabs>
              <w:rPr>
                <w:rFonts w:ascii="Arial" w:hAnsi="Arial" w:cs="Arial"/>
              </w:rPr>
            </w:pPr>
            <w:r>
              <w:rPr>
                <w:rFonts w:ascii="Arial" w:hAnsi="Arial" w:cs="Arial"/>
              </w:rPr>
              <w:t>Provide appropriate physical, emotional or intellectual support to people using services that will enable them to fulfil their aspirations as determined through the individual care and support planning process. This will include planned and unplanned care including responding to attendant call systems</w:t>
            </w:r>
          </w:p>
          <w:p w14:paraId="06DDD0B7" w14:textId="77777777" w:rsidR="0097198F" w:rsidRDefault="0097198F" w:rsidP="0097198F">
            <w:pPr>
              <w:rPr>
                <w:rFonts w:ascii="Arial" w:hAnsi="Arial" w:cs="Arial"/>
                <w:b/>
              </w:rPr>
            </w:pPr>
          </w:p>
        </w:tc>
      </w:tr>
      <w:tr w:rsidR="0097198F" w:rsidRPr="00C15FFC" w14:paraId="0B9A05DD" w14:textId="77777777" w:rsidTr="00366CDC">
        <w:tc>
          <w:tcPr>
            <w:tcW w:w="461" w:type="dxa"/>
            <w:tcBorders>
              <w:top w:val="nil"/>
              <w:bottom w:val="nil"/>
              <w:right w:val="nil"/>
            </w:tcBorders>
            <w:shd w:val="clear" w:color="auto" w:fill="F2F2F2" w:themeFill="background1" w:themeFillShade="F2"/>
          </w:tcPr>
          <w:p w14:paraId="41B896F7"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61844E4E" w14:textId="77777777" w:rsidR="0097198F" w:rsidRDefault="0097198F" w:rsidP="0097198F">
            <w:pPr>
              <w:rPr>
                <w:rFonts w:ascii="Arial" w:hAnsi="Arial" w:cs="Arial"/>
              </w:rPr>
            </w:pPr>
            <w:r>
              <w:rPr>
                <w:rFonts w:ascii="Arial" w:hAnsi="Arial" w:cs="Arial"/>
              </w:rPr>
              <w:t>Provide appropriate support that ensures that the dignity and privacy of each individual is promoted at all times, and that maximises the potential of each individual to live as independently as they are able to.</w:t>
            </w:r>
          </w:p>
          <w:p w14:paraId="2BBCF89A" w14:textId="77777777" w:rsidR="0097198F" w:rsidRDefault="0097198F" w:rsidP="0097198F">
            <w:pPr>
              <w:rPr>
                <w:rFonts w:ascii="Arial" w:hAnsi="Arial" w:cs="Arial"/>
                <w:b/>
              </w:rPr>
            </w:pPr>
          </w:p>
        </w:tc>
      </w:tr>
      <w:tr w:rsidR="0097198F" w:rsidRPr="00C15FFC" w14:paraId="0DA7BE2B" w14:textId="77777777" w:rsidTr="00366CDC">
        <w:tc>
          <w:tcPr>
            <w:tcW w:w="461" w:type="dxa"/>
            <w:tcBorders>
              <w:top w:val="nil"/>
              <w:bottom w:val="nil"/>
              <w:right w:val="nil"/>
            </w:tcBorders>
          </w:tcPr>
          <w:p w14:paraId="2EDFA190"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5445E694" w14:textId="77777777" w:rsidR="0097198F" w:rsidRDefault="0097198F" w:rsidP="0097198F">
            <w:pPr>
              <w:rPr>
                <w:rFonts w:ascii="Arial" w:hAnsi="Arial" w:cs="Arial"/>
              </w:rPr>
            </w:pPr>
            <w:r>
              <w:rPr>
                <w:rFonts w:ascii="Arial" w:hAnsi="Arial" w:cs="Arial"/>
              </w:rPr>
              <w:t>Attend to the personal care needs of individuals as outlined in individual care plans. This includes assistance, support, encouragement and undertaking washing, dressing, grooming, continence care and associated manual handling procedures to enable such care to be delivered.</w:t>
            </w:r>
          </w:p>
          <w:p w14:paraId="18ABB0BB" w14:textId="77777777" w:rsidR="0097198F" w:rsidRDefault="0097198F" w:rsidP="0097198F">
            <w:pPr>
              <w:rPr>
                <w:rFonts w:ascii="Arial" w:hAnsi="Arial" w:cs="Arial"/>
                <w:b/>
              </w:rPr>
            </w:pPr>
          </w:p>
        </w:tc>
      </w:tr>
      <w:tr w:rsidR="0097198F" w:rsidRPr="00C15FFC" w14:paraId="210DA560" w14:textId="77777777" w:rsidTr="00366CDC">
        <w:tc>
          <w:tcPr>
            <w:tcW w:w="461" w:type="dxa"/>
            <w:tcBorders>
              <w:top w:val="nil"/>
              <w:bottom w:val="nil"/>
              <w:right w:val="nil"/>
            </w:tcBorders>
            <w:shd w:val="clear" w:color="auto" w:fill="F2F2F2" w:themeFill="background1" w:themeFillShade="F2"/>
          </w:tcPr>
          <w:p w14:paraId="77372EFD"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B12A908" w14:textId="77777777" w:rsidR="0097198F" w:rsidRDefault="0097198F" w:rsidP="0097198F">
            <w:pPr>
              <w:rPr>
                <w:rFonts w:ascii="Arial" w:hAnsi="Arial" w:cs="Arial"/>
              </w:rPr>
            </w:pPr>
            <w:r>
              <w:rPr>
                <w:rFonts w:ascii="Arial" w:hAnsi="Arial" w:cs="Arial"/>
              </w:rPr>
              <w:t>Attend to the health care needs of individuals as outlined in an individual plan of care and within a competency framework. This will include supporting, prompting, assisting and administering medication; utilising equipment that enables the monitoring of a range of physiological metrics; undertaking simple wound dressings as part of a treatment plan.</w:t>
            </w:r>
          </w:p>
          <w:p w14:paraId="35EB5AF8" w14:textId="77777777" w:rsidR="0097198F" w:rsidRDefault="0097198F" w:rsidP="0097198F">
            <w:pPr>
              <w:rPr>
                <w:rFonts w:ascii="Arial" w:hAnsi="Arial" w:cs="Arial"/>
                <w:b/>
              </w:rPr>
            </w:pPr>
          </w:p>
        </w:tc>
      </w:tr>
      <w:tr w:rsidR="0097198F" w:rsidRPr="00C15FFC" w14:paraId="053F1346" w14:textId="77777777" w:rsidTr="00366CDC">
        <w:tc>
          <w:tcPr>
            <w:tcW w:w="461" w:type="dxa"/>
            <w:tcBorders>
              <w:top w:val="nil"/>
              <w:bottom w:val="nil"/>
              <w:right w:val="nil"/>
            </w:tcBorders>
          </w:tcPr>
          <w:p w14:paraId="238E2014"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1E716EB1" w14:textId="77777777" w:rsidR="0097198F" w:rsidRDefault="0097198F" w:rsidP="0097198F">
            <w:pPr>
              <w:rPr>
                <w:rFonts w:ascii="Arial" w:hAnsi="Arial" w:cs="Arial"/>
              </w:rPr>
            </w:pPr>
            <w:r>
              <w:rPr>
                <w:rFonts w:ascii="Arial" w:hAnsi="Arial" w:cs="Arial"/>
              </w:rPr>
              <w:t>Support people using services to access a range of community opportunities, including those in leisure, educational and employment services, as directed by line managers.</w:t>
            </w:r>
          </w:p>
          <w:p w14:paraId="00B04476" w14:textId="77777777" w:rsidR="0097198F" w:rsidRDefault="0097198F" w:rsidP="0097198F">
            <w:pPr>
              <w:rPr>
                <w:rFonts w:ascii="Arial" w:hAnsi="Arial" w:cs="Arial"/>
                <w:b/>
              </w:rPr>
            </w:pPr>
          </w:p>
        </w:tc>
      </w:tr>
      <w:tr w:rsidR="0097198F" w:rsidRPr="00C15FFC" w14:paraId="0A6573F9" w14:textId="77777777" w:rsidTr="00366CDC">
        <w:tc>
          <w:tcPr>
            <w:tcW w:w="461" w:type="dxa"/>
            <w:tcBorders>
              <w:top w:val="nil"/>
              <w:bottom w:val="nil"/>
              <w:right w:val="nil"/>
            </w:tcBorders>
            <w:shd w:val="clear" w:color="auto" w:fill="F2F2F2" w:themeFill="background1" w:themeFillShade="F2"/>
          </w:tcPr>
          <w:p w14:paraId="5FD324F1"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423D25F3" w14:textId="77777777" w:rsidR="0097198F" w:rsidRDefault="0097198F" w:rsidP="0097198F">
            <w:pPr>
              <w:rPr>
                <w:rFonts w:ascii="Arial" w:hAnsi="Arial" w:cs="Arial"/>
                <w:b/>
              </w:rPr>
            </w:pPr>
            <w:r>
              <w:rPr>
                <w:rFonts w:ascii="Arial" w:hAnsi="Arial" w:cs="Arial"/>
              </w:rPr>
              <w:t>Positively contribute to the care and support assessment and care planning process for individuals through discussion, review processes and attendance at meetings</w:t>
            </w:r>
          </w:p>
          <w:p w14:paraId="3EE5A130" w14:textId="77777777" w:rsidR="0097198F" w:rsidRDefault="0097198F" w:rsidP="0097198F">
            <w:pPr>
              <w:rPr>
                <w:rFonts w:ascii="Arial" w:hAnsi="Arial" w:cs="Arial"/>
                <w:b/>
              </w:rPr>
            </w:pPr>
          </w:p>
        </w:tc>
      </w:tr>
      <w:tr w:rsidR="0097198F" w:rsidRPr="00C15FFC" w14:paraId="472EE468" w14:textId="77777777" w:rsidTr="00366CDC">
        <w:tc>
          <w:tcPr>
            <w:tcW w:w="461" w:type="dxa"/>
            <w:tcBorders>
              <w:top w:val="nil"/>
              <w:bottom w:val="nil"/>
              <w:right w:val="nil"/>
            </w:tcBorders>
          </w:tcPr>
          <w:p w14:paraId="711EE082"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4897DF40" w14:textId="77777777" w:rsidR="0097198F" w:rsidRDefault="0097198F" w:rsidP="0097198F">
            <w:pPr>
              <w:rPr>
                <w:rFonts w:ascii="Arial" w:hAnsi="Arial" w:cs="Arial"/>
              </w:rPr>
            </w:pPr>
            <w:r>
              <w:rPr>
                <w:rFonts w:ascii="Arial" w:hAnsi="Arial" w:cs="Arial"/>
              </w:rPr>
              <w:t>Contribute to ongoing assessment and monitoring of people using services by maintaining and updating records, as required in line with organisational policies and procedures.</w:t>
            </w:r>
          </w:p>
          <w:p w14:paraId="055C7631" w14:textId="77777777" w:rsidR="0097198F" w:rsidRDefault="0097198F" w:rsidP="0097198F">
            <w:pPr>
              <w:rPr>
                <w:rFonts w:ascii="Arial" w:hAnsi="Arial" w:cs="Arial"/>
                <w:b/>
              </w:rPr>
            </w:pPr>
          </w:p>
        </w:tc>
      </w:tr>
      <w:tr w:rsidR="0097198F" w:rsidRPr="00C15FFC" w14:paraId="6305A3AD" w14:textId="77777777" w:rsidTr="00366CDC">
        <w:tc>
          <w:tcPr>
            <w:tcW w:w="461" w:type="dxa"/>
            <w:tcBorders>
              <w:top w:val="nil"/>
              <w:bottom w:val="nil"/>
              <w:right w:val="nil"/>
            </w:tcBorders>
            <w:shd w:val="clear" w:color="auto" w:fill="F2F2F2" w:themeFill="background1" w:themeFillShade="F2"/>
          </w:tcPr>
          <w:p w14:paraId="6CFD42DE"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lastRenderedPageBreak/>
              <w:t>8</w:t>
            </w:r>
          </w:p>
        </w:tc>
        <w:tc>
          <w:tcPr>
            <w:tcW w:w="8555" w:type="dxa"/>
            <w:tcBorders>
              <w:top w:val="nil"/>
              <w:left w:val="nil"/>
              <w:bottom w:val="nil"/>
            </w:tcBorders>
            <w:shd w:val="clear" w:color="auto" w:fill="F2F2F2" w:themeFill="background1" w:themeFillShade="F2"/>
          </w:tcPr>
          <w:p w14:paraId="4AFB3DBA" w14:textId="77777777" w:rsidR="0097198F" w:rsidRDefault="0097198F" w:rsidP="0097198F">
            <w:pPr>
              <w:rPr>
                <w:rFonts w:ascii="Arial" w:hAnsi="Arial" w:cs="Arial"/>
              </w:rPr>
            </w:pPr>
            <w:r>
              <w:rPr>
                <w:rFonts w:ascii="Arial" w:hAnsi="Arial" w:cs="Arial"/>
              </w:rPr>
              <w:t>Liaise and communicate with a range of stakeholders, as appropriate, to promote effective service delivery.</w:t>
            </w:r>
          </w:p>
          <w:p w14:paraId="237BE4CF" w14:textId="77777777" w:rsidR="0097198F" w:rsidRDefault="0097198F" w:rsidP="0097198F">
            <w:pPr>
              <w:rPr>
                <w:rFonts w:ascii="Arial" w:hAnsi="Arial" w:cs="Arial"/>
                <w:b/>
              </w:rPr>
            </w:pPr>
          </w:p>
        </w:tc>
      </w:tr>
      <w:tr w:rsidR="0097198F" w:rsidRPr="00C15FFC" w14:paraId="4A780938" w14:textId="77777777" w:rsidTr="00366CDC">
        <w:tc>
          <w:tcPr>
            <w:tcW w:w="461" w:type="dxa"/>
            <w:tcBorders>
              <w:top w:val="nil"/>
              <w:bottom w:val="nil"/>
              <w:right w:val="nil"/>
            </w:tcBorders>
          </w:tcPr>
          <w:p w14:paraId="6A6512D0"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428FB624" w14:textId="77777777" w:rsidR="0097198F" w:rsidRDefault="0097198F" w:rsidP="0097198F">
            <w:pPr>
              <w:rPr>
                <w:rFonts w:ascii="Arial" w:hAnsi="Arial" w:cs="Arial"/>
              </w:rPr>
            </w:pPr>
            <w:r>
              <w:rPr>
                <w:rFonts w:ascii="Arial" w:hAnsi="Arial" w:cs="Arial"/>
              </w:rPr>
              <w:t>Undertake any other duties and responsibilities as may be assigned from time to time, which are commensurate with the grade of the job.</w:t>
            </w:r>
          </w:p>
          <w:p w14:paraId="1E4B513B" w14:textId="77777777" w:rsidR="0097198F" w:rsidRDefault="0097198F" w:rsidP="0097198F">
            <w:pPr>
              <w:rPr>
                <w:rFonts w:ascii="Arial" w:hAnsi="Arial" w:cs="Arial"/>
                <w:b/>
              </w:rPr>
            </w:pPr>
          </w:p>
        </w:tc>
      </w:tr>
      <w:tr w:rsidR="0097198F" w:rsidRPr="00C15FFC" w14:paraId="3F1A79FE" w14:textId="77777777" w:rsidTr="00366CDC">
        <w:tc>
          <w:tcPr>
            <w:tcW w:w="461" w:type="dxa"/>
            <w:tcBorders>
              <w:top w:val="nil"/>
              <w:right w:val="nil"/>
            </w:tcBorders>
            <w:shd w:val="clear" w:color="auto" w:fill="E7E6E6" w:themeFill="background2"/>
          </w:tcPr>
          <w:p w14:paraId="7A067970" w14:textId="77777777" w:rsidR="0097198F" w:rsidRPr="00C15FFC" w:rsidRDefault="0097198F" w:rsidP="0097198F">
            <w:pPr>
              <w:rPr>
                <w:rFonts w:ascii="Arial" w:hAnsi="Arial" w:cs="Arial"/>
                <w:color w:val="000000" w:themeColor="text1"/>
              </w:rPr>
            </w:pPr>
          </w:p>
        </w:tc>
        <w:tc>
          <w:tcPr>
            <w:tcW w:w="8555" w:type="dxa"/>
            <w:tcBorders>
              <w:top w:val="nil"/>
              <w:left w:val="nil"/>
            </w:tcBorders>
            <w:shd w:val="clear" w:color="auto" w:fill="E7E6E6" w:themeFill="background2"/>
          </w:tcPr>
          <w:p w14:paraId="656DC48E" w14:textId="77777777" w:rsidR="0097198F" w:rsidRPr="00C15FFC" w:rsidRDefault="0097198F" w:rsidP="0097198F">
            <w:pPr>
              <w:rPr>
                <w:rFonts w:ascii="Arial" w:hAnsi="Arial" w:cs="Arial"/>
                <w:color w:val="000000" w:themeColor="text1"/>
              </w:rPr>
            </w:pPr>
          </w:p>
        </w:tc>
      </w:tr>
    </w:tbl>
    <w:p w14:paraId="75C6C928" w14:textId="77777777" w:rsidR="006D3690" w:rsidRDefault="006D3690" w:rsidP="00874770">
      <w:pPr>
        <w:rPr>
          <w:rFonts w:ascii="Arial" w:hAnsi="Arial" w:cs="Arial"/>
          <w:color w:val="000000" w:themeColor="text1"/>
        </w:rPr>
      </w:pPr>
    </w:p>
    <w:p w14:paraId="661FF319"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6CD3DAB3" w14:textId="77777777" w:rsidTr="00511992">
        <w:trPr>
          <w:trHeight w:val="115"/>
        </w:trPr>
        <w:tc>
          <w:tcPr>
            <w:tcW w:w="2387" w:type="dxa"/>
            <w:vMerge w:val="restart"/>
            <w:shd w:val="clear" w:color="auto" w:fill="D9D9D9" w:themeFill="background1" w:themeFillShade="D9"/>
          </w:tcPr>
          <w:p w14:paraId="72BDF1C0" w14:textId="77777777" w:rsidR="00371ACF" w:rsidRPr="00C15FFC" w:rsidRDefault="00371ACF" w:rsidP="00874770">
            <w:pPr>
              <w:rPr>
                <w:rFonts w:ascii="Arial" w:hAnsi="Arial" w:cs="Arial"/>
                <w:b/>
                <w:color w:val="000000" w:themeColor="text1"/>
              </w:rPr>
            </w:pPr>
          </w:p>
          <w:p w14:paraId="7BF053A0" w14:textId="77777777" w:rsidR="00371ACF" w:rsidRPr="00C15FFC" w:rsidRDefault="00371ACF" w:rsidP="00874770">
            <w:pPr>
              <w:rPr>
                <w:rFonts w:ascii="Arial" w:hAnsi="Arial" w:cs="Arial"/>
                <w:b/>
                <w:color w:val="000000" w:themeColor="text1"/>
              </w:rPr>
            </w:pPr>
          </w:p>
          <w:p w14:paraId="4DC50B26" w14:textId="77777777" w:rsidR="00371ACF" w:rsidRPr="00C15FFC" w:rsidRDefault="00371ACF" w:rsidP="00874770">
            <w:pPr>
              <w:rPr>
                <w:rFonts w:ascii="Arial" w:hAnsi="Arial" w:cs="Arial"/>
                <w:b/>
                <w:color w:val="000000" w:themeColor="text1"/>
              </w:rPr>
            </w:pPr>
          </w:p>
          <w:p w14:paraId="1B498B8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6F7B2C0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6356301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7C809B5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3B804E5" w14:textId="77777777" w:rsidTr="00511992">
        <w:trPr>
          <w:trHeight w:val="508"/>
        </w:trPr>
        <w:tc>
          <w:tcPr>
            <w:tcW w:w="2387" w:type="dxa"/>
            <w:vMerge/>
            <w:shd w:val="clear" w:color="auto" w:fill="D9D9D9" w:themeFill="background1" w:themeFillShade="D9"/>
          </w:tcPr>
          <w:p w14:paraId="167A0888" w14:textId="77777777" w:rsidR="00371ACF" w:rsidRPr="00C15FFC" w:rsidRDefault="00371ACF" w:rsidP="00874770">
            <w:pPr>
              <w:rPr>
                <w:rFonts w:ascii="Arial" w:hAnsi="Arial" w:cs="Arial"/>
                <w:b/>
                <w:color w:val="000000" w:themeColor="text1"/>
              </w:rPr>
            </w:pPr>
          </w:p>
        </w:tc>
        <w:tc>
          <w:tcPr>
            <w:tcW w:w="4678" w:type="dxa"/>
          </w:tcPr>
          <w:p w14:paraId="62A5F47D" w14:textId="77777777" w:rsidR="005407D3" w:rsidRPr="00C15FFC" w:rsidRDefault="005407D3" w:rsidP="00DE4678">
            <w:pPr>
              <w:rPr>
                <w:rFonts w:ascii="Arial" w:hAnsi="Arial" w:cs="Arial"/>
                <w:color w:val="000000" w:themeColor="text1"/>
              </w:rPr>
            </w:pPr>
          </w:p>
          <w:p w14:paraId="13A14A43" w14:textId="77777777" w:rsidR="00371ACF" w:rsidRPr="00C15FFC" w:rsidRDefault="0097198F" w:rsidP="006D3690">
            <w:pPr>
              <w:rPr>
                <w:rFonts w:ascii="Arial" w:hAnsi="Arial" w:cs="Arial"/>
                <w:b/>
                <w:color w:val="000000" w:themeColor="text1"/>
              </w:rPr>
            </w:pPr>
            <w:r>
              <w:rPr>
                <w:rFonts w:ascii="Arial" w:hAnsi="Arial" w:cs="Arial"/>
              </w:rPr>
              <w:t xml:space="preserve">Attainment of NVQ2 </w:t>
            </w:r>
            <w:r w:rsidRPr="001613E8">
              <w:rPr>
                <w:rFonts w:ascii="Arial" w:hAnsi="Arial" w:cs="Arial"/>
              </w:rPr>
              <w:t>or willingness to work towards NVQ2</w:t>
            </w:r>
          </w:p>
        </w:tc>
        <w:tc>
          <w:tcPr>
            <w:tcW w:w="4449" w:type="dxa"/>
          </w:tcPr>
          <w:p w14:paraId="2DAAA091" w14:textId="77777777" w:rsidR="00371ACF" w:rsidRDefault="00371ACF" w:rsidP="00874770">
            <w:pPr>
              <w:rPr>
                <w:rFonts w:ascii="Arial" w:hAnsi="Arial" w:cs="Arial"/>
                <w:b/>
                <w:color w:val="000000" w:themeColor="text1"/>
              </w:rPr>
            </w:pPr>
          </w:p>
          <w:p w14:paraId="05DEA54F" w14:textId="77777777" w:rsidR="0097198F" w:rsidRDefault="0097198F" w:rsidP="0097198F">
            <w:pPr>
              <w:jc w:val="both"/>
              <w:rPr>
                <w:rFonts w:ascii="Arial" w:hAnsi="Arial" w:cs="Arial"/>
              </w:rPr>
            </w:pPr>
            <w:r>
              <w:rPr>
                <w:rFonts w:ascii="Arial" w:hAnsi="Arial" w:cs="Arial"/>
              </w:rPr>
              <w:t>First Aid Certificate</w:t>
            </w:r>
          </w:p>
          <w:p w14:paraId="497877E1" w14:textId="77777777" w:rsidR="0097198F" w:rsidRDefault="0097198F" w:rsidP="0097198F">
            <w:pPr>
              <w:rPr>
                <w:rFonts w:ascii="Arial" w:hAnsi="Arial" w:cs="Arial"/>
              </w:rPr>
            </w:pPr>
            <w:r>
              <w:rPr>
                <w:rFonts w:ascii="Arial" w:hAnsi="Arial" w:cs="Arial"/>
              </w:rPr>
              <w:t>Moving and Handling Certificate</w:t>
            </w:r>
          </w:p>
          <w:p w14:paraId="2D9BC4B6" w14:textId="77777777" w:rsidR="0097198F" w:rsidRDefault="0097198F" w:rsidP="0097198F">
            <w:pPr>
              <w:jc w:val="both"/>
              <w:rPr>
                <w:rFonts w:ascii="Arial" w:hAnsi="Arial" w:cs="Arial"/>
              </w:rPr>
            </w:pPr>
            <w:r>
              <w:rPr>
                <w:rFonts w:ascii="Arial" w:hAnsi="Arial" w:cs="Arial"/>
              </w:rPr>
              <w:t>Food Hygiene Certificate</w:t>
            </w:r>
          </w:p>
          <w:p w14:paraId="4BD64904" w14:textId="77777777" w:rsidR="0097198F" w:rsidRPr="00C15FFC" w:rsidRDefault="0097198F" w:rsidP="00874770">
            <w:pPr>
              <w:rPr>
                <w:rFonts w:ascii="Arial" w:hAnsi="Arial" w:cs="Arial"/>
                <w:b/>
                <w:color w:val="000000" w:themeColor="text1"/>
              </w:rPr>
            </w:pPr>
          </w:p>
        </w:tc>
        <w:tc>
          <w:tcPr>
            <w:tcW w:w="3772" w:type="dxa"/>
          </w:tcPr>
          <w:p w14:paraId="76BC028E" w14:textId="77777777" w:rsidR="00371ACF" w:rsidRPr="00C15FFC" w:rsidRDefault="00371ACF" w:rsidP="00874770">
            <w:pPr>
              <w:rPr>
                <w:rFonts w:ascii="Arial" w:hAnsi="Arial" w:cs="Arial"/>
                <w:b/>
                <w:color w:val="000000" w:themeColor="text1"/>
              </w:rPr>
            </w:pPr>
          </w:p>
          <w:p w14:paraId="25BAF534"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105D89DC" w14:textId="77777777" w:rsidR="00371ACF" w:rsidRPr="00C15FFC" w:rsidRDefault="00371ACF" w:rsidP="00874770">
            <w:pPr>
              <w:rPr>
                <w:rFonts w:ascii="Arial" w:hAnsi="Arial" w:cs="Arial"/>
                <w:color w:val="000000" w:themeColor="text1"/>
              </w:rPr>
            </w:pPr>
          </w:p>
          <w:p w14:paraId="6F7E78B6" w14:textId="77777777" w:rsidR="00371ACF" w:rsidRPr="00C15FFC" w:rsidRDefault="00371ACF" w:rsidP="00874770">
            <w:pPr>
              <w:rPr>
                <w:rFonts w:ascii="Arial" w:hAnsi="Arial" w:cs="Arial"/>
                <w:b/>
                <w:color w:val="000000" w:themeColor="text1"/>
              </w:rPr>
            </w:pPr>
          </w:p>
          <w:p w14:paraId="61E9DC5F" w14:textId="77777777" w:rsidR="00371ACF" w:rsidRPr="00C15FFC" w:rsidRDefault="00371ACF" w:rsidP="00874770">
            <w:pPr>
              <w:rPr>
                <w:rFonts w:ascii="Arial" w:hAnsi="Arial" w:cs="Arial"/>
                <w:b/>
                <w:color w:val="000000" w:themeColor="text1"/>
              </w:rPr>
            </w:pPr>
          </w:p>
        </w:tc>
      </w:tr>
    </w:tbl>
    <w:p w14:paraId="25A0C3F9" w14:textId="77777777" w:rsidR="00371ACF" w:rsidRPr="00C15FFC" w:rsidRDefault="00371ACF" w:rsidP="00874770">
      <w:pPr>
        <w:rPr>
          <w:rFonts w:ascii="Arial" w:hAnsi="Arial" w:cs="Arial"/>
          <w:b/>
          <w:color w:val="000000" w:themeColor="text1"/>
        </w:rPr>
      </w:pPr>
    </w:p>
    <w:tbl>
      <w:tblPr>
        <w:tblStyle w:val="TableGrid"/>
        <w:tblW w:w="15443" w:type="dxa"/>
        <w:tblInd w:w="-7" w:type="dxa"/>
        <w:tblLook w:val="04A0" w:firstRow="1" w:lastRow="0" w:firstColumn="1" w:lastColumn="0" w:noHBand="0" w:noVBand="1"/>
      </w:tblPr>
      <w:tblGrid>
        <w:gridCol w:w="7"/>
        <w:gridCol w:w="562"/>
        <w:gridCol w:w="1960"/>
        <w:gridCol w:w="1291"/>
        <w:gridCol w:w="3103"/>
        <w:gridCol w:w="724"/>
        <w:gridCol w:w="3529"/>
        <w:gridCol w:w="298"/>
        <w:gridCol w:w="3878"/>
        <w:gridCol w:w="91"/>
      </w:tblGrid>
      <w:tr w:rsidR="00C15FFC" w:rsidRPr="00C15FFC" w14:paraId="5A60B427" w14:textId="77777777" w:rsidTr="0097198F">
        <w:trPr>
          <w:gridBefore w:val="1"/>
          <w:wBefore w:w="7" w:type="dxa"/>
        </w:trPr>
        <w:tc>
          <w:tcPr>
            <w:tcW w:w="562" w:type="dxa"/>
            <w:tcBorders>
              <w:top w:val="single" w:sz="24" w:space="0" w:color="auto"/>
              <w:left w:val="single" w:sz="24" w:space="0" w:color="auto"/>
            </w:tcBorders>
            <w:shd w:val="clear" w:color="auto" w:fill="D9D9D9" w:themeFill="background1" w:themeFillShade="D9"/>
          </w:tcPr>
          <w:p w14:paraId="238AE7D3" w14:textId="77777777" w:rsidR="00371ACF" w:rsidRPr="00C15FFC" w:rsidRDefault="00371ACF" w:rsidP="00874770">
            <w:pPr>
              <w:rPr>
                <w:rFonts w:ascii="Arial" w:hAnsi="Arial" w:cs="Arial"/>
                <w:b/>
                <w:color w:val="000000" w:themeColor="text1"/>
              </w:rPr>
            </w:pPr>
          </w:p>
          <w:p w14:paraId="22EC3E41" w14:textId="77777777" w:rsidR="00371ACF" w:rsidRPr="00C15FFC" w:rsidRDefault="00371ACF" w:rsidP="00874770">
            <w:pPr>
              <w:rPr>
                <w:rFonts w:ascii="Arial" w:hAnsi="Arial" w:cs="Arial"/>
                <w:b/>
                <w:color w:val="000000" w:themeColor="text1"/>
              </w:rPr>
            </w:pPr>
          </w:p>
        </w:tc>
        <w:tc>
          <w:tcPr>
            <w:tcW w:w="3251" w:type="dxa"/>
            <w:gridSpan w:val="2"/>
            <w:tcBorders>
              <w:top w:val="single" w:sz="24" w:space="0" w:color="auto"/>
            </w:tcBorders>
            <w:shd w:val="clear" w:color="auto" w:fill="D9D9D9" w:themeFill="background1" w:themeFillShade="D9"/>
          </w:tcPr>
          <w:p w14:paraId="5C1D0AB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gridSpan w:val="2"/>
            <w:tcBorders>
              <w:top w:val="single" w:sz="24" w:space="0" w:color="auto"/>
            </w:tcBorders>
            <w:shd w:val="clear" w:color="auto" w:fill="D9D9D9" w:themeFill="background1" w:themeFillShade="D9"/>
          </w:tcPr>
          <w:p w14:paraId="61311D2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gridSpan w:val="2"/>
            <w:tcBorders>
              <w:top w:val="single" w:sz="24" w:space="0" w:color="auto"/>
              <w:bottom w:val="single" w:sz="4" w:space="0" w:color="auto"/>
            </w:tcBorders>
            <w:shd w:val="clear" w:color="auto" w:fill="D9D9D9" w:themeFill="background1" w:themeFillShade="D9"/>
          </w:tcPr>
          <w:p w14:paraId="3437E84A"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gridSpan w:val="2"/>
            <w:tcBorders>
              <w:top w:val="single" w:sz="24" w:space="0" w:color="auto"/>
              <w:bottom w:val="single" w:sz="4" w:space="0" w:color="auto"/>
              <w:right w:val="single" w:sz="24" w:space="0" w:color="auto"/>
            </w:tcBorders>
            <w:shd w:val="clear" w:color="auto" w:fill="D9D9D9" w:themeFill="background1" w:themeFillShade="D9"/>
          </w:tcPr>
          <w:p w14:paraId="5FD71C2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11768DE1" w14:textId="77777777" w:rsidTr="0097198F">
        <w:trPr>
          <w:gridBefore w:val="1"/>
          <w:wBefore w:w="7" w:type="dxa"/>
        </w:trPr>
        <w:tc>
          <w:tcPr>
            <w:tcW w:w="562" w:type="dxa"/>
            <w:vMerge w:val="restart"/>
            <w:tcBorders>
              <w:left w:val="single" w:sz="24" w:space="0" w:color="auto"/>
            </w:tcBorders>
            <w:shd w:val="clear" w:color="auto" w:fill="D9D9D9" w:themeFill="background1" w:themeFillShade="D9"/>
            <w:textDirection w:val="btLr"/>
          </w:tcPr>
          <w:p w14:paraId="4AEC12C9"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gridSpan w:val="2"/>
          </w:tcPr>
          <w:p w14:paraId="5D9981F5" w14:textId="77777777" w:rsidR="006D3690" w:rsidRPr="00C15FFC" w:rsidRDefault="0097198F" w:rsidP="005407D3">
            <w:pPr>
              <w:rPr>
                <w:rFonts w:ascii="Arial" w:hAnsi="Arial" w:cs="Arial"/>
                <w:b/>
                <w:color w:val="000000" w:themeColor="text1"/>
              </w:rPr>
            </w:pPr>
            <w:r>
              <w:rPr>
                <w:rFonts w:ascii="Arial" w:hAnsi="Arial"/>
              </w:rPr>
              <w:t>Experience of providing care and / or support to vulnerable adults.</w:t>
            </w:r>
          </w:p>
        </w:tc>
        <w:tc>
          <w:tcPr>
            <w:tcW w:w="3827" w:type="dxa"/>
            <w:gridSpan w:val="2"/>
          </w:tcPr>
          <w:p w14:paraId="651B8525" w14:textId="77777777" w:rsidR="0097198F" w:rsidRDefault="0097198F" w:rsidP="0097198F">
            <w:pPr>
              <w:rPr>
                <w:rFonts w:ascii="Arial" w:hAnsi="Arial" w:cs="Arial"/>
              </w:rPr>
            </w:pPr>
            <w:r>
              <w:rPr>
                <w:rFonts w:ascii="Arial" w:hAnsi="Arial" w:cs="Arial"/>
              </w:rPr>
              <w:t>An understanding of and commitment to anti-discriminatory practice.</w:t>
            </w:r>
          </w:p>
          <w:p w14:paraId="6BCFC0EB" w14:textId="77777777" w:rsidR="005407D3" w:rsidRPr="00C15FFC" w:rsidRDefault="005407D3" w:rsidP="005407D3">
            <w:pPr>
              <w:rPr>
                <w:rFonts w:ascii="Arial" w:hAnsi="Arial" w:cs="Arial"/>
                <w:b/>
                <w:color w:val="000000" w:themeColor="text1"/>
              </w:rPr>
            </w:pPr>
          </w:p>
        </w:tc>
        <w:tc>
          <w:tcPr>
            <w:tcW w:w="3827" w:type="dxa"/>
            <w:gridSpan w:val="2"/>
          </w:tcPr>
          <w:p w14:paraId="1C28E777" w14:textId="77777777" w:rsidR="0097198F" w:rsidRDefault="0097198F" w:rsidP="0097198F">
            <w:pPr>
              <w:jc w:val="both"/>
              <w:rPr>
                <w:rFonts w:ascii="Arial" w:hAnsi="Arial" w:cs="Arial"/>
              </w:rPr>
            </w:pPr>
            <w:r>
              <w:rPr>
                <w:rFonts w:ascii="Arial" w:hAnsi="Arial" w:cs="Arial"/>
              </w:rPr>
              <w:t>Able to maintain written records, as required</w:t>
            </w:r>
          </w:p>
          <w:p w14:paraId="68448FE1" w14:textId="77777777" w:rsidR="005407D3" w:rsidRPr="00C15FFC" w:rsidRDefault="005407D3" w:rsidP="00B976EF">
            <w:pPr>
              <w:rPr>
                <w:rFonts w:ascii="Arial" w:hAnsi="Arial" w:cs="Arial"/>
                <w:color w:val="000000" w:themeColor="text1"/>
              </w:rPr>
            </w:pPr>
          </w:p>
        </w:tc>
        <w:tc>
          <w:tcPr>
            <w:tcW w:w="3969" w:type="dxa"/>
            <w:gridSpan w:val="2"/>
            <w:tcBorders>
              <w:right w:val="single" w:sz="24" w:space="0" w:color="auto"/>
            </w:tcBorders>
          </w:tcPr>
          <w:p w14:paraId="295087CD"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4999ECE" w14:textId="77777777" w:rsidTr="0097198F">
        <w:trPr>
          <w:gridBefore w:val="1"/>
          <w:wBefore w:w="7" w:type="dxa"/>
        </w:trPr>
        <w:tc>
          <w:tcPr>
            <w:tcW w:w="562" w:type="dxa"/>
            <w:vMerge/>
            <w:tcBorders>
              <w:left w:val="single" w:sz="24" w:space="0" w:color="auto"/>
            </w:tcBorders>
            <w:shd w:val="clear" w:color="auto" w:fill="D9D9D9" w:themeFill="background1" w:themeFillShade="D9"/>
          </w:tcPr>
          <w:p w14:paraId="0C2DB261" w14:textId="77777777" w:rsidR="00810FCA" w:rsidRPr="00C15FFC" w:rsidRDefault="00810FCA" w:rsidP="00810FCA">
            <w:pPr>
              <w:rPr>
                <w:rFonts w:ascii="Arial" w:hAnsi="Arial" w:cs="Arial"/>
                <w:b/>
                <w:color w:val="000000" w:themeColor="text1"/>
              </w:rPr>
            </w:pPr>
          </w:p>
        </w:tc>
        <w:tc>
          <w:tcPr>
            <w:tcW w:w="3251" w:type="dxa"/>
            <w:gridSpan w:val="2"/>
          </w:tcPr>
          <w:p w14:paraId="5020EB36" w14:textId="77777777" w:rsidR="00810FCA" w:rsidRDefault="00810FCA" w:rsidP="00B976EF">
            <w:pPr>
              <w:rPr>
                <w:rFonts w:ascii="Arial" w:hAnsi="Arial" w:cs="Arial"/>
                <w:color w:val="000000" w:themeColor="text1"/>
              </w:rPr>
            </w:pPr>
          </w:p>
          <w:p w14:paraId="19EC4465" w14:textId="77777777" w:rsidR="006D3690" w:rsidRPr="00C15FFC" w:rsidRDefault="006D3690" w:rsidP="00B976EF">
            <w:pPr>
              <w:rPr>
                <w:rFonts w:ascii="Arial" w:hAnsi="Arial" w:cs="Arial"/>
                <w:color w:val="000000" w:themeColor="text1"/>
              </w:rPr>
            </w:pPr>
          </w:p>
        </w:tc>
        <w:tc>
          <w:tcPr>
            <w:tcW w:w="3827" w:type="dxa"/>
            <w:gridSpan w:val="2"/>
          </w:tcPr>
          <w:p w14:paraId="18089F00" w14:textId="77777777" w:rsidR="00810FCA" w:rsidRPr="00C15FFC" w:rsidRDefault="00810FCA" w:rsidP="00810FCA">
            <w:pPr>
              <w:rPr>
                <w:rFonts w:ascii="Arial" w:hAnsi="Arial" w:cs="Arial"/>
                <w:b/>
                <w:color w:val="000000" w:themeColor="text1"/>
              </w:rPr>
            </w:pPr>
          </w:p>
        </w:tc>
        <w:tc>
          <w:tcPr>
            <w:tcW w:w="3827" w:type="dxa"/>
            <w:gridSpan w:val="2"/>
          </w:tcPr>
          <w:p w14:paraId="1DC88158" w14:textId="77777777" w:rsidR="00810FCA" w:rsidRPr="00C15FFC" w:rsidRDefault="0097198F" w:rsidP="00C61E86">
            <w:pPr>
              <w:pStyle w:val="BodyText"/>
              <w:rPr>
                <w:rFonts w:ascii="Arial" w:hAnsi="Arial" w:cs="Arial"/>
                <w:color w:val="000000" w:themeColor="text1"/>
              </w:rPr>
            </w:pPr>
            <w:r>
              <w:rPr>
                <w:rFonts w:ascii="Arial" w:hAnsi="Arial" w:cs="Arial"/>
              </w:rPr>
              <w:t>Able to communicate effectively with people using services</w:t>
            </w:r>
          </w:p>
        </w:tc>
        <w:tc>
          <w:tcPr>
            <w:tcW w:w="3969" w:type="dxa"/>
            <w:gridSpan w:val="2"/>
            <w:tcBorders>
              <w:right w:val="single" w:sz="24" w:space="0" w:color="auto"/>
            </w:tcBorders>
          </w:tcPr>
          <w:p w14:paraId="3016C53E"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19EEBACB" w14:textId="77777777" w:rsidTr="0097198F">
        <w:trPr>
          <w:gridBefore w:val="1"/>
          <w:wBefore w:w="7" w:type="dxa"/>
        </w:trPr>
        <w:tc>
          <w:tcPr>
            <w:tcW w:w="562" w:type="dxa"/>
            <w:vMerge/>
            <w:tcBorders>
              <w:left w:val="single" w:sz="24" w:space="0" w:color="auto"/>
            </w:tcBorders>
            <w:shd w:val="clear" w:color="auto" w:fill="D9D9D9" w:themeFill="background1" w:themeFillShade="D9"/>
          </w:tcPr>
          <w:p w14:paraId="446E4962" w14:textId="77777777" w:rsidR="006D3690" w:rsidRPr="00C15FFC" w:rsidRDefault="006D3690" w:rsidP="00810FCA">
            <w:pPr>
              <w:rPr>
                <w:rFonts w:ascii="Arial" w:hAnsi="Arial" w:cs="Arial"/>
                <w:b/>
                <w:color w:val="000000" w:themeColor="text1"/>
              </w:rPr>
            </w:pPr>
          </w:p>
        </w:tc>
        <w:tc>
          <w:tcPr>
            <w:tcW w:w="3251" w:type="dxa"/>
            <w:gridSpan w:val="2"/>
          </w:tcPr>
          <w:p w14:paraId="56021AE1" w14:textId="77777777" w:rsidR="006D3690" w:rsidRDefault="006D3690" w:rsidP="00B976EF">
            <w:pPr>
              <w:rPr>
                <w:rFonts w:ascii="Arial" w:hAnsi="Arial" w:cs="Arial"/>
                <w:color w:val="000000" w:themeColor="text1"/>
              </w:rPr>
            </w:pPr>
          </w:p>
          <w:p w14:paraId="29CE0142" w14:textId="77777777" w:rsidR="006D3690" w:rsidRDefault="006D3690" w:rsidP="00B976EF">
            <w:pPr>
              <w:rPr>
                <w:rFonts w:ascii="Arial" w:hAnsi="Arial" w:cs="Arial"/>
                <w:color w:val="000000" w:themeColor="text1"/>
              </w:rPr>
            </w:pPr>
          </w:p>
        </w:tc>
        <w:tc>
          <w:tcPr>
            <w:tcW w:w="3827" w:type="dxa"/>
            <w:gridSpan w:val="2"/>
          </w:tcPr>
          <w:p w14:paraId="5F12FA72" w14:textId="77777777" w:rsidR="006D3690" w:rsidRPr="00C15FFC" w:rsidRDefault="006D3690" w:rsidP="00810FCA">
            <w:pPr>
              <w:rPr>
                <w:rFonts w:ascii="Arial" w:hAnsi="Arial" w:cs="Arial"/>
                <w:b/>
                <w:color w:val="000000" w:themeColor="text1"/>
              </w:rPr>
            </w:pPr>
          </w:p>
        </w:tc>
        <w:tc>
          <w:tcPr>
            <w:tcW w:w="3827" w:type="dxa"/>
            <w:gridSpan w:val="2"/>
          </w:tcPr>
          <w:p w14:paraId="761ECD77" w14:textId="77777777" w:rsidR="006D3690" w:rsidRPr="00C15FFC" w:rsidRDefault="0097198F" w:rsidP="00C61E86">
            <w:pPr>
              <w:pStyle w:val="BodyText"/>
              <w:rPr>
                <w:rFonts w:ascii="Arial" w:hAnsi="Arial" w:cs="Arial"/>
                <w:color w:val="000000" w:themeColor="text1"/>
              </w:rPr>
            </w:pPr>
            <w:r>
              <w:rPr>
                <w:rFonts w:ascii="Arial" w:hAnsi="Arial" w:cs="Arial"/>
              </w:rPr>
              <w:t>Able to promote independence through working practices</w:t>
            </w:r>
          </w:p>
        </w:tc>
        <w:tc>
          <w:tcPr>
            <w:tcW w:w="3969" w:type="dxa"/>
            <w:gridSpan w:val="2"/>
            <w:tcBorders>
              <w:right w:val="single" w:sz="24" w:space="0" w:color="auto"/>
            </w:tcBorders>
          </w:tcPr>
          <w:p w14:paraId="16BD3735"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73FBB229" w14:textId="77777777" w:rsidR="006D3690" w:rsidRPr="00C15FFC" w:rsidRDefault="006D3690" w:rsidP="00810FCA">
            <w:pPr>
              <w:rPr>
                <w:rFonts w:ascii="Arial" w:hAnsi="Arial" w:cs="Arial"/>
                <w:color w:val="000000" w:themeColor="text1"/>
              </w:rPr>
            </w:pPr>
          </w:p>
        </w:tc>
      </w:tr>
      <w:tr w:rsidR="0097198F" w:rsidRPr="00C15FFC" w14:paraId="51998208" w14:textId="77777777" w:rsidTr="0097198F">
        <w:trPr>
          <w:gridBefore w:val="1"/>
          <w:wBefore w:w="7" w:type="dxa"/>
        </w:trPr>
        <w:tc>
          <w:tcPr>
            <w:tcW w:w="562" w:type="dxa"/>
            <w:vMerge/>
            <w:tcBorders>
              <w:left w:val="single" w:sz="24" w:space="0" w:color="auto"/>
            </w:tcBorders>
            <w:shd w:val="clear" w:color="auto" w:fill="D9D9D9" w:themeFill="background1" w:themeFillShade="D9"/>
          </w:tcPr>
          <w:p w14:paraId="7680C6CC" w14:textId="77777777" w:rsidR="0097198F" w:rsidRPr="00C15FFC" w:rsidRDefault="0097198F" w:rsidP="0097198F">
            <w:pPr>
              <w:rPr>
                <w:rFonts w:ascii="Arial" w:hAnsi="Arial" w:cs="Arial"/>
                <w:b/>
                <w:color w:val="000000" w:themeColor="text1"/>
              </w:rPr>
            </w:pPr>
          </w:p>
        </w:tc>
        <w:tc>
          <w:tcPr>
            <w:tcW w:w="3251" w:type="dxa"/>
            <w:gridSpan w:val="2"/>
          </w:tcPr>
          <w:p w14:paraId="45578422" w14:textId="77777777" w:rsidR="0097198F" w:rsidRPr="00C15FFC" w:rsidRDefault="0097198F" w:rsidP="0097198F">
            <w:pPr>
              <w:rPr>
                <w:rFonts w:ascii="Arial" w:hAnsi="Arial" w:cs="Arial"/>
                <w:color w:val="000000" w:themeColor="text1"/>
              </w:rPr>
            </w:pPr>
          </w:p>
        </w:tc>
        <w:tc>
          <w:tcPr>
            <w:tcW w:w="3827" w:type="dxa"/>
            <w:gridSpan w:val="2"/>
          </w:tcPr>
          <w:p w14:paraId="4974E84A" w14:textId="77777777" w:rsidR="0097198F" w:rsidRPr="00C15FFC" w:rsidRDefault="0097198F" w:rsidP="0097198F">
            <w:pPr>
              <w:rPr>
                <w:rFonts w:ascii="Arial" w:hAnsi="Arial" w:cs="Arial"/>
                <w:b/>
                <w:color w:val="000000" w:themeColor="text1"/>
              </w:rPr>
            </w:pPr>
          </w:p>
        </w:tc>
        <w:tc>
          <w:tcPr>
            <w:tcW w:w="3827" w:type="dxa"/>
            <w:gridSpan w:val="2"/>
          </w:tcPr>
          <w:p w14:paraId="250033DA" w14:textId="77777777" w:rsidR="0097198F" w:rsidRDefault="0097198F" w:rsidP="0097198F">
            <w:pPr>
              <w:rPr>
                <w:rFonts w:ascii="Arial" w:hAnsi="Arial" w:cs="Arial"/>
                <w:b/>
              </w:rPr>
            </w:pPr>
            <w:r>
              <w:rPr>
                <w:rFonts w:ascii="Arial" w:hAnsi="Arial" w:cs="Arial"/>
              </w:rPr>
              <w:t>Able to work on own initiative</w:t>
            </w:r>
          </w:p>
        </w:tc>
        <w:tc>
          <w:tcPr>
            <w:tcW w:w="3969" w:type="dxa"/>
            <w:gridSpan w:val="2"/>
            <w:tcBorders>
              <w:right w:val="single" w:sz="24" w:space="0" w:color="auto"/>
            </w:tcBorders>
          </w:tcPr>
          <w:p w14:paraId="13D20B4A" w14:textId="77777777" w:rsidR="0097198F" w:rsidRPr="00C15FFC" w:rsidRDefault="0097198F" w:rsidP="0097198F">
            <w:pPr>
              <w:rPr>
                <w:rFonts w:ascii="Arial" w:hAnsi="Arial" w:cs="Arial"/>
                <w:b/>
                <w:color w:val="000000" w:themeColor="text1"/>
              </w:rPr>
            </w:pPr>
            <w:r w:rsidRPr="00C15FFC">
              <w:rPr>
                <w:rFonts w:ascii="Arial" w:hAnsi="Arial" w:cs="Arial"/>
                <w:color w:val="000000" w:themeColor="text1"/>
              </w:rPr>
              <w:t>Application / Interview /Assessment</w:t>
            </w:r>
          </w:p>
          <w:p w14:paraId="7C07C83B" w14:textId="77777777" w:rsidR="0097198F" w:rsidRPr="00C15FFC" w:rsidRDefault="0097198F" w:rsidP="0097198F">
            <w:pPr>
              <w:jc w:val="right"/>
              <w:rPr>
                <w:rFonts w:ascii="Arial" w:hAnsi="Arial" w:cs="Arial"/>
                <w:color w:val="000000" w:themeColor="text1"/>
              </w:rPr>
            </w:pPr>
          </w:p>
        </w:tc>
      </w:tr>
      <w:tr w:rsidR="0097198F" w:rsidRPr="00C15FFC" w14:paraId="36C1A0AD" w14:textId="77777777" w:rsidTr="0097198F">
        <w:trPr>
          <w:gridBefore w:val="1"/>
          <w:wBefore w:w="7" w:type="dxa"/>
        </w:trPr>
        <w:tc>
          <w:tcPr>
            <w:tcW w:w="562" w:type="dxa"/>
            <w:vMerge/>
            <w:tcBorders>
              <w:left w:val="single" w:sz="24" w:space="0" w:color="auto"/>
            </w:tcBorders>
            <w:shd w:val="clear" w:color="auto" w:fill="D9D9D9" w:themeFill="background1" w:themeFillShade="D9"/>
          </w:tcPr>
          <w:p w14:paraId="091E5DD4" w14:textId="77777777" w:rsidR="0097198F" w:rsidRPr="00C15FFC" w:rsidRDefault="0097198F" w:rsidP="0097198F">
            <w:pPr>
              <w:rPr>
                <w:rFonts w:ascii="Arial" w:hAnsi="Arial" w:cs="Arial"/>
                <w:b/>
                <w:color w:val="000000" w:themeColor="text1"/>
              </w:rPr>
            </w:pPr>
          </w:p>
        </w:tc>
        <w:tc>
          <w:tcPr>
            <w:tcW w:w="3251" w:type="dxa"/>
            <w:gridSpan w:val="2"/>
          </w:tcPr>
          <w:p w14:paraId="6D023739" w14:textId="77777777" w:rsidR="0097198F" w:rsidRDefault="0097198F" w:rsidP="0097198F">
            <w:pPr>
              <w:rPr>
                <w:rFonts w:ascii="Arial" w:hAnsi="Arial" w:cs="Arial"/>
                <w:color w:val="000000" w:themeColor="text1"/>
              </w:rPr>
            </w:pPr>
          </w:p>
          <w:p w14:paraId="090D822B" w14:textId="77777777" w:rsidR="0097198F" w:rsidRPr="00C15FFC" w:rsidRDefault="0097198F" w:rsidP="0097198F">
            <w:pPr>
              <w:rPr>
                <w:rFonts w:ascii="Arial" w:hAnsi="Arial" w:cs="Arial"/>
                <w:color w:val="000000" w:themeColor="text1"/>
              </w:rPr>
            </w:pPr>
          </w:p>
        </w:tc>
        <w:tc>
          <w:tcPr>
            <w:tcW w:w="3827" w:type="dxa"/>
            <w:gridSpan w:val="2"/>
          </w:tcPr>
          <w:p w14:paraId="664753DB" w14:textId="77777777" w:rsidR="0097198F" w:rsidRPr="00C15FFC" w:rsidRDefault="0097198F" w:rsidP="0097198F">
            <w:pPr>
              <w:tabs>
                <w:tab w:val="left" w:pos="990"/>
              </w:tabs>
              <w:rPr>
                <w:rFonts w:ascii="Arial" w:hAnsi="Arial" w:cs="Arial"/>
                <w:color w:val="000000" w:themeColor="text1"/>
              </w:rPr>
            </w:pPr>
          </w:p>
        </w:tc>
        <w:tc>
          <w:tcPr>
            <w:tcW w:w="3827" w:type="dxa"/>
            <w:gridSpan w:val="2"/>
          </w:tcPr>
          <w:p w14:paraId="5968E727" w14:textId="77777777" w:rsidR="0097198F" w:rsidRPr="00C15FFC" w:rsidRDefault="0097198F" w:rsidP="0097198F">
            <w:pPr>
              <w:rPr>
                <w:rFonts w:ascii="Arial" w:hAnsi="Arial" w:cs="Arial"/>
                <w:b/>
                <w:color w:val="000000" w:themeColor="text1"/>
              </w:rPr>
            </w:pPr>
            <w:r>
              <w:rPr>
                <w:rFonts w:ascii="Arial" w:hAnsi="Arial" w:cs="Arial"/>
              </w:rPr>
              <w:t>Ability to work flexibly, with a range of people using services, and to respond quickly to meet service delivery needs.</w:t>
            </w:r>
          </w:p>
        </w:tc>
        <w:tc>
          <w:tcPr>
            <w:tcW w:w="3969" w:type="dxa"/>
            <w:gridSpan w:val="2"/>
            <w:tcBorders>
              <w:right w:val="single" w:sz="24" w:space="0" w:color="auto"/>
            </w:tcBorders>
          </w:tcPr>
          <w:p w14:paraId="2878A0E8" w14:textId="77777777" w:rsidR="0097198F" w:rsidRPr="00C15FFC" w:rsidRDefault="0097198F" w:rsidP="0097198F">
            <w:pPr>
              <w:rPr>
                <w:rFonts w:ascii="Arial" w:hAnsi="Arial" w:cs="Arial"/>
                <w:b/>
                <w:color w:val="000000" w:themeColor="text1"/>
              </w:rPr>
            </w:pPr>
            <w:r w:rsidRPr="00C15FFC">
              <w:rPr>
                <w:rFonts w:ascii="Arial" w:hAnsi="Arial" w:cs="Arial"/>
                <w:color w:val="000000" w:themeColor="text1"/>
              </w:rPr>
              <w:t>Application / Interview /Assessment</w:t>
            </w:r>
          </w:p>
        </w:tc>
      </w:tr>
      <w:tr w:rsidR="0097198F" w:rsidRPr="00C15FFC" w14:paraId="4977B773" w14:textId="77777777" w:rsidTr="0097198F">
        <w:trPr>
          <w:gridBefore w:val="1"/>
          <w:wBefore w:w="7" w:type="dxa"/>
        </w:trPr>
        <w:tc>
          <w:tcPr>
            <w:tcW w:w="562" w:type="dxa"/>
            <w:vMerge w:val="restart"/>
            <w:tcBorders>
              <w:top w:val="single" w:sz="12" w:space="0" w:color="auto"/>
              <w:left w:val="single" w:sz="24" w:space="0" w:color="auto"/>
            </w:tcBorders>
            <w:shd w:val="clear" w:color="auto" w:fill="D9D9D9" w:themeFill="background1" w:themeFillShade="D9"/>
            <w:textDirection w:val="btLr"/>
          </w:tcPr>
          <w:p w14:paraId="3D3DCFC2" w14:textId="77777777" w:rsidR="0097198F" w:rsidRPr="00C15FFC" w:rsidRDefault="0097198F" w:rsidP="0097198F">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gridSpan w:val="2"/>
            <w:tcBorders>
              <w:top w:val="single" w:sz="18" w:space="0" w:color="auto"/>
            </w:tcBorders>
          </w:tcPr>
          <w:p w14:paraId="07582730" w14:textId="77777777" w:rsidR="0097198F" w:rsidRPr="00C15FFC" w:rsidRDefault="0097198F" w:rsidP="0097198F">
            <w:pPr>
              <w:rPr>
                <w:rFonts w:ascii="Arial" w:hAnsi="Arial" w:cs="Arial"/>
                <w:b/>
                <w:color w:val="000000" w:themeColor="text1"/>
              </w:rPr>
            </w:pPr>
          </w:p>
          <w:p w14:paraId="5BE40A84" w14:textId="77777777" w:rsidR="0097198F" w:rsidRPr="00C15FFC" w:rsidRDefault="0097198F" w:rsidP="0097198F">
            <w:pPr>
              <w:rPr>
                <w:rFonts w:ascii="Arial" w:hAnsi="Arial" w:cs="Arial"/>
                <w:b/>
                <w:color w:val="000000" w:themeColor="text1"/>
              </w:rPr>
            </w:pPr>
          </w:p>
        </w:tc>
        <w:tc>
          <w:tcPr>
            <w:tcW w:w="3827" w:type="dxa"/>
            <w:gridSpan w:val="2"/>
            <w:tcBorders>
              <w:top w:val="single" w:sz="18" w:space="0" w:color="auto"/>
            </w:tcBorders>
          </w:tcPr>
          <w:p w14:paraId="56745EFD" w14:textId="77777777" w:rsidR="0097198F" w:rsidRDefault="0097198F" w:rsidP="0097198F">
            <w:pPr>
              <w:rPr>
                <w:rFonts w:ascii="Arial" w:hAnsi="Arial" w:cs="Arial"/>
              </w:rPr>
            </w:pPr>
            <w:r>
              <w:rPr>
                <w:rFonts w:ascii="Arial" w:hAnsi="Arial" w:cs="Arial"/>
              </w:rPr>
              <w:t>Understanding of relevant legislation, guidance, Government policy and initiatives and local priorities.</w:t>
            </w:r>
          </w:p>
          <w:p w14:paraId="496D0579" w14:textId="77777777" w:rsidR="0097198F" w:rsidRPr="00C15FFC" w:rsidRDefault="0097198F" w:rsidP="0097198F">
            <w:pPr>
              <w:rPr>
                <w:rFonts w:ascii="Arial" w:hAnsi="Arial" w:cs="Arial"/>
                <w:color w:val="000000" w:themeColor="text1"/>
              </w:rPr>
            </w:pPr>
          </w:p>
        </w:tc>
        <w:tc>
          <w:tcPr>
            <w:tcW w:w="3827" w:type="dxa"/>
            <w:gridSpan w:val="2"/>
            <w:tcBorders>
              <w:top w:val="single" w:sz="18" w:space="0" w:color="auto"/>
            </w:tcBorders>
          </w:tcPr>
          <w:p w14:paraId="7677CC91" w14:textId="77777777" w:rsidR="0097198F" w:rsidRPr="00C15FFC" w:rsidRDefault="0097198F" w:rsidP="0097198F">
            <w:pPr>
              <w:rPr>
                <w:rFonts w:ascii="Arial" w:hAnsi="Arial" w:cs="Arial"/>
                <w:b/>
                <w:color w:val="000000" w:themeColor="text1"/>
              </w:rPr>
            </w:pPr>
          </w:p>
        </w:tc>
        <w:tc>
          <w:tcPr>
            <w:tcW w:w="3969" w:type="dxa"/>
            <w:gridSpan w:val="2"/>
            <w:tcBorders>
              <w:right w:val="single" w:sz="24" w:space="0" w:color="auto"/>
            </w:tcBorders>
          </w:tcPr>
          <w:p w14:paraId="6CEFE02B" w14:textId="77777777" w:rsidR="0097198F" w:rsidRPr="00C15FFC" w:rsidRDefault="0097198F" w:rsidP="0097198F">
            <w:pPr>
              <w:rPr>
                <w:rFonts w:ascii="Arial" w:hAnsi="Arial" w:cs="Arial"/>
                <w:b/>
                <w:color w:val="000000" w:themeColor="text1"/>
              </w:rPr>
            </w:pPr>
            <w:r w:rsidRPr="00C15FFC">
              <w:rPr>
                <w:rFonts w:ascii="Arial" w:hAnsi="Arial" w:cs="Arial"/>
                <w:color w:val="000000" w:themeColor="text1"/>
              </w:rPr>
              <w:t>Application / Interview /Assessment</w:t>
            </w:r>
          </w:p>
        </w:tc>
      </w:tr>
      <w:tr w:rsidR="0097198F" w:rsidRPr="00C15FFC" w14:paraId="7D6D5A0D" w14:textId="77777777" w:rsidTr="0097198F">
        <w:trPr>
          <w:gridBefore w:val="1"/>
          <w:wBefore w:w="7" w:type="dxa"/>
        </w:trPr>
        <w:tc>
          <w:tcPr>
            <w:tcW w:w="562" w:type="dxa"/>
            <w:vMerge/>
            <w:tcBorders>
              <w:left w:val="single" w:sz="24" w:space="0" w:color="auto"/>
            </w:tcBorders>
            <w:shd w:val="clear" w:color="auto" w:fill="D9D9D9" w:themeFill="background1" w:themeFillShade="D9"/>
          </w:tcPr>
          <w:p w14:paraId="10C58AED" w14:textId="77777777" w:rsidR="0097198F" w:rsidRPr="00C15FFC" w:rsidRDefault="0097198F" w:rsidP="0097198F">
            <w:pPr>
              <w:rPr>
                <w:rFonts w:ascii="Arial" w:hAnsi="Arial" w:cs="Arial"/>
                <w:b/>
                <w:color w:val="000000" w:themeColor="text1"/>
              </w:rPr>
            </w:pPr>
          </w:p>
        </w:tc>
        <w:tc>
          <w:tcPr>
            <w:tcW w:w="3251" w:type="dxa"/>
            <w:gridSpan w:val="2"/>
          </w:tcPr>
          <w:p w14:paraId="056F58E7" w14:textId="77777777" w:rsidR="0097198F" w:rsidRPr="00C15FFC" w:rsidRDefault="0097198F" w:rsidP="0097198F">
            <w:pPr>
              <w:rPr>
                <w:rFonts w:ascii="Arial" w:hAnsi="Arial" w:cs="Arial"/>
                <w:b/>
                <w:color w:val="000000" w:themeColor="text1"/>
              </w:rPr>
            </w:pPr>
          </w:p>
          <w:p w14:paraId="1BB24F3E" w14:textId="77777777" w:rsidR="0097198F" w:rsidRDefault="0097198F" w:rsidP="0097198F">
            <w:pPr>
              <w:rPr>
                <w:rFonts w:ascii="Arial" w:hAnsi="Arial" w:cs="Arial"/>
                <w:b/>
                <w:color w:val="000000" w:themeColor="text1"/>
              </w:rPr>
            </w:pPr>
          </w:p>
          <w:p w14:paraId="2296AF47" w14:textId="77777777" w:rsidR="00787744" w:rsidRDefault="00787744" w:rsidP="0097198F">
            <w:pPr>
              <w:rPr>
                <w:rFonts w:ascii="Arial" w:hAnsi="Arial" w:cs="Arial"/>
                <w:b/>
                <w:color w:val="000000" w:themeColor="text1"/>
              </w:rPr>
            </w:pPr>
          </w:p>
          <w:p w14:paraId="09CF01A6" w14:textId="77777777" w:rsidR="00787744" w:rsidRDefault="00787744" w:rsidP="0097198F">
            <w:pPr>
              <w:rPr>
                <w:rFonts w:ascii="Arial" w:hAnsi="Arial" w:cs="Arial"/>
                <w:b/>
                <w:color w:val="000000" w:themeColor="text1"/>
              </w:rPr>
            </w:pPr>
          </w:p>
          <w:p w14:paraId="657F0263" w14:textId="77777777" w:rsidR="00787744" w:rsidRDefault="00787744" w:rsidP="0097198F">
            <w:pPr>
              <w:rPr>
                <w:rFonts w:ascii="Arial" w:hAnsi="Arial" w:cs="Arial"/>
                <w:b/>
                <w:color w:val="000000" w:themeColor="text1"/>
              </w:rPr>
            </w:pPr>
          </w:p>
          <w:p w14:paraId="548B7BF0" w14:textId="77777777" w:rsidR="00787744" w:rsidRDefault="00787744" w:rsidP="0097198F">
            <w:pPr>
              <w:rPr>
                <w:rFonts w:ascii="Arial" w:hAnsi="Arial" w:cs="Arial"/>
                <w:b/>
                <w:color w:val="000000" w:themeColor="text1"/>
              </w:rPr>
            </w:pPr>
          </w:p>
          <w:p w14:paraId="061E7637" w14:textId="77777777" w:rsidR="00787744" w:rsidRDefault="00787744" w:rsidP="0097198F">
            <w:pPr>
              <w:rPr>
                <w:rFonts w:ascii="Arial" w:hAnsi="Arial" w:cs="Arial"/>
                <w:b/>
                <w:color w:val="000000" w:themeColor="text1"/>
              </w:rPr>
            </w:pPr>
          </w:p>
          <w:p w14:paraId="59A9CF28" w14:textId="77777777" w:rsidR="00787744" w:rsidRDefault="00787744" w:rsidP="0097198F">
            <w:pPr>
              <w:rPr>
                <w:rFonts w:ascii="Arial" w:hAnsi="Arial" w:cs="Arial"/>
                <w:b/>
                <w:color w:val="000000" w:themeColor="text1"/>
              </w:rPr>
            </w:pPr>
          </w:p>
          <w:p w14:paraId="627D0DB1" w14:textId="77777777" w:rsidR="00787744" w:rsidRPr="00C15FFC" w:rsidRDefault="00787744" w:rsidP="0097198F">
            <w:pPr>
              <w:rPr>
                <w:rFonts w:ascii="Arial" w:hAnsi="Arial" w:cs="Arial"/>
                <w:b/>
                <w:color w:val="000000" w:themeColor="text1"/>
              </w:rPr>
            </w:pPr>
          </w:p>
        </w:tc>
        <w:tc>
          <w:tcPr>
            <w:tcW w:w="3827" w:type="dxa"/>
            <w:gridSpan w:val="2"/>
          </w:tcPr>
          <w:p w14:paraId="7283292C" w14:textId="77777777" w:rsidR="0097198F" w:rsidRDefault="0097198F" w:rsidP="0097198F">
            <w:pPr>
              <w:rPr>
                <w:rFonts w:ascii="Arial" w:hAnsi="Arial" w:cs="Arial"/>
              </w:rPr>
            </w:pPr>
            <w:r>
              <w:rPr>
                <w:rFonts w:ascii="Arial" w:hAnsi="Arial" w:cs="Arial"/>
              </w:rPr>
              <w:t xml:space="preserve">Understanding of person centred approaches. </w:t>
            </w:r>
          </w:p>
          <w:p w14:paraId="2CCF7013" w14:textId="77777777" w:rsidR="0097198F" w:rsidRPr="00C15FFC" w:rsidRDefault="0097198F" w:rsidP="0097198F">
            <w:pPr>
              <w:rPr>
                <w:rFonts w:ascii="Arial" w:hAnsi="Arial" w:cs="Arial"/>
                <w:b/>
                <w:color w:val="000000" w:themeColor="text1"/>
              </w:rPr>
            </w:pPr>
          </w:p>
        </w:tc>
        <w:tc>
          <w:tcPr>
            <w:tcW w:w="3827" w:type="dxa"/>
            <w:gridSpan w:val="2"/>
          </w:tcPr>
          <w:p w14:paraId="2D0B62BE" w14:textId="77777777" w:rsidR="0097198F" w:rsidRPr="00C15FFC" w:rsidRDefault="0097198F" w:rsidP="0097198F">
            <w:pPr>
              <w:rPr>
                <w:rFonts w:ascii="Arial" w:hAnsi="Arial" w:cs="Arial"/>
                <w:b/>
                <w:color w:val="000000" w:themeColor="text1"/>
              </w:rPr>
            </w:pPr>
          </w:p>
        </w:tc>
        <w:tc>
          <w:tcPr>
            <w:tcW w:w="3969" w:type="dxa"/>
            <w:gridSpan w:val="2"/>
            <w:tcBorders>
              <w:right w:val="single" w:sz="24" w:space="0" w:color="auto"/>
            </w:tcBorders>
          </w:tcPr>
          <w:p w14:paraId="28D7E4B2" w14:textId="77777777" w:rsidR="0097198F" w:rsidRPr="00C15FFC" w:rsidRDefault="0097198F" w:rsidP="0097198F">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3469917" w14:textId="77777777" w:rsidTr="0097198F">
        <w:tblPrEx>
          <w:tblBorders>
            <w:top w:val="single" w:sz="18" w:space="0" w:color="auto"/>
            <w:left w:val="single" w:sz="18" w:space="0" w:color="auto"/>
            <w:bottom w:val="single" w:sz="18" w:space="0" w:color="auto"/>
            <w:right w:val="single" w:sz="18" w:space="0" w:color="auto"/>
          </w:tblBorders>
        </w:tblPrEx>
        <w:trPr>
          <w:gridAfter w:val="1"/>
          <w:wAfter w:w="91" w:type="dxa"/>
          <w:trHeight w:val="115"/>
        </w:trPr>
        <w:tc>
          <w:tcPr>
            <w:tcW w:w="2529" w:type="dxa"/>
            <w:gridSpan w:val="3"/>
            <w:vMerge w:val="restart"/>
            <w:shd w:val="clear" w:color="auto" w:fill="D9D9D9" w:themeFill="background1" w:themeFillShade="D9"/>
          </w:tcPr>
          <w:p w14:paraId="6724994F" w14:textId="77777777" w:rsidR="00787744" w:rsidRPr="00C15FFC" w:rsidRDefault="00787744" w:rsidP="00DA1809">
            <w:pPr>
              <w:rPr>
                <w:rFonts w:ascii="Arial" w:hAnsi="Arial" w:cs="Arial"/>
                <w:b/>
                <w:color w:val="000000" w:themeColor="text1"/>
              </w:rPr>
            </w:pPr>
          </w:p>
          <w:p w14:paraId="021A5DD2" w14:textId="77777777" w:rsidR="00371ACF" w:rsidRPr="00C15FFC" w:rsidRDefault="00371ACF" w:rsidP="00DA1809">
            <w:pPr>
              <w:rPr>
                <w:rFonts w:ascii="Arial" w:hAnsi="Arial" w:cs="Arial"/>
                <w:b/>
                <w:color w:val="000000" w:themeColor="text1"/>
              </w:rPr>
            </w:pPr>
          </w:p>
          <w:p w14:paraId="488DE6E7" w14:textId="77777777" w:rsidR="00371ACF" w:rsidRPr="00C15FFC" w:rsidRDefault="00371ACF" w:rsidP="00DA1809">
            <w:pPr>
              <w:rPr>
                <w:rFonts w:ascii="Arial" w:hAnsi="Arial" w:cs="Arial"/>
                <w:b/>
                <w:color w:val="000000" w:themeColor="text1"/>
              </w:rPr>
            </w:pPr>
          </w:p>
          <w:p w14:paraId="06E00CCE"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gridSpan w:val="2"/>
            <w:shd w:val="clear" w:color="auto" w:fill="D9D9D9" w:themeFill="background1" w:themeFillShade="D9"/>
          </w:tcPr>
          <w:p w14:paraId="5C57FFFE"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704A637" w14:textId="77777777" w:rsidR="00371ACF" w:rsidRPr="00C15FFC" w:rsidRDefault="00371ACF" w:rsidP="00DA1809">
            <w:pPr>
              <w:rPr>
                <w:rFonts w:ascii="Arial" w:hAnsi="Arial" w:cs="Arial"/>
                <w:b/>
                <w:color w:val="000000" w:themeColor="text1"/>
              </w:rPr>
            </w:pPr>
          </w:p>
        </w:tc>
        <w:tc>
          <w:tcPr>
            <w:tcW w:w="4253" w:type="dxa"/>
            <w:gridSpan w:val="2"/>
            <w:shd w:val="clear" w:color="auto" w:fill="D9D9D9" w:themeFill="background1" w:themeFillShade="D9"/>
          </w:tcPr>
          <w:p w14:paraId="486957E2"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gridSpan w:val="2"/>
            <w:shd w:val="clear" w:color="auto" w:fill="D9D9D9" w:themeFill="background1" w:themeFillShade="D9"/>
          </w:tcPr>
          <w:p w14:paraId="0C5D5305"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97198F" w:rsidRPr="00C15FFC" w14:paraId="174E060B" w14:textId="77777777" w:rsidTr="0097198F">
        <w:tblPrEx>
          <w:tblBorders>
            <w:top w:val="single" w:sz="18" w:space="0" w:color="auto"/>
            <w:left w:val="single" w:sz="18" w:space="0" w:color="auto"/>
            <w:bottom w:val="single" w:sz="18" w:space="0" w:color="auto"/>
            <w:right w:val="single" w:sz="18" w:space="0" w:color="auto"/>
          </w:tblBorders>
        </w:tblPrEx>
        <w:trPr>
          <w:gridAfter w:val="1"/>
          <w:wAfter w:w="91" w:type="dxa"/>
          <w:trHeight w:val="466"/>
        </w:trPr>
        <w:tc>
          <w:tcPr>
            <w:tcW w:w="2529" w:type="dxa"/>
            <w:gridSpan w:val="3"/>
            <w:vMerge/>
            <w:shd w:val="clear" w:color="auto" w:fill="D9D9D9" w:themeFill="background1" w:themeFillShade="D9"/>
          </w:tcPr>
          <w:p w14:paraId="766C02FC" w14:textId="77777777" w:rsidR="0097198F" w:rsidRPr="00C15FFC" w:rsidRDefault="0097198F" w:rsidP="0097198F">
            <w:pPr>
              <w:rPr>
                <w:rFonts w:ascii="Arial" w:hAnsi="Arial" w:cs="Arial"/>
                <w:b/>
                <w:color w:val="000000" w:themeColor="text1"/>
              </w:rPr>
            </w:pPr>
          </w:p>
        </w:tc>
        <w:tc>
          <w:tcPr>
            <w:tcW w:w="4394" w:type="dxa"/>
            <w:gridSpan w:val="2"/>
          </w:tcPr>
          <w:p w14:paraId="28BB72A9" w14:textId="77777777" w:rsidR="0097198F" w:rsidRDefault="0097198F" w:rsidP="0097198F">
            <w:pPr>
              <w:rPr>
                <w:rFonts w:ascii="Arial" w:hAnsi="Arial" w:cs="Arial"/>
              </w:rPr>
            </w:pPr>
            <w:r>
              <w:rPr>
                <w:rFonts w:ascii="Arial" w:hAnsi="Arial" w:cs="Arial"/>
                <w:iCs/>
              </w:rPr>
              <w:t xml:space="preserve">Able to travel </w:t>
            </w:r>
            <w:r>
              <w:rPr>
                <w:rFonts w:ascii="Arial" w:hAnsi="Arial" w:cs="Arial"/>
              </w:rPr>
              <w:t>to meet the needs of service users and the service</w:t>
            </w:r>
          </w:p>
          <w:p w14:paraId="3A2A93A3" w14:textId="77777777" w:rsidR="0097198F" w:rsidRDefault="0097198F" w:rsidP="0097198F">
            <w:pPr>
              <w:rPr>
                <w:rFonts w:ascii="Arial" w:hAnsi="Arial" w:cs="Arial"/>
                <w:b/>
              </w:rPr>
            </w:pPr>
          </w:p>
        </w:tc>
        <w:tc>
          <w:tcPr>
            <w:tcW w:w="4253" w:type="dxa"/>
            <w:gridSpan w:val="2"/>
          </w:tcPr>
          <w:p w14:paraId="0E6EB0AE" w14:textId="77777777" w:rsidR="0097198F" w:rsidRPr="00C15FFC" w:rsidRDefault="0097198F" w:rsidP="0097198F">
            <w:pPr>
              <w:rPr>
                <w:rFonts w:ascii="Arial" w:hAnsi="Arial" w:cs="Arial"/>
                <w:b/>
                <w:color w:val="000000" w:themeColor="text1"/>
              </w:rPr>
            </w:pPr>
            <w:r>
              <w:rPr>
                <w:rFonts w:ascii="Arial" w:hAnsi="Arial" w:cs="Arial"/>
                <w:iCs/>
              </w:rPr>
              <w:t>The role will involve regular travel across the borough. Therefore it is desirable that the post holder has a driving licence and access to a vehicle. Where necessary, reasonable adjustments will be made in accordance with the Equality Act</w:t>
            </w:r>
            <w:r>
              <w:rPr>
                <w:rFonts w:ascii="Calibri Light" w:hAnsi="Calibri Light"/>
                <w:i/>
                <w:iCs/>
              </w:rPr>
              <w:t>.</w:t>
            </w:r>
          </w:p>
        </w:tc>
        <w:tc>
          <w:tcPr>
            <w:tcW w:w="4176" w:type="dxa"/>
            <w:gridSpan w:val="2"/>
          </w:tcPr>
          <w:p w14:paraId="477CBC3B" w14:textId="77777777" w:rsidR="0097198F" w:rsidRPr="00C15FFC" w:rsidRDefault="0097198F" w:rsidP="0097198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97198F" w:rsidRPr="00C15FFC" w14:paraId="5C59E00B" w14:textId="77777777" w:rsidTr="0097198F">
        <w:tblPrEx>
          <w:tblBorders>
            <w:top w:val="single" w:sz="18" w:space="0" w:color="auto"/>
            <w:left w:val="single" w:sz="18" w:space="0" w:color="auto"/>
            <w:bottom w:val="single" w:sz="18" w:space="0" w:color="auto"/>
            <w:right w:val="single" w:sz="18" w:space="0" w:color="auto"/>
          </w:tblBorders>
        </w:tblPrEx>
        <w:trPr>
          <w:gridAfter w:val="1"/>
          <w:wAfter w:w="91" w:type="dxa"/>
          <w:trHeight w:val="464"/>
        </w:trPr>
        <w:tc>
          <w:tcPr>
            <w:tcW w:w="2529" w:type="dxa"/>
            <w:gridSpan w:val="3"/>
            <w:vMerge/>
            <w:shd w:val="clear" w:color="auto" w:fill="D9D9D9" w:themeFill="background1" w:themeFillShade="D9"/>
          </w:tcPr>
          <w:p w14:paraId="274A88F9" w14:textId="77777777" w:rsidR="0097198F" w:rsidRPr="00C15FFC" w:rsidRDefault="0097198F" w:rsidP="0097198F">
            <w:pPr>
              <w:rPr>
                <w:rFonts w:ascii="Arial" w:hAnsi="Arial" w:cs="Arial"/>
                <w:b/>
                <w:color w:val="000000" w:themeColor="text1"/>
              </w:rPr>
            </w:pPr>
          </w:p>
        </w:tc>
        <w:tc>
          <w:tcPr>
            <w:tcW w:w="4394" w:type="dxa"/>
            <w:gridSpan w:val="2"/>
          </w:tcPr>
          <w:p w14:paraId="71757C0A" w14:textId="77777777" w:rsidR="0097198F" w:rsidRDefault="0097198F" w:rsidP="0097198F">
            <w:pPr>
              <w:rPr>
                <w:rFonts w:ascii="Arial" w:hAnsi="Arial" w:cs="Arial"/>
              </w:rPr>
            </w:pPr>
            <w:r>
              <w:rPr>
                <w:rFonts w:ascii="Arial" w:hAnsi="Arial" w:cs="Arial"/>
              </w:rPr>
              <w:t>Able to work non-standard work pattern on a rota</w:t>
            </w:r>
          </w:p>
          <w:p w14:paraId="432485B1" w14:textId="77777777" w:rsidR="0097198F" w:rsidRPr="00C15FFC" w:rsidRDefault="0097198F" w:rsidP="0097198F">
            <w:pPr>
              <w:rPr>
                <w:rFonts w:ascii="Arial" w:hAnsi="Arial" w:cs="Arial"/>
                <w:color w:val="000000" w:themeColor="text1"/>
              </w:rPr>
            </w:pPr>
          </w:p>
        </w:tc>
        <w:tc>
          <w:tcPr>
            <w:tcW w:w="4253" w:type="dxa"/>
            <w:gridSpan w:val="2"/>
          </w:tcPr>
          <w:p w14:paraId="6B29AD17" w14:textId="77777777" w:rsidR="0097198F" w:rsidRPr="00C15FFC" w:rsidRDefault="0097198F" w:rsidP="0097198F">
            <w:pPr>
              <w:rPr>
                <w:rFonts w:ascii="Arial" w:hAnsi="Arial" w:cs="Arial"/>
                <w:b/>
                <w:color w:val="000000" w:themeColor="text1"/>
              </w:rPr>
            </w:pPr>
          </w:p>
        </w:tc>
        <w:tc>
          <w:tcPr>
            <w:tcW w:w="4176" w:type="dxa"/>
            <w:gridSpan w:val="2"/>
          </w:tcPr>
          <w:p w14:paraId="38E24ABC" w14:textId="77777777" w:rsidR="0097198F" w:rsidRPr="00C15FFC" w:rsidRDefault="0097198F" w:rsidP="0097198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EF4E65A" w14:textId="77777777" w:rsidR="00371ACF" w:rsidRPr="00C15FFC" w:rsidRDefault="00371ACF" w:rsidP="009D2A35">
      <w:pPr>
        <w:rPr>
          <w:rFonts w:ascii="Arial" w:hAnsi="Arial" w:cs="Arial"/>
          <w:b/>
          <w:color w:val="000000" w:themeColor="text1"/>
        </w:rPr>
      </w:pPr>
    </w:p>
    <w:p w14:paraId="1435FB2A"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75F14675"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4428EC4B" w14:textId="77777777" w:rsidR="00511992" w:rsidRPr="00C15FFC" w:rsidRDefault="00511992" w:rsidP="009D2A35">
      <w:pPr>
        <w:rPr>
          <w:rFonts w:ascii="Arial" w:hAnsi="Arial" w:cs="Arial"/>
          <w:color w:val="000000" w:themeColor="text1"/>
        </w:rPr>
      </w:pPr>
    </w:p>
    <w:p w14:paraId="70FDC166"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3D81C65C" w14:textId="77777777" w:rsidTr="00C20D58">
        <w:tc>
          <w:tcPr>
            <w:tcW w:w="2122" w:type="dxa"/>
          </w:tcPr>
          <w:p w14:paraId="51F1632F"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476E91A" w14:textId="77777777" w:rsidR="00C20D58" w:rsidRPr="00C15FFC" w:rsidRDefault="00C20D58" w:rsidP="009D2A35">
            <w:pPr>
              <w:rPr>
                <w:rFonts w:ascii="Arial" w:hAnsi="Arial" w:cs="Arial"/>
                <w:b/>
                <w:color w:val="000000" w:themeColor="text1"/>
              </w:rPr>
            </w:pPr>
          </w:p>
          <w:p w14:paraId="50D95AEB" w14:textId="77777777" w:rsidR="00C20D58" w:rsidRPr="00C15FFC" w:rsidRDefault="00C20D58" w:rsidP="009D2A35">
            <w:pPr>
              <w:rPr>
                <w:rFonts w:ascii="Arial" w:hAnsi="Arial" w:cs="Arial"/>
                <w:b/>
                <w:color w:val="000000" w:themeColor="text1"/>
              </w:rPr>
            </w:pPr>
          </w:p>
        </w:tc>
      </w:tr>
      <w:tr w:rsidR="00005632" w:rsidRPr="00C15FFC" w14:paraId="34F2BD48" w14:textId="77777777" w:rsidTr="00C20D58">
        <w:tc>
          <w:tcPr>
            <w:tcW w:w="2122" w:type="dxa"/>
          </w:tcPr>
          <w:p w14:paraId="36A37ADC" w14:textId="77777777" w:rsidR="00005632" w:rsidRDefault="00005632" w:rsidP="00005632">
            <w:pPr>
              <w:rPr>
                <w:rFonts w:ascii="Arial" w:hAnsi="Arial" w:cs="Arial"/>
                <w:b/>
              </w:rPr>
            </w:pPr>
            <w:r>
              <w:rPr>
                <w:rFonts w:ascii="Arial" w:hAnsi="Arial" w:cs="Arial"/>
                <w:b/>
              </w:rPr>
              <w:t>JE Ref:</w:t>
            </w:r>
          </w:p>
          <w:p w14:paraId="38AD0FAE" w14:textId="77777777" w:rsidR="00005632" w:rsidRPr="00C15FFC" w:rsidRDefault="00005632" w:rsidP="009D2A35">
            <w:pPr>
              <w:rPr>
                <w:rFonts w:ascii="Arial" w:hAnsi="Arial" w:cs="Arial"/>
                <w:b/>
                <w:color w:val="000000" w:themeColor="text1"/>
              </w:rPr>
            </w:pPr>
          </w:p>
        </w:tc>
        <w:tc>
          <w:tcPr>
            <w:tcW w:w="3685" w:type="dxa"/>
          </w:tcPr>
          <w:p w14:paraId="623F642B" w14:textId="77777777" w:rsidR="00005632" w:rsidRPr="00C15FFC" w:rsidRDefault="00005632" w:rsidP="009D2A35">
            <w:pPr>
              <w:rPr>
                <w:rFonts w:ascii="Arial" w:hAnsi="Arial" w:cs="Arial"/>
                <w:b/>
                <w:color w:val="000000" w:themeColor="text1"/>
              </w:rPr>
            </w:pPr>
          </w:p>
        </w:tc>
      </w:tr>
      <w:tr w:rsidR="00C20D58" w:rsidRPr="00C15FFC" w14:paraId="005FCCE6" w14:textId="77777777" w:rsidTr="00C20D58">
        <w:tc>
          <w:tcPr>
            <w:tcW w:w="2122" w:type="dxa"/>
          </w:tcPr>
          <w:p w14:paraId="5F545011"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40907F02" w14:textId="77777777" w:rsidR="00C20D58" w:rsidRPr="00C15FFC" w:rsidRDefault="00C20D58" w:rsidP="009D2A35">
            <w:pPr>
              <w:rPr>
                <w:rFonts w:ascii="Arial" w:hAnsi="Arial" w:cs="Arial"/>
                <w:b/>
                <w:color w:val="000000" w:themeColor="text1"/>
              </w:rPr>
            </w:pPr>
          </w:p>
          <w:p w14:paraId="0265399C" w14:textId="77777777" w:rsidR="00C20D58" w:rsidRPr="00C15FFC" w:rsidRDefault="00C20D58" w:rsidP="009D2A35">
            <w:pPr>
              <w:rPr>
                <w:rFonts w:ascii="Arial" w:hAnsi="Arial" w:cs="Arial"/>
                <w:b/>
                <w:color w:val="000000" w:themeColor="text1"/>
              </w:rPr>
            </w:pPr>
          </w:p>
        </w:tc>
      </w:tr>
    </w:tbl>
    <w:p w14:paraId="76444202" w14:textId="77777777" w:rsidR="0085572F" w:rsidRPr="00C15FFC" w:rsidRDefault="0085572F" w:rsidP="009D2A35">
      <w:pPr>
        <w:rPr>
          <w:rFonts w:ascii="Arial" w:hAnsi="Arial" w:cs="Arial"/>
          <w:b/>
          <w:color w:val="000000" w:themeColor="text1"/>
        </w:rPr>
      </w:pPr>
    </w:p>
    <w:p w14:paraId="33A54F3E"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67DDC53A"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16194"/>
    <w:multiLevelType w:val="hybridMultilevel"/>
    <w:tmpl w:val="8EDAA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E4C38"/>
    <w:rsid w:val="00204055"/>
    <w:rsid w:val="003226BA"/>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52C5C"/>
    <w:rsid w:val="00693A53"/>
    <w:rsid w:val="006D3690"/>
    <w:rsid w:val="006F3A1A"/>
    <w:rsid w:val="00705819"/>
    <w:rsid w:val="00713189"/>
    <w:rsid w:val="00765FD1"/>
    <w:rsid w:val="00787744"/>
    <w:rsid w:val="007D4283"/>
    <w:rsid w:val="00810FCA"/>
    <w:rsid w:val="0085572F"/>
    <w:rsid w:val="00874770"/>
    <w:rsid w:val="00921DD0"/>
    <w:rsid w:val="00922333"/>
    <w:rsid w:val="0097198F"/>
    <w:rsid w:val="009D2A35"/>
    <w:rsid w:val="00A83A30"/>
    <w:rsid w:val="00A95399"/>
    <w:rsid w:val="00AD4092"/>
    <w:rsid w:val="00B569AA"/>
    <w:rsid w:val="00B7768B"/>
    <w:rsid w:val="00B8275C"/>
    <w:rsid w:val="00B976EF"/>
    <w:rsid w:val="00BB2567"/>
    <w:rsid w:val="00C01C23"/>
    <w:rsid w:val="00C053CA"/>
    <w:rsid w:val="00C05657"/>
    <w:rsid w:val="00C13D96"/>
    <w:rsid w:val="00C15FFC"/>
    <w:rsid w:val="00C20D58"/>
    <w:rsid w:val="00C46218"/>
    <w:rsid w:val="00C61E86"/>
    <w:rsid w:val="00C65C99"/>
    <w:rsid w:val="00D313FB"/>
    <w:rsid w:val="00D31E1C"/>
    <w:rsid w:val="00DA1399"/>
    <w:rsid w:val="00DE4678"/>
    <w:rsid w:val="00E024E7"/>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F57A"/>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6.xml><?xml version="1.0" encoding="utf-8"?>
<ds:datastoreItem xmlns:ds="http://schemas.openxmlformats.org/officeDocument/2006/customXml" ds:itemID="{5BEA1DE3-BC13-494A-8E0C-657BB8A5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Rebecca Swanson</cp:lastModifiedBy>
  <cp:revision>2</cp:revision>
  <dcterms:created xsi:type="dcterms:W3CDTF">2024-02-15T15:18:00Z</dcterms:created>
  <dcterms:modified xsi:type="dcterms:W3CDTF">2024-02-15T15:18:00Z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