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0C6F" w14:textId="77777777" w:rsidR="00C42DA4" w:rsidRPr="00013F05" w:rsidRDefault="00C60C40">
      <w:pPr>
        <w:pStyle w:val="BodyText"/>
        <w:ind w:left="2449"/>
        <w:rPr>
          <w:rFonts w:asciiTheme="minorHAnsi" w:hAnsiTheme="minorHAnsi" w:cstheme="minorHAnsi"/>
          <w:sz w:val="22"/>
          <w:szCs w:val="22"/>
        </w:rPr>
      </w:pPr>
      <w:r w:rsidRPr="00013F0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6C0D0C" wp14:editId="326C0D0D">
            <wp:extent cx="2962504" cy="326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504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0C70" w14:textId="77777777" w:rsidR="00C42DA4" w:rsidRPr="00013F05" w:rsidRDefault="00C60C40">
      <w:pPr>
        <w:pStyle w:val="Heading1"/>
        <w:spacing w:line="298" w:lineRule="exact"/>
        <w:ind w:left="3575"/>
        <w:rPr>
          <w:rFonts w:asciiTheme="minorHAnsi" w:hAnsiTheme="minorHAnsi" w:cstheme="minorHAnsi"/>
          <w:sz w:val="22"/>
          <w:szCs w:val="22"/>
        </w:rPr>
      </w:pPr>
      <w:r w:rsidRPr="00013F05">
        <w:rPr>
          <w:rFonts w:asciiTheme="minorHAnsi" w:hAnsiTheme="minorHAnsi" w:cstheme="minorHAnsi"/>
          <w:color w:val="548ED4"/>
          <w:sz w:val="22"/>
          <w:szCs w:val="22"/>
        </w:rPr>
        <w:t>JOB DESCRIPTION</w:t>
      </w:r>
    </w:p>
    <w:p w14:paraId="326C0C71" w14:textId="77777777" w:rsidR="00C42DA4" w:rsidRPr="00013F05" w:rsidRDefault="00C42DA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26C0C72" w14:textId="77777777" w:rsidR="00C42DA4" w:rsidRPr="00013F05" w:rsidRDefault="00C42DA4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13D567C4" w14:textId="77777777" w:rsidR="00977A62" w:rsidRPr="00013F05" w:rsidRDefault="00C60C40" w:rsidP="006065A9">
      <w:pPr>
        <w:tabs>
          <w:tab w:val="left" w:pos="1985"/>
          <w:tab w:val="left" w:pos="5950"/>
        </w:tabs>
        <w:spacing w:before="1" w:line="506" w:lineRule="auto"/>
        <w:ind w:left="532" w:right="593" w:hanging="1"/>
        <w:rPr>
          <w:rFonts w:asciiTheme="minorHAnsi" w:hAnsiTheme="minorHAnsi" w:cstheme="minorHAnsi"/>
          <w:b/>
          <w:w w:val="105"/>
          <w:sz w:val="23"/>
          <w:szCs w:val="23"/>
        </w:rPr>
      </w:pP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 xml:space="preserve">Department:  </w:t>
      </w:r>
      <w:r w:rsidR="00C03BC6" w:rsidRPr="00013F05">
        <w:rPr>
          <w:rFonts w:asciiTheme="minorHAnsi" w:hAnsiTheme="minorHAnsi" w:cstheme="minorHAnsi"/>
          <w:b/>
          <w:w w:val="105"/>
          <w:sz w:val="23"/>
          <w:szCs w:val="23"/>
        </w:rPr>
        <w:t>Economic Growth</w:t>
      </w:r>
      <w:r w:rsidR="00977A62" w:rsidRPr="00013F05">
        <w:rPr>
          <w:rFonts w:asciiTheme="minorHAnsi" w:hAnsiTheme="minorHAnsi" w:cstheme="minorHAnsi"/>
          <w:b/>
          <w:w w:val="105"/>
          <w:sz w:val="23"/>
          <w:szCs w:val="23"/>
        </w:rPr>
        <w:t xml:space="preserve"> &amp; Housing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 xml:space="preserve"> </w:t>
      </w:r>
      <w:proofErr w:type="gramStart"/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-</w:t>
      </w:r>
      <w:r w:rsidRPr="00013F05">
        <w:rPr>
          <w:rFonts w:asciiTheme="minorHAnsi" w:hAnsiTheme="minorHAnsi" w:cstheme="minorHAnsi"/>
          <w:b/>
          <w:spacing w:val="-36"/>
          <w:w w:val="105"/>
          <w:sz w:val="23"/>
          <w:szCs w:val="23"/>
        </w:rPr>
        <w:t xml:space="preserve"> </w:t>
      </w:r>
      <w:r w:rsidR="00977A62" w:rsidRPr="00013F05">
        <w:rPr>
          <w:rFonts w:asciiTheme="minorHAnsi" w:hAnsiTheme="minorHAnsi" w:cstheme="minorHAnsi"/>
          <w:b/>
          <w:spacing w:val="-3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Planning</w:t>
      </w:r>
      <w:proofErr w:type="gramEnd"/>
      <w:r w:rsidRPr="00013F05">
        <w:rPr>
          <w:rFonts w:asciiTheme="minorHAnsi" w:hAnsiTheme="minorHAnsi" w:cstheme="minorHAnsi"/>
          <w:b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Services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</w:r>
    </w:p>
    <w:p w14:paraId="11C55A58" w14:textId="4F87CBB1" w:rsidR="00977A62" w:rsidRPr="00013F05" w:rsidRDefault="00C60C40" w:rsidP="006065A9">
      <w:pPr>
        <w:tabs>
          <w:tab w:val="left" w:pos="1985"/>
          <w:tab w:val="left" w:pos="2268"/>
          <w:tab w:val="left" w:pos="5950"/>
        </w:tabs>
        <w:spacing w:before="1" w:line="506" w:lineRule="auto"/>
        <w:ind w:left="532" w:right="593" w:hanging="1"/>
        <w:rPr>
          <w:rFonts w:asciiTheme="minorHAnsi" w:hAnsiTheme="minorHAnsi" w:cstheme="minorHAnsi"/>
          <w:b/>
          <w:w w:val="105"/>
          <w:sz w:val="23"/>
          <w:szCs w:val="23"/>
        </w:rPr>
      </w:pP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 xml:space="preserve">Location: </w:t>
      </w:r>
      <w:r w:rsidR="006065A9"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Magdalen</w:t>
      </w:r>
      <w:r w:rsidRPr="00013F05">
        <w:rPr>
          <w:rFonts w:asciiTheme="minorHAnsi" w:hAnsiTheme="minorHAnsi" w:cstheme="minorHAnsi"/>
          <w:b/>
          <w:spacing w:val="-4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 xml:space="preserve">House </w:t>
      </w:r>
      <w:r w:rsidR="00977A62"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</w:r>
    </w:p>
    <w:p w14:paraId="326C0C73" w14:textId="64B0C568" w:rsidR="00C42DA4" w:rsidRPr="00013F05" w:rsidRDefault="00C60C40" w:rsidP="006065A9">
      <w:pPr>
        <w:tabs>
          <w:tab w:val="left" w:pos="1985"/>
          <w:tab w:val="left" w:pos="5950"/>
        </w:tabs>
        <w:spacing w:before="1" w:line="506" w:lineRule="auto"/>
        <w:ind w:left="532" w:right="593" w:hanging="1"/>
        <w:rPr>
          <w:rFonts w:asciiTheme="minorHAnsi" w:hAnsiTheme="minorHAnsi" w:cstheme="minorHAnsi"/>
          <w:b/>
          <w:sz w:val="23"/>
          <w:szCs w:val="23"/>
        </w:rPr>
      </w:pP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Section: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  <w:t>Development</w:t>
      </w:r>
      <w:r w:rsidRPr="00013F05">
        <w:rPr>
          <w:rFonts w:asciiTheme="minorHAnsi" w:hAnsiTheme="minorHAnsi" w:cstheme="minorHAnsi"/>
          <w:b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Management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  <w:t>Post</w:t>
      </w:r>
      <w:r w:rsidRPr="00013F05">
        <w:rPr>
          <w:rFonts w:asciiTheme="minorHAnsi" w:hAnsiTheme="minorHAnsi" w:cstheme="minorHAnsi"/>
          <w:b/>
          <w:spacing w:val="-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No:</w:t>
      </w:r>
      <w:r w:rsidR="00013F05">
        <w:rPr>
          <w:rFonts w:asciiTheme="minorHAnsi" w:hAnsiTheme="minorHAnsi" w:cstheme="minorHAnsi"/>
          <w:b/>
          <w:w w:val="105"/>
          <w:sz w:val="23"/>
          <w:szCs w:val="23"/>
        </w:rPr>
        <w:t xml:space="preserve"> </w:t>
      </w:r>
      <w:r w:rsidR="00013F05" w:rsidRPr="00013F05">
        <w:rPr>
          <w:rFonts w:asciiTheme="minorHAnsi" w:hAnsiTheme="minorHAnsi" w:cstheme="minorHAnsi"/>
          <w:b/>
          <w:w w:val="105"/>
          <w:sz w:val="23"/>
          <w:szCs w:val="23"/>
        </w:rPr>
        <w:t>POST019047</w:t>
      </w:r>
    </w:p>
    <w:p w14:paraId="326C0C74" w14:textId="77777777" w:rsidR="00C42DA4" w:rsidRPr="00013F05" w:rsidRDefault="00C60C40" w:rsidP="006065A9">
      <w:pPr>
        <w:tabs>
          <w:tab w:val="left" w:pos="1985"/>
        </w:tabs>
        <w:spacing w:line="297" w:lineRule="exact"/>
        <w:ind w:left="531"/>
        <w:rPr>
          <w:rFonts w:asciiTheme="minorHAnsi" w:hAnsiTheme="minorHAnsi" w:cstheme="minorHAnsi"/>
          <w:b/>
          <w:sz w:val="23"/>
          <w:szCs w:val="23"/>
        </w:rPr>
      </w:pPr>
      <w:r w:rsidRPr="00013F05">
        <w:rPr>
          <w:rFonts w:asciiTheme="minorHAnsi" w:hAnsiTheme="minorHAnsi" w:cstheme="minorHAnsi"/>
          <w:b/>
          <w:color w:val="548ED4"/>
          <w:sz w:val="23"/>
          <w:szCs w:val="23"/>
        </w:rPr>
        <w:t>Post:</w:t>
      </w:r>
      <w:r w:rsidRPr="00013F05">
        <w:rPr>
          <w:rFonts w:asciiTheme="minorHAnsi" w:hAnsiTheme="minorHAnsi" w:cstheme="minorHAnsi"/>
          <w:b/>
          <w:color w:val="548ED4"/>
          <w:sz w:val="23"/>
          <w:szCs w:val="23"/>
        </w:rPr>
        <w:tab/>
        <w:t>Senior Planning</w:t>
      </w:r>
      <w:r w:rsidRPr="00013F05">
        <w:rPr>
          <w:rFonts w:asciiTheme="minorHAnsi" w:hAnsiTheme="minorHAnsi" w:cstheme="minorHAnsi"/>
          <w:b/>
          <w:color w:val="548ED4"/>
          <w:spacing w:val="3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color w:val="548ED4"/>
          <w:sz w:val="23"/>
          <w:szCs w:val="23"/>
        </w:rPr>
        <w:t>Officer</w:t>
      </w:r>
    </w:p>
    <w:p w14:paraId="326C0C75" w14:textId="0CD9F3E3" w:rsidR="00C42DA4" w:rsidRPr="00013F05" w:rsidRDefault="00C42DA4" w:rsidP="006065A9">
      <w:pPr>
        <w:pStyle w:val="BodyText"/>
        <w:tabs>
          <w:tab w:val="left" w:pos="1985"/>
        </w:tabs>
        <w:spacing w:before="2"/>
        <w:rPr>
          <w:rFonts w:asciiTheme="minorHAnsi" w:hAnsiTheme="minorHAnsi" w:cstheme="minorHAnsi"/>
          <w:b/>
          <w:sz w:val="23"/>
          <w:szCs w:val="23"/>
        </w:rPr>
      </w:pPr>
    </w:p>
    <w:p w14:paraId="326C0C76" w14:textId="77777777" w:rsidR="00C42DA4" w:rsidRPr="00013F05" w:rsidRDefault="00C60C40" w:rsidP="006065A9">
      <w:pPr>
        <w:tabs>
          <w:tab w:val="left" w:pos="1985"/>
        </w:tabs>
        <w:ind w:left="531"/>
        <w:rPr>
          <w:rFonts w:asciiTheme="minorHAnsi" w:hAnsiTheme="minorHAnsi" w:cstheme="minorHAnsi"/>
          <w:b/>
          <w:sz w:val="23"/>
          <w:szCs w:val="23"/>
        </w:rPr>
      </w:pP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Grade: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  <w:t>I</w:t>
      </w:r>
    </w:p>
    <w:p w14:paraId="326C0C77" w14:textId="77777777" w:rsidR="00C42DA4" w:rsidRPr="00013F05" w:rsidRDefault="00013F05">
      <w:pPr>
        <w:pStyle w:val="BodyText"/>
        <w:spacing w:before="10"/>
        <w:rPr>
          <w:rFonts w:asciiTheme="minorHAnsi" w:hAnsiTheme="minorHAnsi" w:cstheme="minorHAnsi"/>
          <w:b/>
          <w:sz w:val="23"/>
          <w:szCs w:val="23"/>
        </w:rPr>
      </w:pPr>
      <w:r w:rsidRPr="00013F05">
        <w:rPr>
          <w:rFonts w:asciiTheme="minorHAnsi" w:hAnsiTheme="minorHAnsi" w:cstheme="minorHAnsi"/>
          <w:sz w:val="23"/>
          <w:szCs w:val="23"/>
        </w:rPr>
        <w:pict w14:anchorId="326C0D0E">
          <v:line id="_x0000_s1029" style="position:absolute;z-index:-251659264;mso-wrap-distance-left:0;mso-wrap-distance-right:0;mso-position-horizontal-relative:page" from="93.6pt,11.6pt" to="508.05pt,11.6pt" strokeweight=".32433mm">
            <w10:wrap type="topAndBottom" anchorx="page"/>
          </v:line>
        </w:pict>
      </w:r>
    </w:p>
    <w:p w14:paraId="326C0C79" w14:textId="77777777" w:rsidR="00C42DA4" w:rsidRPr="00013F05" w:rsidRDefault="00C60C40">
      <w:pPr>
        <w:tabs>
          <w:tab w:val="left" w:pos="2564"/>
        </w:tabs>
        <w:spacing w:before="100"/>
        <w:ind w:left="53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Responsible</w:t>
      </w:r>
      <w:r w:rsidRPr="00013F05">
        <w:rPr>
          <w:rFonts w:asciiTheme="minorHAnsi" w:hAnsiTheme="minorHAnsi" w:cstheme="minorHAnsi"/>
          <w:b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to: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Team Leader – Development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Management</w:t>
      </w:r>
    </w:p>
    <w:p w14:paraId="326C0C7A" w14:textId="77777777" w:rsidR="00C42DA4" w:rsidRPr="00013F05" w:rsidRDefault="00C42DA4">
      <w:pPr>
        <w:pStyle w:val="BodyText"/>
        <w:spacing w:before="3"/>
        <w:rPr>
          <w:rFonts w:asciiTheme="minorHAnsi" w:hAnsiTheme="minorHAnsi" w:cstheme="minorHAnsi"/>
          <w:sz w:val="23"/>
          <w:szCs w:val="23"/>
        </w:rPr>
      </w:pPr>
    </w:p>
    <w:p w14:paraId="326C0C7B" w14:textId="77777777" w:rsidR="00C42DA4" w:rsidRPr="00013F05" w:rsidRDefault="00C60C40">
      <w:pPr>
        <w:tabs>
          <w:tab w:val="left" w:pos="2564"/>
        </w:tabs>
        <w:ind w:left="53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Responsible</w:t>
      </w:r>
      <w:r w:rsidRPr="00013F05">
        <w:rPr>
          <w:rFonts w:asciiTheme="minorHAnsi" w:hAnsiTheme="minorHAnsi" w:cstheme="minorHAnsi"/>
          <w:b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>for:</w:t>
      </w:r>
      <w:r w:rsidRPr="00013F05">
        <w:rPr>
          <w:rFonts w:asciiTheme="minorHAnsi" w:hAnsiTheme="minorHAnsi" w:cstheme="minorHAnsi"/>
          <w:b/>
          <w:w w:val="105"/>
          <w:sz w:val="23"/>
          <w:szCs w:val="23"/>
        </w:rPr>
        <w:tab/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Planning Officer, Enforcement Officer, Planning</w:t>
      </w:r>
      <w:r w:rsidRPr="00013F05">
        <w:rPr>
          <w:rFonts w:asciiTheme="minorHAnsi" w:hAnsiTheme="minorHAnsi" w:cstheme="minorHAnsi"/>
          <w:spacing w:val="-1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Assistant</w:t>
      </w:r>
    </w:p>
    <w:p w14:paraId="326C0C7C" w14:textId="77777777" w:rsidR="00C42DA4" w:rsidRPr="00013F05" w:rsidRDefault="00013F05">
      <w:pPr>
        <w:pStyle w:val="BodyText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sz w:val="23"/>
          <w:szCs w:val="23"/>
        </w:rPr>
        <w:pict w14:anchorId="326C0D0F">
          <v:group id="_x0000_s1026" style="position:absolute;margin-left:93.6pt;margin-top:11.15pt;width:414.55pt;height:1.1pt;z-index:-251658240;mso-wrap-distance-left:0;mso-wrap-distance-right:0;mso-position-horizontal-relative:page" coordorigin="1872,223" coordsize="8291,22">
            <v:rect id="_x0000_s1028" style="position:absolute;left:1871;top:225;width:8290;height:19" fillcolor="black" stroked="f"/>
            <v:rect id="_x0000_s1027" style="position:absolute;left:1872;top:223;width:8291;height:22" fillcolor="black" stroked="f"/>
            <w10:wrap type="topAndBottom" anchorx="page"/>
          </v:group>
        </w:pict>
      </w:r>
    </w:p>
    <w:p w14:paraId="326C0C7E" w14:textId="77777777" w:rsidR="00C42DA4" w:rsidRPr="00013F05" w:rsidRDefault="00C60C40">
      <w:pPr>
        <w:pStyle w:val="Heading1"/>
        <w:spacing w:before="94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color w:val="548ED4"/>
          <w:sz w:val="23"/>
          <w:szCs w:val="23"/>
        </w:rPr>
        <w:t>Job Purpose</w:t>
      </w:r>
    </w:p>
    <w:p w14:paraId="326C0C7F" w14:textId="77777777" w:rsidR="00C42DA4" w:rsidRPr="00013F05" w:rsidRDefault="00C42DA4">
      <w:pPr>
        <w:pStyle w:val="BodyText"/>
        <w:rPr>
          <w:rFonts w:asciiTheme="minorHAnsi" w:hAnsiTheme="minorHAnsi" w:cstheme="minorHAnsi"/>
          <w:b/>
          <w:sz w:val="23"/>
          <w:szCs w:val="23"/>
        </w:rPr>
      </w:pPr>
    </w:p>
    <w:p w14:paraId="326C0C80" w14:textId="77777777" w:rsidR="00C42DA4" w:rsidRPr="00013F05" w:rsidRDefault="00C60C40">
      <w:pPr>
        <w:pStyle w:val="ListParagraph"/>
        <w:numPr>
          <w:ilvl w:val="0"/>
          <w:numId w:val="4"/>
        </w:numPr>
        <w:tabs>
          <w:tab w:val="left" w:pos="1209"/>
          <w:tab w:val="left" w:pos="1211"/>
        </w:tabs>
        <w:spacing w:before="164"/>
        <w:ind w:hanging="678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manage</w:t>
      </w:r>
      <w:r w:rsidRPr="00013F05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013F05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wide</w:t>
      </w:r>
      <w:r w:rsidRPr="00013F05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ranging</w:t>
      </w:r>
      <w:r w:rsidRPr="00013F05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complex</w:t>
      </w:r>
      <w:r w:rsidRPr="00013F05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Development</w:t>
      </w:r>
      <w:r w:rsidRPr="00013F05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Management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workload</w:t>
      </w:r>
    </w:p>
    <w:p w14:paraId="326C0C81" w14:textId="77777777" w:rsidR="00C42DA4" w:rsidRPr="00013F05" w:rsidRDefault="00C60C40">
      <w:pPr>
        <w:pStyle w:val="ListParagraph"/>
        <w:numPr>
          <w:ilvl w:val="0"/>
          <w:numId w:val="4"/>
        </w:numPr>
        <w:tabs>
          <w:tab w:val="left" w:pos="1209"/>
          <w:tab w:val="left" w:pos="1210"/>
        </w:tabs>
        <w:spacing w:before="7"/>
        <w:ind w:left="1209" w:hanging="677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 xml:space="preserve">To </w:t>
      </w:r>
      <w:proofErr w:type="spellStart"/>
      <w:r w:rsidRPr="00013F05">
        <w:rPr>
          <w:rFonts w:asciiTheme="minorHAnsi" w:hAnsiTheme="minorHAnsi" w:cstheme="minorHAnsi"/>
          <w:w w:val="105"/>
          <w:sz w:val="23"/>
          <w:szCs w:val="23"/>
        </w:rPr>
        <w:t>deputise</w:t>
      </w:r>
      <w:proofErr w:type="spellEnd"/>
      <w:r w:rsidRPr="00013F05">
        <w:rPr>
          <w:rFonts w:asciiTheme="minorHAnsi" w:hAnsiTheme="minorHAnsi" w:cstheme="minorHAnsi"/>
          <w:w w:val="105"/>
          <w:sz w:val="23"/>
          <w:szCs w:val="23"/>
        </w:rPr>
        <w:t xml:space="preserve"> for the Team Leader as may be</w:t>
      </w:r>
      <w:r w:rsidRPr="00013F05">
        <w:rPr>
          <w:rFonts w:asciiTheme="minorHAnsi" w:hAnsiTheme="minorHAnsi" w:cstheme="minorHAnsi"/>
          <w:spacing w:val="-19"/>
          <w:w w:val="105"/>
          <w:sz w:val="23"/>
          <w:szCs w:val="23"/>
        </w:rPr>
        <w:t xml:space="preserve"> </w:t>
      </w:r>
      <w:proofErr w:type="gramStart"/>
      <w:r w:rsidRPr="00013F05">
        <w:rPr>
          <w:rFonts w:asciiTheme="minorHAnsi" w:hAnsiTheme="minorHAnsi" w:cstheme="minorHAnsi"/>
          <w:w w:val="105"/>
          <w:sz w:val="23"/>
          <w:szCs w:val="23"/>
        </w:rPr>
        <w:t>required</w:t>
      </w:r>
      <w:proofErr w:type="gramEnd"/>
    </w:p>
    <w:p w14:paraId="326C0C82" w14:textId="77777777" w:rsidR="00C42DA4" w:rsidRPr="00013F05" w:rsidRDefault="00C60C40">
      <w:pPr>
        <w:pStyle w:val="ListParagraph"/>
        <w:numPr>
          <w:ilvl w:val="0"/>
          <w:numId w:val="4"/>
        </w:numPr>
        <w:tabs>
          <w:tab w:val="left" w:pos="1211"/>
        </w:tabs>
        <w:spacing w:before="7" w:line="247" w:lineRule="auto"/>
        <w:ind w:right="642" w:hanging="678"/>
        <w:jc w:val="both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contribute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proofErr w:type="spellStart"/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proofErr w:type="spellEnd"/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effective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efficient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operation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Planning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Service, ensuring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appropriate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legislation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policy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guidance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proofErr w:type="gramStart"/>
      <w:r w:rsidRPr="00013F05">
        <w:rPr>
          <w:rFonts w:asciiTheme="minorHAnsi" w:hAnsiTheme="minorHAnsi" w:cstheme="minorHAnsi"/>
          <w:w w:val="105"/>
          <w:sz w:val="23"/>
          <w:szCs w:val="23"/>
        </w:rPr>
        <w:t>taken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into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account</w:t>
      </w:r>
      <w:proofErr w:type="gramEnd"/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any recommendations and decision</w:t>
      </w:r>
      <w:r w:rsidRPr="00013F05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making.</w:t>
      </w:r>
    </w:p>
    <w:p w14:paraId="326C0C83" w14:textId="77777777" w:rsidR="00C42DA4" w:rsidRPr="00013F05" w:rsidRDefault="00C60C40">
      <w:pPr>
        <w:pStyle w:val="ListParagraph"/>
        <w:numPr>
          <w:ilvl w:val="0"/>
          <w:numId w:val="4"/>
        </w:numPr>
        <w:tabs>
          <w:tab w:val="left" w:pos="1209"/>
          <w:tab w:val="left" w:pos="1211"/>
        </w:tabs>
        <w:spacing w:line="247" w:lineRule="auto"/>
        <w:ind w:right="461" w:hanging="678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undertake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responsibilities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professional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flexible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manner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with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focus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on customer care and value for</w:t>
      </w:r>
      <w:r w:rsidRPr="00013F05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money.</w:t>
      </w:r>
    </w:p>
    <w:p w14:paraId="326C0C84" w14:textId="77777777" w:rsidR="00C42DA4" w:rsidRPr="00013F05" w:rsidRDefault="00C42DA4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326C0C85" w14:textId="77777777" w:rsidR="00C42DA4" w:rsidRPr="00013F05" w:rsidRDefault="00C42DA4">
      <w:pPr>
        <w:pStyle w:val="BodyText"/>
        <w:spacing w:before="7"/>
        <w:rPr>
          <w:rFonts w:asciiTheme="minorHAnsi" w:hAnsiTheme="minorHAnsi" w:cstheme="minorHAnsi"/>
          <w:sz w:val="23"/>
          <w:szCs w:val="23"/>
        </w:rPr>
      </w:pPr>
    </w:p>
    <w:p w14:paraId="326C0C86" w14:textId="77777777" w:rsidR="00C42DA4" w:rsidRPr="00013F05" w:rsidRDefault="00C60C40">
      <w:pPr>
        <w:pStyle w:val="Heading1"/>
        <w:spacing w:before="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color w:val="548ED4"/>
          <w:sz w:val="23"/>
          <w:szCs w:val="23"/>
        </w:rPr>
        <w:t>Main Duties</w:t>
      </w:r>
    </w:p>
    <w:p w14:paraId="326C0C87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before="243" w:line="247" w:lineRule="auto"/>
        <w:ind w:right="706"/>
        <w:rPr>
          <w:rFonts w:asciiTheme="minorHAnsi" w:hAnsiTheme="minorHAnsi" w:cstheme="minorHAnsi"/>
          <w:sz w:val="23"/>
          <w:szCs w:val="23"/>
        </w:rPr>
      </w:pPr>
      <w:proofErr w:type="spellStart"/>
      <w:r w:rsidRPr="00013F05">
        <w:rPr>
          <w:rFonts w:asciiTheme="minorHAnsi" w:hAnsiTheme="minorHAnsi" w:cstheme="minorHAnsi"/>
          <w:w w:val="105"/>
          <w:sz w:val="23"/>
          <w:szCs w:val="23"/>
        </w:rPr>
        <w:t>Deputise</w:t>
      </w:r>
      <w:proofErr w:type="spellEnd"/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for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support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Team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Leader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managing/supervising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work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 officers within the development management</w:t>
      </w:r>
      <w:r w:rsidRPr="00013F05">
        <w:rPr>
          <w:rFonts w:asciiTheme="minorHAnsi" w:hAnsiTheme="minorHAnsi" w:cstheme="minorHAnsi"/>
          <w:spacing w:val="-1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service.</w:t>
      </w:r>
    </w:p>
    <w:p w14:paraId="326C0C88" w14:textId="77777777" w:rsidR="00C42DA4" w:rsidRPr="00013F05" w:rsidRDefault="00C42DA4">
      <w:pPr>
        <w:pStyle w:val="BodyText"/>
        <w:spacing w:before="6"/>
        <w:rPr>
          <w:rFonts w:asciiTheme="minorHAnsi" w:hAnsiTheme="minorHAnsi" w:cstheme="minorHAnsi"/>
          <w:sz w:val="23"/>
          <w:szCs w:val="23"/>
        </w:rPr>
      </w:pPr>
    </w:p>
    <w:p w14:paraId="326C0C89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1"/>
        </w:tabs>
        <w:spacing w:line="247" w:lineRule="auto"/>
        <w:ind w:right="449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Determine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planning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applications,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agree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details,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proofErr w:type="spellStart"/>
      <w:r w:rsidRPr="00013F05">
        <w:rPr>
          <w:rFonts w:asciiTheme="minorHAnsi" w:hAnsiTheme="minorHAnsi" w:cstheme="minorHAnsi"/>
          <w:w w:val="105"/>
          <w:sz w:val="23"/>
          <w:szCs w:val="23"/>
        </w:rPr>
        <w:t>authorise</w:t>
      </w:r>
      <w:proofErr w:type="spellEnd"/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enforcement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action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 S215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action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other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functions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delegated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Head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Planning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Services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 Council’s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scheme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delegation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manner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ensure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robust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timely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decisions are</w:t>
      </w:r>
      <w:r w:rsidRPr="00013F05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made.</w:t>
      </w:r>
    </w:p>
    <w:p w14:paraId="326C0C8A" w14:textId="77777777" w:rsidR="00C42DA4" w:rsidRPr="00013F05" w:rsidRDefault="00C42DA4">
      <w:pPr>
        <w:pStyle w:val="BodyText"/>
        <w:spacing w:before="7"/>
        <w:rPr>
          <w:rFonts w:asciiTheme="minorHAnsi" w:hAnsiTheme="minorHAnsi" w:cstheme="minorHAnsi"/>
          <w:sz w:val="23"/>
          <w:szCs w:val="23"/>
        </w:rPr>
      </w:pPr>
    </w:p>
    <w:p w14:paraId="326C0C8B" w14:textId="151F109F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line="247" w:lineRule="auto"/>
        <w:ind w:right="312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Implement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statutory</w:t>
      </w:r>
      <w:r w:rsidRPr="00013F05">
        <w:rPr>
          <w:rFonts w:asciiTheme="minorHAnsi" w:hAnsiTheme="minorHAnsi" w:cstheme="minorHAnsi"/>
          <w:spacing w:val="-1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Development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Management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functions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terms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assessing planning</w:t>
      </w:r>
      <w:r w:rsidRPr="00013F05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other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applications,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preparing</w:t>
      </w:r>
      <w:r w:rsidRPr="00013F05">
        <w:rPr>
          <w:rFonts w:asciiTheme="minorHAnsi" w:hAnsiTheme="minorHAnsi" w:cstheme="minorHAnsi"/>
          <w:spacing w:val="-1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reports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recommendations,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preparing appeal</w:t>
      </w:r>
      <w:r w:rsidRPr="00013F05">
        <w:rPr>
          <w:rFonts w:asciiTheme="minorHAnsi" w:hAnsiTheme="minorHAnsi" w:cstheme="minorHAnsi"/>
          <w:spacing w:val="-14"/>
          <w:w w:val="105"/>
          <w:sz w:val="23"/>
          <w:szCs w:val="23"/>
        </w:rPr>
        <w:t xml:space="preserve"> </w:t>
      </w:r>
      <w:proofErr w:type="gramStart"/>
      <w:r w:rsidRPr="00013F05">
        <w:rPr>
          <w:rFonts w:asciiTheme="minorHAnsi" w:hAnsiTheme="minorHAnsi" w:cstheme="minorHAnsi"/>
          <w:w w:val="105"/>
          <w:sz w:val="23"/>
          <w:szCs w:val="23"/>
        </w:rPr>
        <w:t>statements</w:t>
      </w:r>
      <w:proofErr w:type="gramEnd"/>
      <w:r w:rsidRPr="00013F05">
        <w:rPr>
          <w:rFonts w:asciiTheme="minorHAnsi" w:hAnsiTheme="minorHAnsi" w:cstheme="minorHAnsi"/>
          <w:spacing w:val="-1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giving</w:t>
      </w:r>
      <w:r w:rsidRPr="00013F05">
        <w:rPr>
          <w:rFonts w:asciiTheme="minorHAnsi" w:hAnsiTheme="minorHAnsi" w:cstheme="minorHAnsi"/>
          <w:spacing w:val="-1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evidence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5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PLI/Hearings,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giving</w:t>
      </w:r>
      <w:r w:rsidRPr="00013F05">
        <w:rPr>
          <w:rFonts w:asciiTheme="minorHAnsi" w:hAnsiTheme="minorHAnsi" w:cstheme="minorHAnsi"/>
          <w:spacing w:val="-1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pre-applications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 general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advice,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responding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complaints,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breaches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planning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control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general enforcement /compliance</w:t>
      </w:r>
      <w:r w:rsidRPr="00013F05">
        <w:rPr>
          <w:rFonts w:asciiTheme="minorHAnsi" w:hAnsiTheme="minorHAnsi" w:cstheme="minorHAnsi"/>
          <w:spacing w:val="-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matters.</w:t>
      </w:r>
    </w:p>
    <w:p w14:paraId="326C0C8C" w14:textId="77777777" w:rsidR="00C42DA4" w:rsidRPr="00013F05" w:rsidRDefault="00C42DA4">
      <w:pPr>
        <w:pStyle w:val="BodyText"/>
        <w:spacing w:before="8"/>
        <w:rPr>
          <w:rFonts w:asciiTheme="minorHAnsi" w:hAnsiTheme="minorHAnsi" w:cstheme="minorHAnsi"/>
          <w:sz w:val="23"/>
          <w:szCs w:val="23"/>
        </w:rPr>
      </w:pPr>
    </w:p>
    <w:p w14:paraId="326C0C8D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before="0" w:line="247" w:lineRule="auto"/>
        <w:ind w:right="279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Assist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with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preparation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implementation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policies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programmes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 xml:space="preserve">guide the development of key areas and sites as part of the Council’s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lastRenderedPageBreak/>
        <w:t>Regeneration Strategies, including supplementary planning guidance, development briefs and practice notes</w:t>
      </w:r>
      <w:r w:rsidRPr="00013F05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etc.</w:t>
      </w:r>
    </w:p>
    <w:p w14:paraId="326C0C8E" w14:textId="77777777" w:rsidR="00C42DA4" w:rsidRPr="00013F05" w:rsidRDefault="00C42DA4">
      <w:pPr>
        <w:pStyle w:val="BodyText"/>
        <w:spacing w:before="8"/>
        <w:rPr>
          <w:rFonts w:asciiTheme="minorHAnsi" w:hAnsiTheme="minorHAnsi" w:cstheme="minorHAnsi"/>
          <w:sz w:val="23"/>
          <w:szCs w:val="23"/>
        </w:rPr>
      </w:pPr>
    </w:p>
    <w:p w14:paraId="326C0C8F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10"/>
          <w:tab w:val="left" w:pos="1211"/>
        </w:tabs>
        <w:spacing w:line="247" w:lineRule="auto"/>
        <w:ind w:right="645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Provide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guidance,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proofErr w:type="gramStart"/>
      <w:r w:rsidRPr="00013F05">
        <w:rPr>
          <w:rFonts w:asciiTheme="minorHAnsi" w:hAnsiTheme="minorHAnsi" w:cstheme="minorHAnsi"/>
          <w:w w:val="105"/>
          <w:sz w:val="23"/>
          <w:szCs w:val="23"/>
        </w:rPr>
        <w:t>direction</w:t>
      </w:r>
      <w:proofErr w:type="gramEnd"/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training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staff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all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planning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enforcement matters.</w:t>
      </w:r>
    </w:p>
    <w:p w14:paraId="326C0C90" w14:textId="77777777" w:rsidR="00C42DA4" w:rsidRPr="00013F05" w:rsidRDefault="00C42DA4">
      <w:pPr>
        <w:pStyle w:val="BodyText"/>
        <w:spacing w:before="6"/>
        <w:rPr>
          <w:rFonts w:asciiTheme="minorHAnsi" w:hAnsiTheme="minorHAnsi" w:cstheme="minorHAnsi"/>
          <w:sz w:val="23"/>
          <w:szCs w:val="23"/>
        </w:rPr>
      </w:pPr>
    </w:p>
    <w:p w14:paraId="326C0C91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before="0"/>
        <w:ind w:left="1209" w:hanging="677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Provide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Development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Management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input</w:t>
      </w:r>
      <w:r w:rsidRPr="00013F05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into</w:t>
      </w:r>
      <w:r w:rsidRPr="00013F05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major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projects</w:t>
      </w:r>
      <w:r w:rsidRPr="00013F05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programmes.</w:t>
      </w:r>
    </w:p>
    <w:p w14:paraId="326C0C93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10"/>
          <w:tab w:val="left" w:pos="1211"/>
        </w:tabs>
        <w:spacing w:before="73" w:line="247" w:lineRule="auto"/>
        <w:ind w:right="890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Contribute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reviewing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effects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3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existing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policy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practice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development proposals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support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preparation</w:t>
      </w:r>
      <w:r w:rsidRPr="00013F05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Development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Management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policies.</w:t>
      </w:r>
    </w:p>
    <w:p w14:paraId="326C0C94" w14:textId="77777777" w:rsidR="00C42DA4" w:rsidRPr="00013F05" w:rsidRDefault="00C42DA4">
      <w:pPr>
        <w:pStyle w:val="BodyText"/>
        <w:spacing w:before="6"/>
        <w:rPr>
          <w:rFonts w:asciiTheme="minorHAnsi" w:hAnsiTheme="minorHAnsi" w:cstheme="minorHAnsi"/>
          <w:sz w:val="23"/>
          <w:szCs w:val="23"/>
        </w:rPr>
      </w:pPr>
    </w:p>
    <w:p w14:paraId="326C0C95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line="247" w:lineRule="auto"/>
        <w:ind w:right="558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Represent</w:t>
      </w:r>
      <w:r w:rsidRPr="00013F05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</w:t>
      </w:r>
      <w:r w:rsidRPr="00013F05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including</w:t>
      </w:r>
      <w:r w:rsidRPr="00013F05">
        <w:rPr>
          <w:rFonts w:asciiTheme="minorHAnsi" w:hAnsiTheme="minorHAnsi" w:cstheme="minorHAnsi"/>
          <w:spacing w:val="-1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at</w:t>
      </w:r>
      <w:r w:rsidRPr="00013F05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Committees,</w:t>
      </w:r>
      <w:r w:rsidRPr="00013F05">
        <w:rPr>
          <w:rFonts w:asciiTheme="minorHAnsi" w:hAnsiTheme="minorHAnsi" w:cstheme="minorHAnsi"/>
          <w:spacing w:val="-17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inter-departmental/other</w:t>
      </w:r>
      <w:r w:rsidRPr="00013F05">
        <w:rPr>
          <w:rFonts w:asciiTheme="minorHAnsi" w:hAnsiTheme="minorHAnsi" w:cstheme="minorHAnsi"/>
          <w:spacing w:val="-1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working groups and externally with customers and</w:t>
      </w:r>
      <w:r w:rsidRPr="00013F05">
        <w:rPr>
          <w:rFonts w:asciiTheme="minorHAnsi" w:hAnsiTheme="minorHAnsi" w:cstheme="minorHAnsi"/>
          <w:spacing w:val="-16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stakeholders.</w:t>
      </w:r>
    </w:p>
    <w:p w14:paraId="326C0C96" w14:textId="77777777" w:rsidR="00C42DA4" w:rsidRPr="00013F05" w:rsidRDefault="00C42DA4">
      <w:pPr>
        <w:pStyle w:val="BodyText"/>
        <w:spacing w:before="7"/>
        <w:rPr>
          <w:rFonts w:asciiTheme="minorHAnsi" w:hAnsiTheme="minorHAnsi" w:cstheme="minorHAnsi"/>
          <w:sz w:val="23"/>
          <w:szCs w:val="23"/>
        </w:rPr>
      </w:pPr>
    </w:p>
    <w:p w14:paraId="326C0C97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before="0" w:line="247" w:lineRule="auto"/>
        <w:ind w:right="89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To work flexibly as a resource for Planning Services responding to changing demands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ensure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delivery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timeliness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quality decision</w:t>
      </w:r>
      <w:r w:rsidRPr="00013F05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making.</w:t>
      </w:r>
    </w:p>
    <w:p w14:paraId="326C0C98" w14:textId="77777777" w:rsidR="00C42DA4" w:rsidRPr="00013F05" w:rsidRDefault="00C42DA4">
      <w:pPr>
        <w:pStyle w:val="BodyText"/>
        <w:spacing w:before="8"/>
        <w:rPr>
          <w:rFonts w:asciiTheme="minorHAnsi" w:hAnsiTheme="minorHAnsi" w:cstheme="minorHAnsi"/>
          <w:sz w:val="23"/>
          <w:szCs w:val="23"/>
        </w:rPr>
      </w:pPr>
    </w:p>
    <w:p w14:paraId="326C0C99" w14:textId="77777777" w:rsidR="00C42DA4" w:rsidRPr="00013F05" w:rsidRDefault="00C60C40">
      <w:pPr>
        <w:pStyle w:val="ListParagraph"/>
        <w:numPr>
          <w:ilvl w:val="0"/>
          <w:numId w:val="3"/>
        </w:numPr>
        <w:tabs>
          <w:tab w:val="left" w:pos="1209"/>
          <w:tab w:val="left" w:pos="1210"/>
        </w:tabs>
        <w:spacing w:before="0" w:line="247" w:lineRule="auto"/>
        <w:ind w:right="1028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work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effectively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within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beyond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service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demonstrating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highest standards of customer</w:t>
      </w:r>
      <w:r w:rsidRPr="00013F05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care.</w:t>
      </w:r>
    </w:p>
    <w:p w14:paraId="326C0C9A" w14:textId="77777777" w:rsidR="00C42DA4" w:rsidRPr="00013F05" w:rsidRDefault="00C42DA4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326C0CA0" w14:textId="77777777" w:rsidR="00C42DA4" w:rsidRPr="00013F05" w:rsidRDefault="00C42DA4">
      <w:pPr>
        <w:pStyle w:val="BodyText"/>
        <w:spacing w:before="4"/>
        <w:rPr>
          <w:rFonts w:asciiTheme="minorHAnsi" w:hAnsiTheme="minorHAnsi" w:cstheme="minorHAnsi"/>
          <w:sz w:val="23"/>
          <w:szCs w:val="23"/>
        </w:rPr>
      </w:pPr>
    </w:p>
    <w:p w14:paraId="326C0CA1" w14:textId="77777777" w:rsidR="00C42DA4" w:rsidRPr="00013F05" w:rsidRDefault="00C60C40">
      <w:pPr>
        <w:pStyle w:val="Heading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color w:val="548ED4"/>
          <w:sz w:val="23"/>
          <w:szCs w:val="23"/>
        </w:rPr>
        <w:t>Special Conditions</w:t>
      </w:r>
    </w:p>
    <w:p w14:paraId="326C0CA2" w14:textId="77777777" w:rsidR="00C42DA4" w:rsidRPr="00013F05" w:rsidRDefault="00C60C40">
      <w:pPr>
        <w:pStyle w:val="BodyText"/>
        <w:spacing w:before="118"/>
        <w:ind w:left="53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 xml:space="preserve">Casual car user’s allowance is </w:t>
      </w:r>
      <w:proofErr w:type="gramStart"/>
      <w:r w:rsidRPr="00013F05">
        <w:rPr>
          <w:rFonts w:asciiTheme="minorHAnsi" w:hAnsiTheme="minorHAnsi" w:cstheme="minorHAnsi"/>
          <w:w w:val="105"/>
          <w:sz w:val="23"/>
          <w:szCs w:val="23"/>
        </w:rPr>
        <w:t>available</w:t>
      </w:r>
      <w:proofErr w:type="gramEnd"/>
    </w:p>
    <w:p w14:paraId="326C0CA3" w14:textId="77777777" w:rsidR="00C42DA4" w:rsidRPr="00013F05" w:rsidRDefault="00C60C40">
      <w:pPr>
        <w:pStyle w:val="BodyText"/>
        <w:spacing w:before="121" w:line="247" w:lineRule="auto"/>
        <w:ind w:left="531" w:right="593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Postholders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will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be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expected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attend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public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other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meetings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out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normal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working hours.</w:t>
      </w:r>
    </w:p>
    <w:p w14:paraId="326C0CA4" w14:textId="77777777" w:rsidR="00C42DA4" w:rsidRPr="00013F05" w:rsidRDefault="00C42DA4">
      <w:pPr>
        <w:pStyle w:val="BodyText"/>
        <w:spacing w:before="3"/>
        <w:rPr>
          <w:rFonts w:asciiTheme="minorHAnsi" w:hAnsiTheme="minorHAnsi" w:cstheme="minorHAnsi"/>
          <w:sz w:val="23"/>
          <w:szCs w:val="23"/>
        </w:rPr>
      </w:pPr>
    </w:p>
    <w:p w14:paraId="326C0CA5" w14:textId="77777777" w:rsidR="00C42DA4" w:rsidRPr="00013F05" w:rsidRDefault="00C60C40">
      <w:pPr>
        <w:pStyle w:val="Heading1"/>
        <w:spacing w:before="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color w:val="548ED4"/>
          <w:sz w:val="23"/>
          <w:szCs w:val="23"/>
        </w:rPr>
        <w:t>General</w:t>
      </w:r>
    </w:p>
    <w:p w14:paraId="326C0CA6" w14:textId="77777777" w:rsidR="00C42DA4" w:rsidRPr="00013F05" w:rsidRDefault="00C42DA4">
      <w:pPr>
        <w:pStyle w:val="BodyText"/>
        <w:spacing w:before="5"/>
        <w:rPr>
          <w:rFonts w:asciiTheme="minorHAnsi" w:hAnsiTheme="minorHAnsi" w:cstheme="minorHAnsi"/>
          <w:b/>
          <w:sz w:val="23"/>
          <w:szCs w:val="23"/>
        </w:rPr>
      </w:pPr>
    </w:p>
    <w:p w14:paraId="326C0CA7" w14:textId="77777777" w:rsidR="00C42DA4" w:rsidRPr="00013F05" w:rsidRDefault="00C60C40">
      <w:pPr>
        <w:pStyle w:val="BodyText"/>
        <w:spacing w:line="247" w:lineRule="auto"/>
        <w:ind w:left="531" w:right="306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This job description is a representative document. Other reasonably similar duties may be allocated from time to time commensurate with the general character of the post and its grading.</w:t>
      </w:r>
    </w:p>
    <w:p w14:paraId="326C0CA8" w14:textId="77777777" w:rsidR="00C42DA4" w:rsidRPr="00013F05" w:rsidRDefault="00C42DA4">
      <w:pPr>
        <w:pStyle w:val="BodyText"/>
        <w:spacing w:before="8"/>
        <w:rPr>
          <w:rFonts w:asciiTheme="minorHAnsi" w:hAnsiTheme="minorHAnsi" w:cstheme="minorHAnsi"/>
          <w:sz w:val="23"/>
          <w:szCs w:val="23"/>
        </w:rPr>
      </w:pPr>
    </w:p>
    <w:p w14:paraId="326C0CA9" w14:textId="77777777" w:rsidR="00C42DA4" w:rsidRPr="00013F05" w:rsidRDefault="00C60C40">
      <w:pPr>
        <w:pStyle w:val="BodyText"/>
        <w:spacing w:line="247" w:lineRule="auto"/>
        <w:ind w:left="531" w:right="306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postholder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will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be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expected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comply,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proofErr w:type="gramStart"/>
      <w:r w:rsidRPr="00013F05">
        <w:rPr>
          <w:rFonts w:asciiTheme="minorHAnsi" w:hAnsiTheme="minorHAnsi" w:cstheme="minorHAnsi"/>
          <w:w w:val="105"/>
          <w:sz w:val="23"/>
          <w:szCs w:val="23"/>
        </w:rPr>
        <w:t>observe</w:t>
      </w:r>
      <w:proofErr w:type="gramEnd"/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promote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equal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opportunities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 the</w:t>
      </w:r>
      <w:r w:rsidRPr="00013F05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Council.</w:t>
      </w:r>
    </w:p>
    <w:p w14:paraId="326C0CAA" w14:textId="77777777" w:rsidR="00C42DA4" w:rsidRPr="00013F05" w:rsidRDefault="00C42DA4">
      <w:pPr>
        <w:pStyle w:val="BodyText"/>
        <w:spacing w:before="5"/>
        <w:rPr>
          <w:rFonts w:asciiTheme="minorHAnsi" w:hAnsiTheme="minorHAnsi" w:cstheme="minorHAnsi"/>
          <w:sz w:val="23"/>
          <w:szCs w:val="23"/>
        </w:rPr>
      </w:pPr>
    </w:p>
    <w:p w14:paraId="634625A5" w14:textId="77777777" w:rsidR="00C60C40" w:rsidRPr="00013F05" w:rsidRDefault="00C60C40">
      <w:pPr>
        <w:pStyle w:val="BodyText"/>
        <w:spacing w:line="247" w:lineRule="auto"/>
        <w:ind w:left="531" w:right="51"/>
        <w:rPr>
          <w:rFonts w:asciiTheme="minorHAnsi" w:hAnsiTheme="minorHAnsi" w:cstheme="minorHAnsi"/>
          <w:w w:val="105"/>
          <w:sz w:val="23"/>
          <w:szCs w:val="23"/>
        </w:rPr>
      </w:pPr>
    </w:p>
    <w:p w14:paraId="326C0CAB" w14:textId="5576138B" w:rsidR="00C42DA4" w:rsidRPr="00013F05" w:rsidRDefault="00C60C40">
      <w:pPr>
        <w:pStyle w:val="BodyText"/>
        <w:spacing w:line="247" w:lineRule="auto"/>
        <w:ind w:left="531" w:right="51"/>
        <w:rPr>
          <w:rFonts w:asciiTheme="minorHAnsi" w:hAnsiTheme="minorHAnsi" w:cstheme="minorHAnsi"/>
          <w:sz w:val="23"/>
          <w:szCs w:val="23"/>
        </w:rPr>
      </w:pPr>
      <w:r w:rsidRPr="00013F05">
        <w:rPr>
          <w:rFonts w:asciiTheme="minorHAnsi" w:hAnsiTheme="minorHAnsi" w:cstheme="minorHAnsi"/>
          <w:w w:val="105"/>
          <w:sz w:val="23"/>
          <w:szCs w:val="23"/>
        </w:rPr>
        <w:t>All staff are responsible for the implementation of the Health and Safety Policy so far as it affects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them,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their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colleagues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others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who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may</w:t>
      </w:r>
      <w:r w:rsidRPr="00013F05">
        <w:rPr>
          <w:rFonts w:asciiTheme="minorHAnsi" w:hAnsiTheme="minorHAnsi" w:cstheme="minorHAnsi"/>
          <w:spacing w:val="-12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be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affected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by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their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work.</w:t>
      </w:r>
      <w:r w:rsidRPr="00013F05">
        <w:rPr>
          <w:rFonts w:asciiTheme="minorHAnsi" w:hAnsiTheme="minorHAnsi" w:cstheme="minorHAnsi"/>
          <w:spacing w:val="4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9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postholder is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expected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to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monitor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effectiveness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of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the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Health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Safety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arrangements</w:t>
      </w:r>
      <w:r w:rsidRPr="00013F05">
        <w:rPr>
          <w:rFonts w:asciiTheme="minorHAnsi" w:hAnsiTheme="minorHAnsi" w:cstheme="minorHAnsi"/>
          <w:spacing w:val="-10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and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systems to promote appropriate improvements where</w:t>
      </w:r>
      <w:r w:rsidRPr="00013F05">
        <w:rPr>
          <w:rFonts w:asciiTheme="minorHAnsi" w:hAnsiTheme="minorHAnsi" w:cstheme="minorHAnsi"/>
          <w:spacing w:val="-11"/>
          <w:w w:val="105"/>
          <w:sz w:val="23"/>
          <w:szCs w:val="23"/>
        </w:rPr>
        <w:t xml:space="preserve"> </w:t>
      </w:r>
      <w:r w:rsidRPr="00013F05">
        <w:rPr>
          <w:rFonts w:asciiTheme="minorHAnsi" w:hAnsiTheme="minorHAnsi" w:cstheme="minorHAnsi"/>
          <w:w w:val="105"/>
          <w:sz w:val="23"/>
          <w:szCs w:val="23"/>
        </w:rPr>
        <w:t>necessary.</w:t>
      </w:r>
    </w:p>
    <w:p w14:paraId="326C0CAC" w14:textId="77777777" w:rsidR="00C42DA4" w:rsidRPr="00013F05" w:rsidRDefault="00C42DA4">
      <w:pPr>
        <w:pStyle w:val="BodyText"/>
        <w:rPr>
          <w:rFonts w:asciiTheme="minorHAnsi" w:hAnsiTheme="minorHAnsi" w:cstheme="minorHAnsi"/>
          <w:sz w:val="23"/>
          <w:szCs w:val="23"/>
        </w:rPr>
      </w:pPr>
    </w:p>
    <w:p w14:paraId="326C0CAD" w14:textId="77777777" w:rsidR="00C42DA4" w:rsidRPr="00013F05" w:rsidRDefault="00C42DA4">
      <w:pPr>
        <w:pStyle w:val="BodyText"/>
        <w:spacing w:before="5"/>
        <w:rPr>
          <w:rFonts w:asciiTheme="minorHAnsi" w:hAnsiTheme="minorHAnsi" w:cstheme="minorHAnsi"/>
          <w:sz w:val="23"/>
          <w:szCs w:val="23"/>
        </w:rPr>
      </w:pPr>
    </w:p>
    <w:p w14:paraId="326C0CB1" w14:textId="77777777" w:rsidR="00C42DA4" w:rsidRPr="00013F05" w:rsidRDefault="00C42DA4">
      <w:pPr>
        <w:rPr>
          <w:rFonts w:asciiTheme="minorHAnsi" w:hAnsiTheme="minorHAnsi" w:cstheme="minorHAnsi"/>
        </w:rPr>
        <w:sectPr w:rsidR="00C42DA4" w:rsidRPr="00013F05">
          <w:pgSz w:w="12240" w:h="15840"/>
          <w:pgMar w:top="680" w:right="1720" w:bottom="280" w:left="1340" w:header="720" w:footer="720" w:gutter="0"/>
          <w:cols w:space="720"/>
        </w:sectPr>
      </w:pPr>
    </w:p>
    <w:p w14:paraId="326C0CB2" w14:textId="77777777" w:rsidR="00C42DA4" w:rsidRPr="00013F05" w:rsidRDefault="00C60C40">
      <w:pPr>
        <w:pStyle w:val="Heading1"/>
        <w:spacing w:before="80" w:line="249" w:lineRule="auto"/>
        <w:ind w:left="2940" w:right="593" w:hanging="1271"/>
        <w:rPr>
          <w:rFonts w:asciiTheme="minorHAnsi" w:hAnsiTheme="minorHAnsi" w:cstheme="minorHAnsi"/>
          <w:sz w:val="22"/>
          <w:szCs w:val="22"/>
        </w:rPr>
      </w:pPr>
      <w:r w:rsidRPr="00013F05">
        <w:rPr>
          <w:rFonts w:asciiTheme="minorHAnsi" w:hAnsiTheme="minorHAnsi" w:cstheme="minorHAnsi"/>
          <w:color w:val="548ED4"/>
          <w:sz w:val="22"/>
          <w:szCs w:val="22"/>
        </w:rPr>
        <w:lastRenderedPageBreak/>
        <w:t>PLANNING SERVICES - PERSON SPECIFICATION SENIOR PLANNING OFFICER</w:t>
      </w:r>
    </w:p>
    <w:p w14:paraId="326C0CB4" w14:textId="77777777" w:rsidR="00C42DA4" w:rsidRPr="00013F05" w:rsidRDefault="00C42DA4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1599"/>
        <w:gridCol w:w="1578"/>
      </w:tblGrid>
      <w:tr w:rsidR="00C42DA4" w:rsidRPr="00013F05" w14:paraId="326C0CBA" w14:textId="77777777">
        <w:trPr>
          <w:trHeight w:val="1051"/>
        </w:trPr>
        <w:tc>
          <w:tcPr>
            <w:tcW w:w="5626" w:type="dxa"/>
          </w:tcPr>
          <w:p w14:paraId="326C0CB5" w14:textId="77777777" w:rsidR="00C42DA4" w:rsidRPr="00013F05" w:rsidRDefault="00C60C40">
            <w:pPr>
              <w:pStyle w:val="TableParagraph"/>
              <w:spacing w:before="10"/>
              <w:ind w:left="1382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w w:val="105"/>
                <w:u w:val="thick"/>
              </w:rPr>
              <w:t>Personal Attributes Required</w:t>
            </w:r>
          </w:p>
        </w:tc>
        <w:tc>
          <w:tcPr>
            <w:tcW w:w="1599" w:type="dxa"/>
          </w:tcPr>
          <w:p w14:paraId="326C0CB6" w14:textId="77777777" w:rsidR="00C42DA4" w:rsidRPr="00013F05" w:rsidRDefault="00C60C40">
            <w:pPr>
              <w:pStyle w:val="TableParagraph"/>
              <w:ind w:left="234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u w:val="thick"/>
              </w:rPr>
              <w:t>Essential (E)</w:t>
            </w:r>
          </w:p>
          <w:p w14:paraId="326C0CB7" w14:textId="77777777" w:rsidR="00C42DA4" w:rsidRPr="00013F05" w:rsidRDefault="00C60C40">
            <w:pPr>
              <w:pStyle w:val="TableParagraph"/>
              <w:spacing w:before="12" w:line="252" w:lineRule="auto"/>
              <w:ind w:left="162" w:firstLine="534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w w:val="105"/>
                <w:u w:val="thick"/>
              </w:rPr>
              <w:t>or</w:t>
            </w:r>
            <w:r w:rsidRPr="00013F05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b/>
                <w:w w:val="105"/>
                <w:u w:val="thick"/>
              </w:rPr>
              <w:t>Desirable (D)</w:t>
            </w:r>
          </w:p>
        </w:tc>
        <w:tc>
          <w:tcPr>
            <w:tcW w:w="1578" w:type="dxa"/>
          </w:tcPr>
          <w:p w14:paraId="326C0CB8" w14:textId="77777777" w:rsidR="00C42DA4" w:rsidRPr="00013F05" w:rsidRDefault="00C60C40">
            <w:pPr>
              <w:pStyle w:val="TableParagraph"/>
              <w:spacing w:before="10" w:line="254" w:lineRule="auto"/>
              <w:ind w:left="421" w:right="408"/>
              <w:jc w:val="center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u w:val="thick"/>
              </w:rPr>
              <w:t>Method</w:t>
            </w:r>
            <w:r w:rsidRPr="00013F05">
              <w:rPr>
                <w:rFonts w:asciiTheme="minorHAnsi" w:hAnsiTheme="minorHAnsi" w:cstheme="minorHAnsi"/>
                <w:b/>
              </w:rPr>
              <w:t xml:space="preserve"> </w:t>
            </w:r>
            <w:r w:rsidRPr="00013F05">
              <w:rPr>
                <w:rFonts w:asciiTheme="minorHAnsi" w:hAnsiTheme="minorHAnsi" w:cstheme="minorHAnsi"/>
                <w:b/>
                <w:w w:val="105"/>
                <w:u w:val="thick"/>
              </w:rPr>
              <w:t>of</w:t>
            </w:r>
          </w:p>
          <w:p w14:paraId="326C0CB9" w14:textId="77777777" w:rsidR="00C42DA4" w:rsidRPr="00013F05" w:rsidRDefault="00C60C40">
            <w:pPr>
              <w:pStyle w:val="TableParagraph"/>
              <w:spacing w:line="228" w:lineRule="exact"/>
              <w:ind w:left="150" w:right="140"/>
              <w:jc w:val="center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w w:val="105"/>
                <w:u w:val="thick"/>
              </w:rPr>
              <w:t>Assessment</w:t>
            </w:r>
          </w:p>
        </w:tc>
      </w:tr>
      <w:tr w:rsidR="00C42DA4" w:rsidRPr="00013F05" w14:paraId="326C0CC3" w14:textId="77777777">
        <w:trPr>
          <w:trHeight w:val="1635"/>
        </w:trPr>
        <w:tc>
          <w:tcPr>
            <w:tcW w:w="5626" w:type="dxa"/>
          </w:tcPr>
          <w:p w14:paraId="326C0CBB" w14:textId="77777777" w:rsidR="00C42DA4" w:rsidRPr="00013F05" w:rsidRDefault="00C60C40">
            <w:pPr>
              <w:pStyle w:val="TableParagraph"/>
              <w:spacing w:before="8"/>
              <w:ind w:left="101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color w:val="548ED4"/>
              </w:rPr>
              <w:t>Qualifications</w:t>
            </w:r>
          </w:p>
          <w:p w14:paraId="326C0CBC" w14:textId="77777777" w:rsidR="00C42DA4" w:rsidRPr="00013F05" w:rsidRDefault="00C60C40">
            <w:pPr>
              <w:pStyle w:val="TableParagraph"/>
              <w:spacing w:before="245" w:line="247" w:lineRule="auto"/>
              <w:ind w:left="101" w:right="417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 xml:space="preserve">1.Professional </w:t>
            </w:r>
            <w:proofErr w:type="spellStart"/>
            <w:r w:rsidRPr="00013F05">
              <w:rPr>
                <w:rFonts w:asciiTheme="minorHAnsi" w:hAnsiTheme="minorHAnsi" w:cstheme="minorHAnsi"/>
                <w:w w:val="105"/>
              </w:rPr>
              <w:t>Qualifcation</w:t>
            </w:r>
            <w:proofErr w:type="spellEnd"/>
            <w:r w:rsidRPr="00013F05">
              <w:rPr>
                <w:rFonts w:asciiTheme="minorHAnsi" w:hAnsiTheme="minorHAnsi" w:cstheme="minorHAnsi"/>
                <w:w w:val="105"/>
              </w:rPr>
              <w:t xml:space="preserve"> in Town Planning or similar </w:t>
            </w:r>
            <w:proofErr w:type="gramStart"/>
            <w:r w:rsidRPr="00013F05">
              <w:rPr>
                <w:rFonts w:asciiTheme="minorHAnsi" w:hAnsiTheme="minorHAnsi" w:cstheme="minorHAnsi"/>
                <w:w w:val="105"/>
              </w:rPr>
              <w:t>2.Membership</w:t>
            </w:r>
            <w:proofErr w:type="gramEnd"/>
            <w:r w:rsidRPr="00013F05">
              <w:rPr>
                <w:rFonts w:asciiTheme="minorHAnsi" w:hAnsiTheme="minorHAnsi" w:cstheme="minorHAnsi"/>
                <w:w w:val="105"/>
              </w:rPr>
              <w:t xml:space="preserve"> or capable of achieving membership of RTPI</w:t>
            </w:r>
          </w:p>
        </w:tc>
        <w:tc>
          <w:tcPr>
            <w:tcW w:w="1599" w:type="dxa"/>
          </w:tcPr>
          <w:p w14:paraId="326C0CBD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BE" w14:textId="77777777" w:rsidR="00C42DA4" w:rsidRPr="00013F05" w:rsidRDefault="00C42DA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26C0CBF" w14:textId="77777777" w:rsidR="00C42DA4" w:rsidRPr="00013F05" w:rsidRDefault="00C60C40">
            <w:pPr>
              <w:pStyle w:val="TableParagraph"/>
              <w:spacing w:before="1" w:line="364" w:lineRule="auto"/>
              <w:ind w:left="731" w:right="717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Pr="00013F05">
              <w:rPr>
                <w:rFonts w:asciiTheme="minorHAnsi" w:hAnsiTheme="minorHAnsi" w:cstheme="minorHAnsi"/>
              </w:rPr>
              <w:t>E</w:t>
            </w:r>
            <w:proofErr w:type="spellEnd"/>
          </w:p>
        </w:tc>
        <w:tc>
          <w:tcPr>
            <w:tcW w:w="1578" w:type="dxa"/>
          </w:tcPr>
          <w:p w14:paraId="326C0CC0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C1" w14:textId="77777777" w:rsidR="00C42DA4" w:rsidRPr="00013F05" w:rsidRDefault="00C42DA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26C0CC2" w14:textId="77777777" w:rsidR="00C42DA4" w:rsidRPr="00013F05" w:rsidRDefault="00C60C40">
            <w:pPr>
              <w:pStyle w:val="TableParagraph"/>
              <w:spacing w:before="1" w:line="247" w:lineRule="auto"/>
              <w:ind w:left="421" w:right="407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</w:rPr>
              <w:t>AF/C AF/C</w:t>
            </w:r>
          </w:p>
        </w:tc>
      </w:tr>
      <w:tr w:rsidR="00C42DA4" w:rsidRPr="00013F05" w14:paraId="326C0CE0" w14:textId="77777777">
        <w:trPr>
          <w:trHeight w:val="3633"/>
        </w:trPr>
        <w:tc>
          <w:tcPr>
            <w:tcW w:w="5626" w:type="dxa"/>
          </w:tcPr>
          <w:p w14:paraId="326C0CC4" w14:textId="77777777" w:rsidR="00C42DA4" w:rsidRPr="00013F05" w:rsidRDefault="00C60C40">
            <w:pPr>
              <w:pStyle w:val="TableParagraph"/>
              <w:spacing w:before="9"/>
              <w:ind w:left="101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color w:val="548ED4"/>
              </w:rPr>
              <w:t>Experience</w:t>
            </w:r>
          </w:p>
          <w:p w14:paraId="326C0CC5" w14:textId="77777777" w:rsidR="00C42DA4" w:rsidRPr="00013F05" w:rsidRDefault="00C60C4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242" w:line="247" w:lineRule="auto"/>
              <w:ind w:right="404" w:firstLine="0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Significant experience of managing a heavy development management caseload of development management</w:t>
            </w:r>
            <w:r w:rsidRPr="00013F05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(including</w:t>
            </w:r>
            <w:r w:rsidRPr="00013F05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major</w:t>
            </w:r>
            <w:r w:rsidRPr="00013F05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and</w:t>
            </w:r>
            <w:r w:rsidRPr="00013F05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complex</w:t>
            </w:r>
            <w:r w:rsidRPr="00013F05">
              <w:rPr>
                <w:rFonts w:asciiTheme="minorHAnsi" w:hAnsiTheme="minorHAnsi" w:cstheme="minorHAnsi"/>
                <w:spacing w:val="-17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applications and appeals), planning legislation and</w:t>
            </w:r>
            <w:r w:rsidRPr="00013F05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policy.</w:t>
            </w:r>
          </w:p>
          <w:p w14:paraId="326C0CC6" w14:textId="77777777" w:rsidR="00C42DA4" w:rsidRPr="00013F05" w:rsidRDefault="00C42DA4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326C0CC7" w14:textId="77777777" w:rsidR="00C42DA4" w:rsidRPr="00013F05" w:rsidRDefault="00C60C4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1" w:line="247" w:lineRule="auto"/>
              <w:ind w:right="230" w:firstLine="0"/>
              <w:jc w:val="both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Experience</w:t>
            </w:r>
            <w:r w:rsidRPr="00013F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in</w:t>
            </w:r>
            <w:r w:rsidRPr="00013F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working</w:t>
            </w:r>
            <w:r w:rsidRPr="00013F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effectively,</w:t>
            </w:r>
            <w:r w:rsidRPr="00013F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collaboratively</w:t>
            </w:r>
            <w:r w:rsidRPr="00013F05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and</w:t>
            </w:r>
            <w:r w:rsidRPr="00013F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in partnership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both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within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the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Council,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across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agencies,</w:t>
            </w:r>
            <w:r w:rsidRPr="00013F05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with the private sector and local</w:t>
            </w:r>
            <w:r w:rsidRPr="00013F05">
              <w:rPr>
                <w:rFonts w:asciiTheme="minorHAnsi" w:hAnsiTheme="minorHAnsi" w:cstheme="minorHAnsi"/>
                <w:spacing w:val="-15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communities.</w:t>
            </w:r>
          </w:p>
          <w:p w14:paraId="326C0CC8" w14:textId="77777777" w:rsidR="00C42DA4" w:rsidRPr="00013F05" w:rsidRDefault="00C42DA4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26C0CC9" w14:textId="77777777" w:rsidR="00C42DA4" w:rsidRPr="00013F05" w:rsidRDefault="00C60C40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line="247" w:lineRule="auto"/>
              <w:ind w:right="150" w:firstLine="0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Experience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of</w:t>
            </w:r>
            <w:r w:rsidRPr="00013F0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working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with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elected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members</w:t>
            </w:r>
            <w:r w:rsidRPr="00013F05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and</w:t>
            </w:r>
            <w:r w:rsidRPr="00013F05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senior officers to assist in the delivery of the effective development</w:t>
            </w:r>
            <w:r w:rsidRPr="00013F05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management</w:t>
            </w:r>
          </w:p>
        </w:tc>
        <w:tc>
          <w:tcPr>
            <w:tcW w:w="1599" w:type="dxa"/>
          </w:tcPr>
          <w:p w14:paraId="326C0CCA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CB" w14:textId="77777777" w:rsidR="00C42DA4" w:rsidRPr="00013F05" w:rsidRDefault="00C42DA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26C0CCC" w14:textId="77777777" w:rsidR="00C42DA4" w:rsidRPr="00013F05" w:rsidRDefault="00C60C40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  <w:p w14:paraId="326C0CCD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CE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CF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0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1" w14:textId="77777777" w:rsidR="00C42DA4" w:rsidRPr="00013F05" w:rsidRDefault="00C60C40">
            <w:pPr>
              <w:pStyle w:val="TableParagraph"/>
              <w:spacing w:before="158"/>
              <w:ind w:left="11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  <w:p w14:paraId="326C0CD2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3" w14:textId="77777777" w:rsidR="00C42DA4" w:rsidRPr="00013F05" w:rsidRDefault="00C42DA4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26C0CD4" w14:textId="77777777" w:rsidR="00C42DA4" w:rsidRPr="00013F05" w:rsidRDefault="00C60C40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</w:tc>
        <w:tc>
          <w:tcPr>
            <w:tcW w:w="1578" w:type="dxa"/>
          </w:tcPr>
          <w:p w14:paraId="326C0CD5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6" w14:textId="77777777" w:rsidR="00C42DA4" w:rsidRPr="00013F05" w:rsidRDefault="00C42DA4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26C0CD7" w14:textId="77777777" w:rsidR="00C42DA4" w:rsidRPr="00013F05" w:rsidRDefault="00C60C40">
            <w:pPr>
              <w:pStyle w:val="TableParagraph"/>
              <w:ind w:left="419" w:right="408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AF/I</w:t>
            </w:r>
          </w:p>
          <w:p w14:paraId="326C0CD8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9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A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B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C" w14:textId="77777777" w:rsidR="00C42DA4" w:rsidRPr="00013F05" w:rsidRDefault="00C60C40">
            <w:pPr>
              <w:pStyle w:val="TableParagraph"/>
              <w:spacing w:before="158"/>
              <w:ind w:left="419" w:right="408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AF/I</w:t>
            </w:r>
          </w:p>
          <w:p w14:paraId="326C0CDD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26C0CDE" w14:textId="77777777" w:rsidR="00C42DA4" w:rsidRPr="00013F05" w:rsidRDefault="00C42DA4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26C0CDF" w14:textId="77777777" w:rsidR="00C42DA4" w:rsidRPr="00013F05" w:rsidRDefault="00C60C40">
            <w:pPr>
              <w:pStyle w:val="TableParagraph"/>
              <w:ind w:left="419" w:right="408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AF/I</w:t>
            </w:r>
          </w:p>
        </w:tc>
      </w:tr>
      <w:tr w:rsidR="00C42DA4" w:rsidRPr="00013F05" w14:paraId="326C0CE4" w14:textId="77777777">
        <w:trPr>
          <w:trHeight w:val="388"/>
        </w:trPr>
        <w:tc>
          <w:tcPr>
            <w:tcW w:w="5626" w:type="dxa"/>
            <w:tcBorders>
              <w:bottom w:val="nil"/>
            </w:tcBorders>
          </w:tcPr>
          <w:p w14:paraId="326C0CE1" w14:textId="77777777" w:rsidR="00C42DA4" w:rsidRPr="00013F05" w:rsidRDefault="00C60C40">
            <w:pPr>
              <w:pStyle w:val="TableParagraph"/>
              <w:spacing w:before="9"/>
              <w:ind w:left="101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color w:val="548ED4"/>
              </w:rPr>
              <w:t>Knowledge/Skills/Abilities</w:t>
            </w:r>
          </w:p>
        </w:tc>
        <w:tc>
          <w:tcPr>
            <w:tcW w:w="1599" w:type="dxa"/>
            <w:tcBorders>
              <w:bottom w:val="nil"/>
            </w:tcBorders>
          </w:tcPr>
          <w:p w14:paraId="326C0CE2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14:paraId="326C0CE3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42DA4" w:rsidRPr="00013F05" w14:paraId="326C0CE8" w14:textId="77777777">
        <w:trPr>
          <w:trHeight w:val="705"/>
        </w:trPr>
        <w:tc>
          <w:tcPr>
            <w:tcW w:w="5626" w:type="dxa"/>
            <w:tcBorders>
              <w:top w:val="nil"/>
              <w:bottom w:val="nil"/>
            </w:tcBorders>
          </w:tcPr>
          <w:p w14:paraId="326C0CE5" w14:textId="77777777" w:rsidR="00C42DA4" w:rsidRPr="00013F05" w:rsidRDefault="00C60C40">
            <w:pPr>
              <w:pStyle w:val="TableParagraph"/>
              <w:spacing w:before="162" w:line="247" w:lineRule="auto"/>
              <w:ind w:left="101" w:right="276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1.Knowledge of national policy and statutory procedures relevant to the development management process.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6C0CE6" w14:textId="77777777" w:rsidR="00C42DA4" w:rsidRPr="00013F05" w:rsidRDefault="00C60C40">
            <w:pPr>
              <w:pStyle w:val="TableParagraph"/>
              <w:spacing w:before="79"/>
              <w:ind w:right="717"/>
              <w:jc w:val="right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26C0CE7" w14:textId="77777777" w:rsidR="00C42DA4" w:rsidRPr="00013F05" w:rsidRDefault="00C60C40">
            <w:pPr>
              <w:pStyle w:val="TableParagraph"/>
              <w:spacing w:before="79"/>
              <w:ind w:right="586"/>
              <w:jc w:val="right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</w:rPr>
              <w:t>AF/I</w:t>
            </w:r>
          </w:p>
        </w:tc>
      </w:tr>
      <w:tr w:rsidR="00C42DA4" w:rsidRPr="00013F05" w14:paraId="326C0CEE" w14:textId="77777777">
        <w:trPr>
          <w:trHeight w:val="768"/>
        </w:trPr>
        <w:tc>
          <w:tcPr>
            <w:tcW w:w="5626" w:type="dxa"/>
            <w:tcBorders>
              <w:top w:val="nil"/>
              <w:bottom w:val="nil"/>
            </w:tcBorders>
          </w:tcPr>
          <w:p w14:paraId="326C0CE9" w14:textId="77777777" w:rsidR="00C42DA4" w:rsidRPr="00013F05" w:rsidRDefault="00C60C40">
            <w:pPr>
              <w:pStyle w:val="TableParagraph"/>
              <w:spacing w:before="168" w:line="247" w:lineRule="auto"/>
              <w:ind w:left="101" w:right="-4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2.Good written and verbal communication and presentation skills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6C0CEA" w14:textId="77777777" w:rsidR="00C42DA4" w:rsidRPr="00013F05" w:rsidRDefault="00C60C40">
            <w:pPr>
              <w:pStyle w:val="TableParagraph"/>
              <w:spacing w:before="73"/>
              <w:ind w:left="11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  <w:p w14:paraId="326C0CEB" w14:textId="77777777" w:rsidR="00C42DA4" w:rsidRPr="00013F05" w:rsidRDefault="00C60C40">
            <w:pPr>
              <w:pStyle w:val="TableParagraph"/>
              <w:spacing w:before="121"/>
              <w:ind w:left="11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26C0CEC" w14:textId="77777777" w:rsidR="00C42DA4" w:rsidRPr="00013F05" w:rsidRDefault="00C60C40">
            <w:pPr>
              <w:pStyle w:val="TableParagraph"/>
              <w:spacing w:before="73"/>
              <w:ind w:left="419" w:right="408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AF/I</w:t>
            </w:r>
          </w:p>
          <w:p w14:paraId="326C0CED" w14:textId="77777777" w:rsidR="00C42DA4" w:rsidRPr="00013F05" w:rsidRDefault="00C60C40">
            <w:pPr>
              <w:pStyle w:val="TableParagraph"/>
              <w:spacing w:before="121"/>
              <w:ind w:left="419" w:right="408"/>
              <w:jc w:val="center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AF/I</w:t>
            </w:r>
          </w:p>
        </w:tc>
      </w:tr>
      <w:tr w:rsidR="00C42DA4" w:rsidRPr="00013F05" w14:paraId="326C0CF2" w14:textId="77777777">
        <w:trPr>
          <w:trHeight w:val="349"/>
        </w:trPr>
        <w:tc>
          <w:tcPr>
            <w:tcW w:w="5626" w:type="dxa"/>
            <w:tcBorders>
              <w:top w:val="nil"/>
              <w:bottom w:val="nil"/>
            </w:tcBorders>
          </w:tcPr>
          <w:p w14:paraId="326C0CEF" w14:textId="77777777" w:rsidR="00C42DA4" w:rsidRPr="00013F05" w:rsidRDefault="00C60C40">
            <w:pPr>
              <w:pStyle w:val="TableParagraph"/>
              <w:spacing w:before="112" w:line="218" w:lineRule="exact"/>
              <w:ind w:left="101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3.Good analytical and numeracy skills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6C0CF0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26C0CF1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42DA4" w:rsidRPr="00013F05" w14:paraId="326C0CF6" w14:textId="77777777">
        <w:trPr>
          <w:trHeight w:val="237"/>
        </w:trPr>
        <w:tc>
          <w:tcPr>
            <w:tcW w:w="5626" w:type="dxa"/>
            <w:tcBorders>
              <w:top w:val="nil"/>
              <w:bottom w:val="nil"/>
            </w:tcBorders>
          </w:tcPr>
          <w:p w14:paraId="326C0CF3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6C0CF4" w14:textId="77777777" w:rsidR="00C42DA4" w:rsidRPr="00013F05" w:rsidRDefault="00C60C40">
            <w:pPr>
              <w:pStyle w:val="TableParagraph"/>
              <w:spacing w:before="6" w:line="211" w:lineRule="exact"/>
              <w:ind w:right="717"/>
              <w:jc w:val="right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26C0CF5" w14:textId="77777777" w:rsidR="00C42DA4" w:rsidRPr="00013F05" w:rsidRDefault="00C60C40">
            <w:pPr>
              <w:pStyle w:val="TableParagraph"/>
              <w:spacing w:before="6" w:line="211" w:lineRule="exact"/>
              <w:ind w:right="586"/>
              <w:jc w:val="right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</w:rPr>
              <w:t>AF/I</w:t>
            </w:r>
          </w:p>
        </w:tc>
      </w:tr>
      <w:tr w:rsidR="00C42DA4" w:rsidRPr="00013F05" w14:paraId="326C0CFB" w14:textId="77777777">
        <w:trPr>
          <w:trHeight w:val="467"/>
        </w:trPr>
        <w:tc>
          <w:tcPr>
            <w:tcW w:w="5626" w:type="dxa"/>
            <w:tcBorders>
              <w:top w:val="nil"/>
              <w:bottom w:val="nil"/>
            </w:tcBorders>
          </w:tcPr>
          <w:p w14:paraId="326C0CF7" w14:textId="77777777" w:rsidR="00C42DA4" w:rsidRPr="00013F05" w:rsidRDefault="00C60C40">
            <w:pPr>
              <w:pStyle w:val="TableParagraph"/>
              <w:spacing w:line="229" w:lineRule="exact"/>
              <w:ind w:left="101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4.Ability to use a variety of computer software for the</w:t>
            </w:r>
          </w:p>
          <w:p w14:paraId="326C0CF8" w14:textId="77777777" w:rsidR="00C42DA4" w:rsidRPr="00013F05" w:rsidRDefault="00C60C40">
            <w:pPr>
              <w:pStyle w:val="TableParagraph"/>
              <w:spacing w:before="6" w:line="212" w:lineRule="exact"/>
              <w:ind w:left="101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preparation of reports, monitoring work and data analysis.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6C0CF9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26C0CFA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42DA4" w:rsidRPr="00013F05" w14:paraId="326C0CFF" w14:textId="77777777">
        <w:trPr>
          <w:trHeight w:val="237"/>
        </w:trPr>
        <w:tc>
          <w:tcPr>
            <w:tcW w:w="5626" w:type="dxa"/>
            <w:tcBorders>
              <w:top w:val="nil"/>
              <w:bottom w:val="nil"/>
            </w:tcBorders>
          </w:tcPr>
          <w:p w14:paraId="326C0CFC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6C0CFD" w14:textId="77777777" w:rsidR="00C42DA4" w:rsidRPr="00013F05" w:rsidRDefault="00C60C40">
            <w:pPr>
              <w:pStyle w:val="TableParagraph"/>
              <w:spacing w:line="217" w:lineRule="exact"/>
              <w:ind w:right="717"/>
              <w:jc w:val="right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3"/>
              </w:rPr>
              <w:t>E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326C0CFE" w14:textId="77777777" w:rsidR="00C42DA4" w:rsidRPr="00013F05" w:rsidRDefault="00C60C40">
            <w:pPr>
              <w:pStyle w:val="TableParagraph"/>
              <w:spacing w:line="217" w:lineRule="exact"/>
              <w:ind w:right="586"/>
              <w:jc w:val="right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</w:rPr>
              <w:t>AF/I</w:t>
            </w:r>
          </w:p>
        </w:tc>
      </w:tr>
      <w:tr w:rsidR="00C42DA4" w:rsidRPr="00013F05" w14:paraId="326C0D03" w14:textId="77777777">
        <w:trPr>
          <w:trHeight w:val="716"/>
        </w:trPr>
        <w:tc>
          <w:tcPr>
            <w:tcW w:w="5626" w:type="dxa"/>
            <w:tcBorders>
              <w:top w:val="nil"/>
            </w:tcBorders>
          </w:tcPr>
          <w:p w14:paraId="326C0D00" w14:textId="77777777" w:rsidR="00C42DA4" w:rsidRPr="00013F05" w:rsidRDefault="00C60C40">
            <w:pPr>
              <w:pStyle w:val="TableParagraph"/>
              <w:spacing w:before="5" w:line="247" w:lineRule="auto"/>
              <w:ind w:left="101" w:right="90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5.Positive attitude to career professional development and service delivery.</w:t>
            </w:r>
          </w:p>
        </w:tc>
        <w:tc>
          <w:tcPr>
            <w:tcW w:w="1599" w:type="dxa"/>
            <w:tcBorders>
              <w:top w:val="nil"/>
            </w:tcBorders>
          </w:tcPr>
          <w:p w14:paraId="326C0D01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326C0D02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42DA4" w:rsidRPr="00013F05" w14:paraId="326C0D09" w14:textId="77777777">
        <w:trPr>
          <w:trHeight w:val="1505"/>
        </w:trPr>
        <w:tc>
          <w:tcPr>
            <w:tcW w:w="5626" w:type="dxa"/>
          </w:tcPr>
          <w:p w14:paraId="326C0D04" w14:textId="77777777" w:rsidR="00C42DA4" w:rsidRPr="00013F05" w:rsidRDefault="00C60C40">
            <w:pPr>
              <w:pStyle w:val="TableParagraph"/>
              <w:spacing w:before="8"/>
              <w:ind w:left="101"/>
              <w:rPr>
                <w:rFonts w:asciiTheme="minorHAnsi" w:hAnsiTheme="minorHAnsi" w:cstheme="minorHAnsi"/>
                <w:b/>
              </w:rPr>
            </w:pPr>
            <w:r w:rsidRPr="00013F05">
              <w:rPr>
                <w:rFonts w:asciiTheme="minorHAnsi" w:hAnsiTheme="minorHAnsi" w:cstheme="minorHAnsi"/>
                <w:b/>
                <w:color w:val="548ED4"/>
              </w:rPr>
              <w:t>Special Conditions</w:t>
            </w:r>
          </w:p>
          <w:p w14:paraId="326C0D05" w14:textId="77777777" w:rsidR="00C42DA4" w:rsidRPr="00013F05" w:rsidRDefault="00C60C4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250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casual car user</w:t>
            </w:r>
            <w:r w:rsidRPr="00013F05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allowance</w:t>
            </w:r>
          </w:p>
          <w:p w14:paraId="326C0D06" w14:textId="77777777" w:rsidR="00C42DA4" w:rsidRPr="00013F05" w:rsidRDefault="00C60C40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6"/>
              <w:ind w:left="778" w:hanging="677"/>
              <w:rPr>
                <w:rFonts w:asciiTheme="minorHAnsi" w:hAnsiTheme="minorHAnsi" w:cstheme="minorHAnsi"/>
              </w:rPr>
            </w:pPr>
            <w:r w:rsidRPr="00013F05">
              <w:rPr>
                <w:rFonts w:asciiTheme="minorHAnsi" w:hAnsiTheme="minorHAnsi" w:cstheme="minorHAnsi"/>
                <w:w w:val="105"/>
              </w:rPr>
              <w:t>out of hours</w:t>
            </w:r>
            <w:r w:rsidRPr="00013F05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13F05">
              <w:rPr>
                <w:rFonts w:asciiTheme="minorHAnsi" w:hAnsiTheme="minorHAnsi" w:cstheme="minorHAnsi"/>
                <w:w w:val="105"/>
              </w:rPr>
              <w:t>work</w:t>
            </w:r>
          </w:p>
        </w:tc>
        <w:tc>
          <w:tcPr>
            <w:tcW w:w="1599" w:type="dxa"/>
          </w:tcPr>
          <w:p w14:paraId="326C0D07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</w:tcPr>
          <w:p w14:paraId="326C0D08" w14:textId="77777777" w:rsidR="00C42DA4" w:rsidRPr="00013F05" w:rsidRDefault="00C42D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26C0D0A" w14:textId="77777777" w:rsidR="00C42DA4" w:rsidRPr="00013F05" w:rsidRDefault="00C42DA4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326C0D0B" w14:textId="77777777" w:rsidR="00C42DA4" w:rsidRPr="00013F05" w:rsidRDefault="00C60C40">
      <w:pPr>
        <w:pStyle w:val="BodyText"/>
        <w:tabs>
          <w:tab w:val="left" w:pos="1209"/>
        </w:tabs>
        <w:spacing w:before="100"/>
        <w:ind w:left="531"/>
        <w:rPr>
          <w:rFonts w:asciiTheme="minorHAnsi" w:hAnsiTheme="minorHAnsi" w:cstheme="minorHAnsi"/>
          <w:sz w:val="22"/>
          <w:szCs w:val="22"/>
        </w:rPr>
      </w:pPr>
      <w:r w:rsidRPr="00013F05">
        <w:rPr>
          <w:rFonts w:asciiTheme="minorHAnsi" w:hAnsiTheme="minorHAnsi" w:cstheme="minorHAnsi"/>
          <w:w w:val="105"/>
          <w:sz w:val="22"/>
          <w:szCs w:val="22"/>
        </w:rPr>
        <w:t>KEY:</w:t>
      </w:r>
      <w:r w:rsidRPr="00013F05">
        <w:rPr>
          <w:rFonts w:asciiTheme="minorHAnsi" w:hAnsiTheme="minorHAnsi" w:cstheme="minorHAnsi"/>
          <w:w w:val="105"/>
          <w:sz w:val="22"/>
          <w:szCs w:val="22"/>
        </w:rPr>
        <w:tab/>
        <w:t>AF = Application Form</w:t>
      </w:r>
      <w:r w:rsidRPr="00013F05">
        <w:rPr>
          <w:rFonts w:asciiTheme="minorHAnsi" w:hAnsiTheme="minorHAnsi" w:cstheme="minorHAnsi"/>
          <w:b/>
          <w:w w:val="105"/>
          <w:sz w:val="22"/>
          <w:szCs w:val="22"/>
        </w:rPr>
        <w:t xml:space="preserve">, </w:t>
      </w:r>
      <w:r w:rsidRPr="00013F05">
        <w:rPr>
          <w:rFonts w:asciiTheme="minorHAnsi" w:hAnsiTheme="minorHAnsi" w:cstheme="minorHAnsi"/>
          <w:w w:val="105"/>
          <w:sz w:val="22"/>
          <w:szCs w:val="22"/>
        </w:rPr>
        <w:t>I = Interview</w:t>
      </w:r>
      <w:r w:rsidRPr="00013F05">
        <w:rPr>
          <w:rFonts w:asciiTheme="minorHAnsi" w:hAnsiTheme="minorHAnsi" w:cstheme="minorHAnsi"/>
          <w:b/>
          <w:w w:val="105"/>
          <w:sz w:val="22"/>
          <w:szCs w:val="22"/>
        </w:rPr>
        <w:t xml:space="preserve">, </w:t>
      </w:r>
      <w:r w:rsidRPr="00013F05">
        <w:rPr>
          <w:rFonts w:asciiTheme="minorHAnsi" w:hAnsiTheme="minorHAnsi" w:cstheme="minorHAnsi"/>
          <w:w w:val="105"/>
          <w:sz w:val="22"/>
          <w:szCs w:val="22"/>
        </w:rPr>
        <w:t>C = Certificate</w:t>
      </w:r>
      <w:r w:rsidRPr="00013F05">
        <w:rPr>
          <w:rFonts w:asciiTheme="minorHAnsi" w:hAnsiTheme="minorHAnsi" w:cstheme="minorHAnsi"/>
          <w:b/>
          <w:w w:val="105"/>
          <w:sz w:val="22"/>
          <w:szCs w:val="22"/>
        </w:rPr>
        <w:t xml:space="preserve">, </w:t>
      </w:r>
      <w:r w:rsidRPr="00013F05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013F05">
        <w:rPr>
          <w:rFonts w:asciiTheme="minorHAnsi" w:hAnsiTheme="minorHAnsi" w:cstheme="minorHAnsi"/>
          <w:spacing w:val="-28"/>
          <w:w w:val="105"/>
          <w:sz w:val="22"/>
          <w:szCs w:val="22"/>
        </w:rPr>
        <w:t xml:space="preserve"> </w:t>
      </w:r>
      <w:r w:rsidRPr="00013F05">
        <w:rPr>
          <w:rFonts w:asciiTheme="minorHAnsi" w:hAnsiTheme="minorHAnsi" w:cstheme="minorHAnsi"/>
          <w:b/>
          <w:w w:val="105"/>
          <w:sz w:val="22"/>
          <w:szCs w:val="22"/>
        </w:rPr>
        <w:t>=</w:t>
      </w:r>
      <w:r w:rsidRPr="00013F05">
        <w:rPr>
          <w:rFonts w:asciiTheme="minorHAnsi" w:hAnsiTheme="minorHAnsi" w:cstheme="minorHAnsi"/>
          <w:w w:val="105"/>
          <w:sz w:val="22"/>
          <w:szCs w:val="22"/>
        </w:rPr>
        <w:t>Test</w:t>
      </w:r>
    </w:p>
    <w:sectPr w:rsidR="00C42DA4" w:rsidRPr="00013F05">
      <w:pgSz w:w="12240" w:h="15840"/>
      <w:pgMar w:top="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797"/>
    <w:multiLevelType w:val="hybridMultilevel"/>
    <w:tmpl w:val="7B6434D0"/>
    <w:lvl w:ilvl="0" w:tplc="6C0A3ABC">
      <w:start w:val="1"/>
      <w:numFmt w:val="decimal"/>
      <w:lvlText w:val="%1."/>
      <w:lvlJc w:val="left"/>
      <w:pPr>
        <w:ind w:left="1210" w:hanging="679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8816347C">
      <w:numFmt w:val="bullet"/>
      <w:lvlText w:val="•"/>
      <w:lvlJc w:val="left"/>
      <w:pPr>
        <w:ind w:left="1998" w:hanging="679"/>
      </w:pPr>
      <w:rPr>
        <w:rFonts w:hint="default"/>
      </w:rPr>
    </w:lvl>
    <w:lvl w:ilvl="2" w:tplc="D9D08182">
      <w:numFmt w:val="bullet"/>
      <w:lvlText w:val="•"/>
      <w:lvlJc w:val="left"/>
      <w:pPr>
        <w:ind w:left="2796" w:hanging="679"/>
      </w:pPr>
      <w:rPr>
        <w:rFonts w:hint="default"/>
      </w:rPr>
    </w:lvl>
    <w:lvl w:ilvl="3" w:tplc="E610A4FC">
      <w:numFmt w:val="bullet"/>
      <w:lvlText w:val="•"/>
      <w:lvlJc w:val="left"/>
      <w:pPr>
        <w:ind w:left="3594" w:hanging="679"/>
      </w:pPr>
      <w:rPr>
        <w:rFonts w:hint="default"/>
      </w:rPr>
    </w:lvl>
    <w:lvl w:ilvl="4" w:tplc="FA566CEE">
      <w:numFmt w:val="bullet"/>
      <w:lvlText w:val="•"/>
      <w:lvlJc w:val="left"/>
      <w:pPr>
        <w:ind w:left="4392" w:hanging="679"/>
      </w:pPr>
      <w:rPr>
        <w:rFonts w:hint="default"/>
      </w:rPr>
    </w:lvl>
    <w:lvl w:ilvl="5" w:tplc="4E7EBCF4">
      <w:numFmt w:val="bullet"/>
      <w:lvlText w:val="•"/>
      <w:lvlJc w:val="left"/>
      <w:pPr>
        <w:ind w:left="5190" w:hanging="679"/>
      </w:pPr>
      <w:rPr>
        <w:rFonts w:hint="default"/>
      </w:rPr>
    </w:lvl>
    <w:lvl w:ilvl="6" w:tplc="85A6979C">
      <w:numFmt w:val="bullet"/>
      <w:lvlText w:val="•"/>
      <w:lvlJc w:val="left"/>
      <w:pPr>
        <w:ind w:left="5988" w:hanging="679"/>
      </w:pPr>
      <w:rPr>
        <w:rFonts w:hint="default"/>
      </w:rPr>
    </w:lvl>
    <w:lvl w:ilvl="7" w:tplc="B2285D16">
      <w:numFmt w:val="bullet"/>
      <w:lvlText w:val="•"/>
      <w:lvlJc w:val="left"/>
      <w:pPr>
        <w:ind w:left="6786" w:hanging="679"/>
      </w:pPr>
      <w:rPr>
        <w:rFonts w:hint="default"/>
      </w:rPr>
    </w:lvl>
    <w:lvl w:ilvl="8" w:tplc="8B98BBBC">
      <w:numFmt w:val="bullet"/>
      <w:lvlText w:val="•"/>
      <w:lvlJc w:val="left"/>
      <w:pPr>
        <w:ind w:left="7584" w:hanging="679"/>
      </w:pPr>
      <w:rPr>
        <w:rFonts w:hint="default"/>
      </w:rPr>
    </w:lvl>
  </w:abstractNum>
  <w:abstractNum w:abstractNumId="1" w15:restartNumberingAfterBreak="0">
    <w:nsid w:val="3F1E2296"/>
    <w:multiLevelType w:val="hybridMultilevel"/>
    <w:tmpl w:val="3E3C10C8"/>
    <w:lvl w:ilvl="0" w:tplc="25FECF40">
      <w:start w:val="1"/>
      <w:numFmt w:val="decimal"/>
      <w:lvlText w:val="%1."/>
      <w:lvlJc w:val="left"/>
      <w:pPr>
        <w:ind w:left="1210" w:hanging="678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7D2EE69E">
      <w:numFmt w:val="bullet"/>
      <w:lvlText w:val="•"/>
      <w:lvlJc w:val="left"/>
      <w:pPr>
        <w:ind w:left="1998" w:hanging="678"/>
      </w:pPr>
      <w:rPr>
        <w:rFonts w:hint="default"/>
      </w:rPr>
    </w:lvl>
    <w:lvl w:ilvl="2" w:tplc="F2E87736">
      <w:numFmt w:val="bullet"/>
      <w:lvlText w:val="•"/>
      <w:lvlJc w:val="left"/>
      <w:pPr>
        <w:ind w:left="2796" w:hanging="678"/>
      </w:pPr>
      <w:rPr>
        <w:rFonts w:hint="default"/>
      </w:rPr>
    </w:lvl>
    <w:lvl w:ilvl="3" w:tplc="CF94F016">
      <w:numFmt w:val="bullet"/>
      <w:lvlText w:val="•"/>
      <w:lvlJc w:val="left"/>
      <w:pPr>
        <w:ind w:left="3594" w:hanging="678"/>
      </w:pPr>
      <w:rPr>
        <w:rFonts w:hint="default"/>
      </w:rPr>
    </w:lvl>
    <w:lvl w:ilvl="4" w:tplc="3E584960">
      <w:numFmt w:val="bullet"/>
      <w:lvlText w:val="•"/>
      <w:lvlJc w:val="left"/>
      <w:pPr>
        <w:ind w:left="4392" w:hanging="678"/>
      </w:pPr>
      <w:rPr>
        <w:rFonts w:hint="default"/>
      </w:rPr>
    </w:lvl>
    <w:lvl w:ilvl="5" w:tplc="79BE02FA">
      <w:numFmt w:val="bullet"/>
      <w:lvlText w:val="•"/>
      <w:lvlJc w:val="left"/>
      <w:pPr>
        <w:ind w:left="5190" w:hanging="678"/>
      </w:pPr>
      <w:rPr>
        <w:rFonts w:hint="default"/>
      </w:rPr>
    </w:lvl>
    <w:lvl w:ilvl="6" w:tplc="A54CCFCA">
      <w:numFmt w:val="bullet"/>
      <w:lvlText w:val="•"/>
      <w:lvlJc w:val="left"/>
      <w:pPr>
        <w:ind w:left="5988" w:hanging="678"/>
      </w:pPr>
      <w:rPr>
        <w:rFonts w:hint="default"/>
      </w:rPr>
    </w:lvl>
    <w:lvl w:ilvl="7" w:tplc="1512CACA">
      <w:numFmt w:val="bullet"/>
      <w:lvlText w:val="•"/>
      <w:lvlJc w:val="left"/>
      <w:pPr>
        <w:ind w:left="6786" w:hanging="678"/>
      </w:pPr>
      <w:rPr>
        <w:rFonts w:hint="default"/>
      </w:rPr>
    </w:lvl>
    <w:lvl w:ilvl="8" w:tplc="45427DCE">
      <w:numFmt w:val="bullet"/>
      <w:lvlText w:val="•"/>
      <w:lvlJc w:val="left"/>
      <w:pPr>
        <w:ind w:left="7584" w:hanging="678"/>
      </w:pPr>
      <w:rPr>
        <w:rFonts w:hint="default"/>
      </w:rPr>
    </w:lvl>
  </w:abstractNum>
  <w:abstractNum w:abstractNumId="2" w15:restartNumberingAfterBreak="0">
    <w:nsid w:val="4DEC298B"/>
    <w:multiLevelType w:val="hybridMultilevel"/>
    <w:tmpl w:val="F30A76E0"/>
    <w:lvl w:ilvl="0" w:tplc="144CE9EE">
      <w:start w:val="1"/>
      <w:numFmt w:val="decimal"/>
      <w:lvlText w:val="%1."/>
      <w:lvlJc w:val="left"/>
      <w:pPr>
        <w:ind w:left="101" w:hanging="231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130E50E6">
      <w:numFmt w:val="bullet"/>
      <w:lvlText w:val="•"/>
      <w:lvlJc w:val="left"/>
      <w:pPr>
        <w:ind w:left="651" w:hanging="231"/>
      </w:pPr>
      <w:rPr>
        <w:rFonts w:hint="default"/>
      </w:rPr>
    </w:lvl>
    <w:lvl w:ilvl="2" w:tplc="0B38CE60">
      <w:numFmt w:val="bullet"/>
      <w:lvlText w:val="•"/>
      <w:lvlJc w:val="left"/>
      <w:pPr>
        <w:ind w:left="1203" w:hanging="231"/>
      </w:pPr>
      <w:rPr>
        <w:rFonts w:hint="default"/>
      </w:rPr>
    </w:lvl>
    <w:lvl w:ilvl="3" w:tplc="D7BCE7DE">
      <w:numFmt w:val="bullet"/>
      <w:lvlText w:val="•"/>
      <w:lvlJc w:val="left"/>
      <w:pPr>
        <w:ind w:left="1754" w:hanging="231"/>
      </w:pPr>
      <w:rPr>
        <w:rFonts w:hint="default"/>
      </w:rPr>
    </w:lvl>
    <w:lvl w:ilvl="4" w:tplc="E9D068B6">
      <w:numFmt w:val="bullet"/>
      <w:lvlText w:val="•"/>
      <w:lvlJc w:val="left"/>
      <w:pPr>
        <w:ind w:left="2306" w:hanging="231"/>
      </w:pPr>
      <w:rPr>
        <w:rFonts w:hint="default"/>
      </w:rPr>
    </w:lvl>
    <w:lvl w:ilvl="5" w:tplc="9EF21FC4">
      <w:numFmt w:val="bullet"/>
      <w:lvlText w:val="•"/>
      <w:lvlJc w:val="left"/>
      <w:pPr>
        <w:ind w:left="2858" w:hanging="231"/>
      </w:pPr>
      <w:rPr>
        <w:rFonts w:hint="default"/>
      </w:rPr>
    </w:lvl>
    <w:lvl w:ilvl="6" w:tplc="E744DA50">
      <w:numFmt w:val="bullet"/>
      <w:lvlText w:val="•"/>
      <w:lvlJc w:val="left"/>
      <w:pPr>
        <w:ind w:left="3409" w:hanging="231"/>
      </w:pPr>
      <w:rPr>
        <w:rFonts w:hint="default"/>
      </w:rPr>
    </w:lvl>
    <w:lvl w:ilvl="7" w:tplc="B2B8BA0E">
      <w:numFmt w:val="bullet"/>
      <w:lvlText w:val="•"/>
      <w:lvlJc w:val="left"/>
      <w:pPr>
        <w:ind w:left="3961" w:hanging="231"/>
      </w:pPr>
      <w:rPr>
        <w:rFonts w:hint="default"/>
      </w:rPr>
    </w:lvl>
    <w:lvl w:ilvl="8" w:tplc="58B46DAC">
      <w:numFmt w:val="bullet"/>
      <w:lvlText w:val="•"/>
      <w:lvlJc w:val="left"/>
      <w:pPr>
        <w:ind w:left="4512" w:hanging="231"/>
      </w:pPr>
      <w:rPr>
        <w:rFonts w:hint="default"/>
      </w:rPr>
    </w:lvl>
  </w:abstractNum>
  <w:abstractNum w:abstractNumId="3" w15:restartNumberingAfterBreak="0">
    <w:nsid w:val="76242252"/>
    <w:multiLevelType w:val="hybridMultilevel"/>
    <w:tmpl w:val="D982D0EC"/>
    <w:lvl w:ilvl="0" w:tplc="9D7E5674">
      <w:start w:val="1"/>
      <w:numFmt w:val="lowerRoman"/>
      <w:lvlText w:val="(%1)"/>
      <w:lvlJc w:val="left"/>
      <w:pPr>
        <w:ind w:left="779" w:hanging="678"/>
        <w:jc w:val="left"/>
      </w:pPr>
      <w:rPr>
        <w:rFonts w:ascii="Arial" w:eastAsia="Arial" w:hAnsi="Arial" w:cs="Arial" w:hint="default"/>
        <w:w w:val="103"/>
        <w:sz w:val="20"/>
        <w:szCs w:val="20"/>
      </w:rPr>
    </w:lvl>
    <w:lvl w:ilvl="1" w:tplc="0C988A5C">
      <w:numFmt w:val="bullet"/>
      <w:lvlText w:val="•"/>
      <w:lvlJc w:val="left"/>
      <w:pPr>
        <w:ind w:left="1263" w:hanging="678"/>
      </w:pPr>
      <w:rPr>
        <w:rFonts w:hint="default"/>
      </w:rPr>
    </w:lvl>
    <w:lvl w:ilvl="2" w:tplc="6F06A2D0">
      <w:numFmt w:val="bullet"/>
      <w:lvlText w:val="•"/>
      <w:lvlJc w:val="left"/>
      <w:pPr>
        <w:ind w:left="1747" w:hanging="678"/>
      </w:pPr>
      <w:rPr>
        <w:rFonts w:hint="default"/>
      </w:rPr>
    </w:lvl>
    <w:lvl w:ilvl="3" w:tplc="B4E06C60">
      <w:numFmt w:val="bullet"/>
      <w:lvlText w:val="•"/>
      <w:lvlJc w:val="left"/>
      <w:pPr>
        <w:ind w:left="2230" w:hanging="678"/>
      </w:pPr>
      <w:rPr>
        <w:rFonts w:hint="default"/>
      </w:rPr>
    </w:lvl>
    <w:lvl w:ilvl="4" w:tplc="2842B6E2">
      <w:numFmt w:val="bullet"/>
      <w:lvlText w:val="•"/>
      <w:lvlJc w:val="left"/>
      <w:pPr>
        <w:ind w:left="2714" w:hanging="678"/>
      </w:pPr>
      <w:rPr>
        <w:rFonts w:hint="default"/>
      </w:rPr>
    </w:lvl>
    <w:lvl w:ilvl="5" w:tplc="A7F012E2">
      <w:numFmt w:val="bullet"/>
      <w:lvlText w:val="•"/>
      <w:lvlJc w:val="left"/>
      <w:pPr>
        <w:ind w:left="3198" w:hanging="678"/>
      </w:pPr>
      <w:rPr>
        <w:rFonts w:hint="default"/>
      </w:rPr>
    </w:lvl>
    <w:lvl w:ilvl="6" w:tplc="DB3634FC">
      <w:numFmt w:val="bullet"/>
      <w:lvlText w:val="•"/>
      <w:lvlJc w:val="left"/>
      <w:pPr>
        <w:ind w:left="3681" w:hanging="678"/>
      </w:pPr>
      <w:rPr>
        <w:rFonts w:hint="default"/>
      </w:rPr>
    </w:lvl>
    <w:lvl w:ilvl="7" w:tplc="F6F24170">
      <w:numFmt w:val="bullet"/>
      <w:lvlText w:val="•"/>
      <w:lvlJc w:val="left"/>
      <w:pPr>
        <w:ind w:left="4165" w:hanging="678"/>
      </w:pPr>
      <w:rPr>
        <w:rFonts w:hint="default"/>
      </w:rPr>
    </w:lvl>
    <w:lvl w:ilvl="8" w:tplc="E6143566">
      <w:numFmt w:val="bullet"/>
      <w:lvlText w:val="•"/>
      <w:lvlJc w:val="left"/>
      <w:pPr>
        <w:ind w:left="4648" w:hanging="678"/>
      </w:pPr>
      <w:rPr>
        <w:rFonts w:hint="default"/>
      </w:rPr>
    </w:lvl>
  </w:abstractNum>
  <w:num w:numId="1" w16cid:durableId="1208563377">
    <w:abstractNumId w:val="3"/>
  </w:num>
  <w:num w:numId="2" w16cid:durableId="1914120205">
    <w:abstractNumId w:val="2"/>
  </w:num>
  <w:num w:numId="3" w16cid:durableId="403838683">
    <w:abstractNumId w:val="1"/>
  </w:num>
  <w:num w:numId="4" w16cid:durableId="141708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DA4"/>
    <w:rsid w:val="00013F05"/>
    <w:rsid w:val="00316FCB"/>
    <w:rsid w:val="006065A9"/>
    <w:rsid w:val="00977A62"/>
    <w:rsid w:val="00C03BC6"/>
    <w:rsid w:val="00C42DA4"/>
    <w:rsid w:val="00C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6C0C6F"/>
  <w15:docId w15:val="{3BE76AE6-DA69-4172-85E2-E9640E56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3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210" w:hanging="6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4053</Characters>
  <Application>Microsoft Office Word</Application>
  <DocSecurity>4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DM Senior Planning Officer</dc:title>
  <dc:creator>robid</dc:creator>
  <cp:lastModifiedBy>Liz Sullivan</cp:lastModifiedBy>
  <cp:revision>2</cp:revision>
  <dcterms:created xsi:type="dcterms:W3CDTF">2024-10-25T10:00:00Z</dcterms:created>
  <dcterms:modified xsi:type="dcterms:W3CDTF">2024-10-25T10:00:00Z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2024-10-24T00:00:00Z</vt:filetime>
  </property>
</Properties>
</file>