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AC4" w:rsidRDefault="00092A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4182"/>
        <w:gridCol w:w="1701"/>
        <w:gridCol w:w="1537"/>
      </w:tblGrid>
      <w:tr w:rsidR="00092AC4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BD5DA9">
            <w:pPr>
              <w:spacing w:before="60" w:after="60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TA2 Person Specification – to support a </w:t>
            </w:r>
            <w:r w:rsidR="00080AFA">
              <w:rPr>
                <w:rFonts w:ascii="Calibri" w:eastAsia="Calibri" w:hAnsi="Calibri" w:cs="Calibri"/>
                <w:b/>
                <w:sz w:val="24"/>
              </w:rPr>
              <w:t>group of 4 pupils with specific learning needs</w:t>
            </w:r>
          </w:p>
          <w:p w:rsidR="00092AC4" w:rsidRDefault="00092AC4">
            <w:pPr>
              <w:spacing w:before="60" w:after="60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Essential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Desirable</w:t>
            </w:r>
          </w:p>
        </w:tc>
      </w:tr>
      <w:tr w:rsidR="00092AC4"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Qualifications &amp; Training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TA2 qualification or equivalent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80AF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</w:t>
            </w:r>
            <w:r w:rsidR="00BD5DA9">
              <w:rPr>
                <w:rFonts w:ascii="Calibri" w:eastAsia="Calibri" w:hAnsi="Calibri" w:cs="Calibri"/>
                <w:sz w:val="24"/>
              </w:rPr>
              <w:t xml:space="preserve">xperience of working with children with </w:t>
            </w:r>
            <w:r>
              <w:rPr>
                <w:rFonts w:ascii="Calibri" w:eastAsia="Calibri" w:hAnsi="Calibri" w:cs="Calibri"/>
                <w:sz w:val="24"/>
              </w:rPr>
              <w:t>specific learning needs that impact on their progress and attainment.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Willingness to participate in relevant training and development opportunities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Training/experience in delivering Speech &amp; Language programmes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Training/experience in effective ways to support children with social and communication difficulties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</w:tr>
      <w:tr w:rsidR="00092AC4"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Experience / Skills</w:t>
            </w:r>
          </w:p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Experience of working in KS2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Thorough knowledge of effective teaching and learning provision and personalised pupil learning within a KS2</w:t>
            </w:r>
            <w:r>
              <w:rPr>
                <w:rFonts w:ascii="Calibri" w:eastAsia="Calibri" w:hAnsi="Calibri" w:cs="Calibri"/>
                <w:sz w:val="24"/>
              </w:rPr>
              <w:t xml:space="preserve"> environment.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Ability to work well with all stakeholders, especially when engaging with families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</w:rPr>
              <w:t xml:space="preserve">Experience of supporting children with social and emotional </w:t>
            </w:r>
            <w:r>
              <w:rPr>
                <w:rFonts w:ascii="Calibri" w:eastAsia="Calibri" w:hAnsi="Calibri" w:cs="Calibri"/>
                <w:sz w:val="24"/>
              </w:rPr>
              <w:t>needs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Ability to work effectively and collaboratively within a team environment, understanding and respecting classroom roles and responsibilities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Strong</w:t>
            </w:r>
            <w:r>
              <w:rPr>
                <w:rFonts w:ascii="Calibri" w:eastAsia="Calibri" w:hAnsi="Calibri" w:cs="Calibri"/>
                <w:sz w:val="24"/>
              </w:rPr>
              <w:t xml:space="preserve"> personal numeracy and literacy skills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Experience of resource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sz w:val="24"/>
              </w:rPr>
              <w:t xml:space="preserve"> preparation to support learning programmes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</w:tr>
      <w:tr w:rsidR="00092AC4"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Effective use of ICT to support learning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</w:tr>
      <w:tr w:rsidR="00092AC4"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Experience of working flexibly with children within and beyond the classroom, dependent on the child’s evolving needs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</w:tr>
    </w:tbl>
    <w:p w:rsidR="00092AC4" w:rsidRDefault="00092AC4">
      <w:pPr>
        <w:rPr>
          <w:rFonts w:ascii="Calibri" w:eastAsia="Calibri" w:hAnsi="Calibri" w:cs="Calibri"/>
        </w:rPr>
      </w:pP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223"/>
        <w:gridCol w:w="1701"/>
        <w:gridCol w:w="1537"/>
      </w:tblGrid>
      <w:tr w:rsidR="00092AC4">
        <w:trPr>
          <w:trHeight w:val="859"/>
        </w:trPr>
        <w:tc>
          <w:tcPr>
            <w:tcW w:w="1555" w:type="dxa"/>
            <w:vMerge w:val="restart"/>
            <w:shd w:val="clear" w:color="auto" w:fill="BFBFBF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Professional Values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Passionate about teaching and learning, with high expectations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55" w:type="dxa"/>
            <w:vMerge/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Committed to the personal welfare and safeguarding of all children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55" w:type="dxa"/>
            <w:vMerge/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Focused on supporting children to achieve regardless of their additional needs or disabilities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BD5DA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bookmarkStart w:id="2" w:name="_heading=h.30j0zll" w:colFirst="0" w:colLast="0"/>
            <w:bookmarkEnd w:id="2"/>
            <w:r>
              <w:rPr>
                <w:rFonts w:ascii="Calibri" w:eastAsia="Calibri" w:hAnsi="Calibri" w:cs="Calibri"/>
                <w:b/>
                <w:sz w:val="24"/>
              </w:rPr>
              <w:t>Personal Qualities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 dedicated individual who is prepared to build positive relationships with both children and their families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 professional with the ability to work flexibly and to prioritise tasks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An empathetic individual who displays warmth, care, respect and sensitivity in dealing with children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 positive and resilient individual with drive, integrity, independence, a cheerful disposition and sense of humour.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An ambitious and diligent professional who can motivate and inspire others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  <w:tr w:rsidR="00092AC4"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092AC4" w:rsidRDefault="00092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An individual who is open minded, reflective and adaptable to changing circumstances and new ideas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BD5DA9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AC4" w:rsidRDefault="00092AC4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092AC4" w:rsidRDefault="00092AC4">
      <w:pPr>
        <w:rPr>
          <w:rFonts w:ascii="Calibri" w:eastAsia="Calibri" w:hAnsi="Calibri" w:cs="Calibri"/>
          <w:sz w:val="16"/>
          <w:szCs w:val="16"/>
        </w:rPr>
      </w:pPr>
    </w:p>
    <w:sectPr w:rsidR="00092AC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C4"/>
    <w:rsid w:val="00080AFA"/>
    <w:rsid w:val="00092AC4"/>
    <w:rsid w:val="00BD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7D03"/>
  <w15:docId w15:val="{8B5B4CB8-9807-4FFB-9EC5-F56F9833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60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3FE"/>
    <w:pPr>
      <w:keepNext/>
      <w:autoSpaceDE w:val="0"/>
      <w:autoSpaceDN w:val="0"/>
      <w:adjustRightInd w:val="0"/>
      <w:outlineLvl w:val="0"/>
    </w:pPr>
    <w:rPr>
      <w:rFonts w:ascii="ArialMT" w:hAnsi="ArialMT"/>
      <w:b/>
      <w:bCs/>
      <w:sz w:val="24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17660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043FE"/>
    <w:rPr>
      <w:rFonts w:ascii="ArialMT" w:eastAsia="Times New Roman" w:hAnsi="ArialMT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FA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VKOSSDhliB7IyY4kzmSaFXdtw==">AMUW2mUJQK1xu7k3KK7Lny8oRYLWhOROAnIOVf7Ko2aNjQLKokixI2vs86HpFH5doCLK7ywQJHsJVJW1UC0AOPes1hw7fy8mI5UislTtaqW7IkEW9Fb+JwL1cm9SPw/HZJxiALykwaeJ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Braithwaite</dc:creator>
  <cp:lastModifiedBy>Mrs B WILSON</cp:lastModifiedBy>
  <cp:revision>3</cp:revision>
  <dcterms:created xsi:type="dcterms:W3CDTF">2025-01-28T11:17:00Z</dcterms:created>
  <dcterms:modified xsi:type="dcterms:W3CDTF">2025-01-28T11:19:00Z</dcterms:modified>
</cp:coreProperties>
</file>