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3035F" w14:textId="118B2E9C" w:rsidR="0028700F" w:rsidRDefault="0028700F" w:rsidP="002D1E66">
      <w:pPr>
        <w:pStyle w:val="Heading7"/>
        <w:ind w:left="0"/>
        <w:rPr>
          <w:rFonts w:ascii="Arial" w:hAnsi="Arial" w:cs="Arial"/>
          <w:b/>
          <w:bCs/>
          <w:sz w:val="22"/>
          <w:szCs w:val="22"/>
          <w:u w:val="single"/>
        </w:rPr>
      </w:pPr>
      <w:r>
        <w:rPr>
          <w:rFonts w:ascii="Arial" w:hAnsi="Arial" w:cs="Arial"/>
          <w:b/>
          <w:bCs/>
          <w:sz w:val="22"/>
          <w:szCs w:val="22"/>
          <w:u w:val="single"/>
        </w:rPr>
        <w:t>SEF</w:t>
      </w:r>
      <w:r w:rsidR="00D10014">
        <w:rPr>
          <w:rFonts w:ascii="Arial" w:hAnsi="Arial" w:cs="Arial"/>
          <w:b/>
          <w:bCs/>
          <w:sz w:val="22"/>
          <w:szCs w:val="22"/>
          <w:u w:val="single"/>
        </w:rPr>
        <w:t>TON MBC / Communities Department</w:t>
      </w:r>
    </w:p>
    <w:p w14:paraId="6CA30360" w14:textId="77777777" w:rsidR="00C10A41" w:rsidRDefault="00C10A41" w:rsidP="00C10A41">
      <w:pPr>
        <w:pStyle w:val="Heading8"/>
        <w:jc w:val="left"/>
        <w:rPr>
          <w:rFonts w:ascii="Arial" w:hAnsi="Arial" w:cs="Arial"/>
          <w:sz w:val="22"/>
          <w:szCs w:val="22"/>
        </w:rPr>
      </w:pPr>
    </w:p>
    <w:p w14:paraId="6CA30361" w14:textId="77777777" w:rsidR="00702594" w:rsidRDefault="00702594" w:rsidP="00D736D7">
      <w:pPr>
        <w:pStyle w:val="Heading8"/>
        <w:ind w:left="2880" w:hanging="2880"/>
        <w:jc w:val="left"/>
        <w:rPr>
          <w:rFonts w:ascii="Arial" w:hAnsi="Arial" w:cs="Arial"/>
          <w:sz w:val="22"/>
          <w:szCs w:val="22"/>
        </w:rPr>
      </w:pPr>
    </w:p>
    <w:p w14:paraId="6CA30362" w14:textId="0E600D02" w:rsidR="0028700F" w:rsidRPr="00E71C9E" w:rsidRDefault="00C10A41" w:rsidP="00D736D7">
      <w:pPr>
        <w:pStyle w:val="Heading8"/>
        <w:ind w:left="2880" w:hanging="2880"/>
        <w:jc w:val="left"/>
        <w:rPr>
          <w:bCs w:val="0"/>
          <w:sz w:val="22"/>
          <w:szCs w:val="22"/>
          <w:u w:val="none"/>
        </w:rPr>
      </w:pPr>
      <w:r>
        <w:rPr>
          <w:rFonts w:ascii="Arial" w:hAnsi="Arial" w:cs="Arial"/>
          <w:sz w:val="22"/>
          <w:szCs w:val="22"/>
        </w:rPr>
        <w:t>Job description</w:t>
      </w:r>
      <w:r w:rsidR="00AE7ABC">
        <w:rPr>
          <w:rFonts w:ascii="Arial" w:hAnsi="Arial" w:cs="Arial"/>
          <w:b w:val="0"/>
          <w:sz w:val="22"/>
          <w:szCs w:val="22"/>
          <w:u w:val="none"/>
        </w:rPr>
        <w:tab/>
      </w:r>
      <w:r w:rsidR="00815FCD">
        <w:rPr>
          <w:rFonts w:ascii="Arial" w:hAnsi="Arial" w:cs="Arial"/>
          <w:sz w:val="22"/>
          <w:szCs w:val="22"/>
          <w:u w:val="none"/>
        </w:rPr>
        <w:t>Principal</w:t>
      </w:r>
      <w:r w:rsidR="00EF569F">
        <w:rPr>
          <w:rFonts w:ascii="Arial" w:hAnsi="Arial" w:cs="Arial"/>
          <w:sz w:val="22"/>
          <w:szCs w:val="22"/>
          <w:u w:val="none"/>
        </w:rPr>
        <w:t xml:space="preserve"> Manage</w:t>
      </w:r>
      <w:r w:rsidR="00815FCD">
        <w:rPr>
          <w:rFonts w:ascii="Arial" w:hAnsi="Arial" w:cs="Arial"/>
          <w:sz w:val="22"/>
          <w:szCs w:val="22"/>
          <w:u w:val="none"/>
        </w:rPr>
        <w:t>r</w:t>
      </w:r>
      <w:r w:rsidR="00314FAD">
        <w:rPr>
          <w:rFonts w:ascii="Arial" w:hAnsi="Arial" w:cs="Arial"/>
          <w:sz w:val="22"/>
          <w:szCs w:val="22"/>
          <w:u w:val="none"/>
        </w:rPr>
        <w:t xml:space="preserve">, </w:t>
      </w:r>
      <w:r w:rsidR="00BA5ECA" w:rsidRPr="00F75019">
        <w:rPr>
          <w:rFonts w:ascii="Arial" w:hAnsi="Arial" w:cs="Arial"/>
          <w:sz w:val="22"/>
          <w:szCs w:val="22"/>
          <w:u w:val="none"/>
        </w:rPr>
        <w:t>Museum</w:t>
      </w:r>
      <w:r w:rsidR="00167B8E" w:rsidRPr="00F75019">
        <w:rPr>
          <w:rFonts w:ascii="Arial" w:hAnsi="Arial" w:cs="Arial"/>
          <w:sz w:val="22"/>
          <w:szCs w:val="22"/>
          <w:u w:val="none"/>
        </w:rPr>
        <w:t xml:space="preserve"> &amp;</w:t>
      </w:r>
      <w:r w:rsidR="00BA5ECA" w:rsidRPr="00F75019">
        <w:rPr>
          <w:rFonts w:ascii="Arial" w:hAnsi="Arial" w:cs="Arial"/>
          <w:sz w:val="22"/>
          <w:szCs w:val="22"/>
          <w:u w:val="none"/>
        </w:rPr>
        <w:t xml:space="preserve"> Galleries</w:t>
      </w:r>
      <w:r w:rsidR="0029228A" w:rsidRPr="00F75019">
        <w:rPr>
          <w:rFonts w:ascii="Arial" w:hAnsi="Arial" w:cs="Arial"/>
          <w:sz w:val="22"/>
          <w:szCs w:val="22"/>
          <w:u w:val="none"/>
        </w:rPr>
        <w:t xml:space="preserve"> </w:t>
      </w:r>
    </w:p>
    <w:p w14:paraId="6CA30363" w14:textId="77777777" w:rsidR="00EC4B12" w:rsidRDefault="00EC4B12">
      <w:pPr>
        <w:tabs>
          <w:tab w:val="left" w:pos="5760"/>
        </w:tabs>
        <w:rPr>
          <w:b/>
          <w:bCs/>
          <w:sz w:val="22"/>
          <w:szCs w:val="22"/>
          <w:u w:val="single"/>
        </w:rPr>
      </w:pPr>
    </w:p>
    <w:p w14:paraId="6CA30364" w14:textId="3D45931C" w:rsidR="0028700F" w:rsidRDefault="00AA6A34" w:rsidP="00AE7ABC">
      <w:pPr>
        <w:rPr>
          <w:bCs/>
          <w:sz w:val="22"/>
          <w:szCs w:val="22"/>
        </w:rPr>
      </w:pPr>
      <w:r>
        <w:rPr>
          <w:b/>
          <w:bCs/>
          <w:sz w:val="22"/>
          <w:szCs w:val="22"/>
          <w:u w:val="single"/>
        </w:rPr>
        <w:t>Grade:</w:t>
      </w:r>
      <w:r w:rsidR="00E71C9E">
        <w:rPr>
          <w:bCs/>
          <w:sz w:val="22"/>
          <w:szCs w:val="22"/>
        </w:rPr>
        <w:t xml:space="preserve"> </w:t>
      </w:r>
      <w:r w:rsidR="00AE7ABC">
        <w:rPr>
          <w:bCs/>
          <w:sz w:val="22"/>
          <w:szCs w:val="22"/>
        </w:rPr>
        <w:tab/>
      </w:r>
      <w:r w:rsidR="00AE7ABC">
        <w:rPr>
          <w:bCs/>
          <w:sz w:val="22"/>
          <w:szCs w:val="22"/>
        </w:rPr>
        <w:tab/>
      </w:r>
      <w:r w:rsidR="00AE7ABC">
        <w:rPr>
          <w:bCs/>
          <w:sz w:val="22"/>
          <w:szCs w:val="22"/>
        </w:rPr>
        <w:tab/>
      </w:r>
      <w:r w:rsidR="00815FCD">
        <w:rPr>
          <w:bCs/>
          <w:sz w:val="22"/>
          <w:szCs w:val="22"/>
        </w:rPr>
        <w:t>K</w:t>
      </w:r>
    </w:p>
    <w:p w14:paraId="2F67C183" w14:textId="30D5310A" w:rsidR="007E1ED1" w:rsidRDefault="007E1ED1" w:rsidP="00AE7ABC">
      <w:pPr>
        <w:rPr>
          <w:bCs/>
          <w:sz w:val="22"/>
          <w:szCs w:val="22"/>
        </w:rPr>
      </w:pPr>
    </w:p>
    <w:p w14:paraId="7DC71589" w14:textId="7176E5FD" w:rsidR="007E1ED1" w:rsidRPr="00E71C9E" w:rsidRDefault="00AA6A34" w:rsidP="00AE7ABC">
      <w:pPr>
        <w:rPr>
          <w:bCs/>
          <w:sz w:val="22"/>
          <w:szCs w:val="22"/>
        </w:rPr>
      </w:pPr>
      <w:r w:rsidRPr="00AA6A34">
        <w:rPr>
          <w:b/>
          <w:bCs/>
          <w:sz w:val="22"/>
          <w:szCs w:val="22"/>
          <w:u w:val="single"/>
        </w:rPr>
        <w:t>Hours:</w:t>
      </w:r>
      <w:r w:rsidRPr="00AA6A34">
        <w:rPr>
          <w:b/>
          <w:bCs/>
          <w:sz w:val="22"/>
          <w:szCs w:val="22"/>
          <w:u w:val="single"/>
        </w:rPr>
        <w:tab/>
      </w:r>
      <w:r>
        <w:rPr>
          <w:bCs/>
          <w:sz w:val="22"/>
          <w:szCs w:val="22"/>
        </w:rPr>
        <w:tab/>
      </w:r>
      <w:r>
        <w:rPr>
          <w:bCs/>
          <w:sz w:val="22"/>
          <w:szCs w:val="22"/>
        </w:rPr>
        <w:tab/>
      </w:r>
      <w:r>
        <w:rPr>
          <w:bCs/>
          <w:sz w:val="22"/>
          <w:szCs w:val="22"/>
        </w:rPr>
        <w:tab/>
      </w:r>
      <w:r w:rsidR="00B61C2F">
        <w:rPr>
          <w:bCs/>
          <w:sz w:val="22"/>
          <w:szCs w:val="22"/>
        </w:rPr>
        <w:t>3</w:t>
      </w:r>
      <w:r w:rsidR="00045C67" w:rsidRPr="00045C67">
        <w:rPr>
          <w:bCs/>
          <w:sz w:val="22"/>
          <w:szCs w:val="22"/>
        </w:rPr>
        <w:t>6</w:t>
      </w:r>
      <w:r w:rsidRPr="00045C67">
        <w:rPr>
          <w:bCs/>
          <w:sz w:val="22"/>
          <w:szCs w:val="22"/>
        </w:rPr>
        <w:t xml:space="preserve"> hours per week</w:t>
      </w:r>
    </w:p>
    <w:p w14:paraId="6CA30365" w14:textId="77777777" w:rsidR="00EC4B12" w:rsidRDefault="00EC4B12">
      <w:pPr>
        <w:tabs>
          <w:tab w:val="left" w:pos="5760"/>
        </w:tabs>
        <w:rPr>
          <w:b/>
          <w:bCs/>
          <w:sz w:val="22"/>
          <w:szCs w:val="22"/>
        </w:rPr>
      </w:pPr>
    </w:p>
    <w:p w14:paraId="6CA30366" w14:textId="5FFF8B90" w:rsidR="00E71C9E" w:rsidRDefault="00EC4B12" w:rsidP="00AE7ABC">
      <w:pPr>
        <w:rPr>
          <w:b/>
          <w:bCs/>
          <w:sz w:val="22"/>
          <w:szCs w:val="22"/>
        </w:rPr>
      </w:pPr>
      <w:r w:rsidRPr="00EC4B12">
        <w:rPr>
          <w:b/>
          <w:bCs/>
          <w:sz w:val="22"/>
          <w:szCs w:val="22"/>
          <w:u w:val="single"/>
        </w:rPr>
        <w:t>Location:</w:t>
      </w:r>
      <w:r>
        <w:rPr>
          <w:b/>
          <w:bCs/>
          <w:sz w:val="22"/>
          <w:szCs w:val="22"/>
        </w:rPr>
        <w:t xml:space="preserve"> </w:t>
      </w:r>
      <w:r w:rsidR="00AE7ABC">
        <w:rPr>
          <w:b/>
          <w:bCs/>
          <w:sz w:val="22"/>
          <w:szCs w:val="22"/>
        </w:rPr>
        <w:tab/>
      </w:r>
      <w:r w:rsidR="00AE7ABC">
        <w:rPr>
          <w:b/>
          <w:bCs/>
          <w:sz w:val="22"/>
          <w:szCs w:val="22"/>
        </w:rPr>
        <w:tab/>
      </w:r>
      <w:r w:rsidR="00AE7ABC">
        <w:rPr>
          <w:b/>
          <w:bCs/>
          <w:sz w:val="22"/>
          <w:szCs w:val="22"/>
        </w:rPr>
        <w:tab/>
      </w:r>
      <w:r w:rsidR="00D10014">
        <w:rPr>
          <w:bCs/>
          <w:sz w:val="22"/>
          <w:szCs w:val="22"/>
        </w:rPr>
        <w:t>The Atkinson, Southport</w:t>
      </w:r>
      <w:r>
        <w:rPr>
          <w:b/>
          <w:bCs/>
          <w:sz w:val="22"/>
          <w:szCs w:val="22"/>
        </w:rPr>
        <w:t xml:space="preserve"> </w:t>
      </w:r>
      <w:r>
        <w:rPr>
          <w:b/>
          <w:bCs/>
          <w:sz w:val="22"/>
          <w:szCs w:val="22"/>
        </w:rPr>
        <w:tab/>
      </w:r>
    </w:p>
    <w:p w14:paraId="6CA30367" w14:textId="77777777" w:rsidR="00E71C9E" w:rsidRDefault="00E71C9E">
      <w:pPr>
        <w:tabs>
          <w:tab w:val="left" w:pos="5760"/>
        </w:tabs>
        <w:rPr>
          <w:b/>
          <w:bCs/>
          <w:sz w:val="22"/>
          <w:szCs w:val="22"/>
        </w:rPr>
      </w:pPr>
    </w:p>
    <w:p w14:paraId="6CA30368" w14:textId="3BBD2100" w:rsidR="00EC4B12" w:rsidRDefault="00EC4B12" w:rsidP="00AE7ABC">
      <w:pPr>
        <w:rPr>
          <w:b/>
          <w:bCs/>
          <w:sz w:val="22"/>
          <w:szCs w:val="22"/>
        </w:rPr>
      </w:pPr>
      <w:r>
        <w:rPr>
          <w:b/>
          <w:bCs/>
          <w:sz w:val="22"/>
          <w:szCs w:val="22"/>
          <w:u w:val="single"/>
        </w:rPr>
        <w:t>Post No:</w:t>
      </w:r>
      <w:r w:rsidR="00E71C9E" w:rsidRPr="00AE7ABC">
        <w:rPr>
          <w:bCs/>
          <w:sz w:val="22"/>
          <w:szCs w:val="22"/>
        </w:rPr>
        <w:t xml:space="preserve"> </w:t>
      </w:r>
      <w:r w:rsidR="00AE7ABC" w:rsidRPr="00AE7ABC">
        <w:rPr>
          <w:bCs/>
          <w:sz w:val="22"/>
          <w:szCs w:val="22"/>
        </w:rPr>
        <w:tab/>
      </w:r>
      <w:r w:rsidR="00AE7ABC">
        <w:rPr>
          <w:bCs/>
          <w:sz w:val="22"/>
          <w:szCs w:val="22"/>
        </w:rPr>
        <w:tab/>
      </w:r>
      <w:r w:rsidR="00AE7ABC">
        <w:rPr>
          <w:bCs/>
          <w:sz w:val="22"/>
          <w:szCs w:val="22"/>
        </w:rPr>
        <w:tab/>
      </w:r>
      <w:r w:rsidR="00A578CD" w:rsidRPr="00A578CD">
        <w:rPr>
          <w:bCs/>
          <w:sz w:val="22"/>
          <w:szCs w:val="22"/>
        </w:rPr>
        <w:t>POSN004740</w:t>
      </w:r>
    </w:p>
    <w:p w14:paraId="6CA30369" w14:textId="77777777" w:rsidR="00E71C9E" w:rsidRDefault="00E71C9E">
      <w:pPr>
        <w:tabs>
          <w:tab w:val="left" w:pos="5760"/>
        </w:tabs>
        <w:rPr>
          <w:b/>
          <w:bCs/>
          <w:sz w:val="22"/>
          <w:szCs w:val="22"/>
        </w:rPr>
      </w:pPr>
    </w:p>
    <w:p w14:paraId="6CA3036A" w14:textId="56989583" w:rsidR="0028700F" w:rsidRPr="00C10A41" w:rsidRDefault="00C10A41" w:rsidP="00AE7ABC">
      <w:pPr>
        <w:rPr>
          <w:b/>
          <w:bCs/>
          <w:sz w:val="22"/>
          <w:szCs w:val="22"/>
          <w:u w:val="single"/>
        </w:rPr>
      </w:pPr>
      <w:r>
        <w:rPr>
          <w:b/>
          <w:bCs/>
          <w:sz w:val="22"/>
          <w:szCs w:val="22"/>
          <w:u w:val="single"/>
        </w:rPr>
        <w:t>Job Evaluation Number</w:t>
      </w:r>
      <w:r w:rsidR="004C5FD4">
        <w:rPr>
          <w:b/>
          <w:bCs/>
          <w:sz w:val="22"/>
          <w:szCs w:val="22"/>
          <w:u w:val="single"/>
        </w:rPr>
        <w:t>:</w:t>
      </w:r>
      <w:r w:rsidRPr="00AE7ABC">
        <w:rPr>
          <w:b/>
          <w:bCs/>
          <w:sz w:val="22"/>
          <w:szCs w:val="22"/>
        </w:rPr>
        <w:t xml:space="preserve"> </w:t>
      </w:r>
      <w:r w:rsidR="00AE7ABC" w:rsidRPr="00AE7ABC">
        <w:rPr>
          <w:b/>
          <w:bCs/>
          <w:sz w:val="22"/>
          <w:szCs w:val="22"/>
        </w:rPr>
        <w:tab/>
      </w:r>
      <w:r w:rsidR="00042083">
        <w:rPr>
          <w:sz w:val="22"/>
          <w:szCs w:val="22"/>
        </w:rPr>
        <w:t>A5145</w:t>
      </w:r>
    </w:p>
    <w:p w14:paraId="6CA3036B" w14:textId="77777777" w:rsidR="0028700F" w:rsidRDefault="0028700F">
      <w:pPr>
        <w:tabs>
          <w:tab w:val="left" w:pos="5760"/>
        </w:tabs>
        <w:rPr>
          <w:b/>
          <w:bCs/>
          <w:sz w:val="22"/>
          <w:szCs w:val="22"/>
          <w:u w:val="single"/>
        </w:rPr>
      </w:pPr>
    </w:p>
    <w:p w14:paraId="6CA3036C" w14:textId="38E27A98" w:rsidR="005C75F3" w:rsidRDefault="0028700F" w:rsidP="005C75F3">
      <w:pPr>
        <w:rPr>
          <w:sz w:val="22"/>
          <w:szCs w:val="22"/>
        </w:rPr>
      </w:pPr>
      <w:r>
        <w:rPr>
          <w:b/>
          <w:bCs/>
          <w:sz w:val="22"/>
          <w:szCs w:val="22"/>
          <w:u w:val="single"/>
        </w:rPr>
        <w:t xml:space="preserve">Responsible </w:t>
      </w:r>
      <w:r w:rsidRPr="003F62F7">
        <w:rPr>
          <w:b/>
          <w:bCs/>
          <w:sz w:val="22"/>
          <w:szCs w:val="22"/>
        </w:rPr>
        <w:t>To</w:t>
      </w:r>
      <w:r w:rsidR="004C5FD4">
        <w:rPr>
          <w:b/>
          <w:bCs/>
          <w:sz w:val="22"/>
          <w:szCs w:val="22"/>
        </w:rPr>
        <w:t>:</w:t>
      </w:r>
      <w:r w:rsidR="003F62F7" w:rsidRPr="003F62F7">
        <w:rPr>
          <w:b/>
          <w:bCs/>
          <w:sz w:val="22"/>
          <w:szCs w:val="22"/>
        </w:rPr>
        <w:t xml:space="preserve">                   </w:t>
      </w:r>
      <w:r w:rsidR="0073733D">
        <w:rPr>
          <w:sz w:val="22"/>
          <w:szCs w:val="22"/>
        </w:rPr>
        <w:t>Locality Team Manager</w:t>
      </w:r>
      <w:r w:rsidR="00783616" w:rsidRPr="003F62F7">
        <w:rPr>
          <w:sz w:val="22"/>
          <w:szCs w:val="22"/>
        </w:rPr>
        <w:tab/>
      </w:r>
    </w:p>
    <w:p w14:paraId="6CA3036D" w14:textId="77777777" w:rsidR="0028700F" w:rsidRDefault="0028700F">
      <w:pPr>
        <w:tabs>
          <w:tab w:val="left" w:pos="5760"/>
        </w:tabs>
        <w:rPr>
          <w:b/>
          <w:bCs/>
          <w:sz w:val="22"/>
          <w:szCs w:val="22"/>
          <w:u w:val="single"/>
        </w:rPr>
      </w:pPr>
    </w:p>
    <w:p w14:paraId="41A0BBD1" w14:textId="29304E50" w:rsidR="007256DD" w:rsidRDefault="0028700F" w:rsidP="00102F0B">
      <w:pPr>
        <w:ind w:left="2880" w:hanging="2880"/>
        <w:rPr>
          <w:bCs/>
          <w:sz w:val="22"/>
          <w:szCs w:val="22"/>
        </w:rPr>
      </w:pPr>
      <w:r>
        <w:rPr>
          <w:b/>
          <w:bCs/>
          <w:sz w:val="22"/>
          <w:szCs w:val="22"/>
          <w:u w:val="single"/>
        </w:rPr>
        <w:t>Responsible For:</w:t>
      </w:r>
      <w:r w:rsidR="005C75F3">
        <w:rPr>
          <w:bCs/>
          <w:sz w:val="22"/>
          <w:szCs w:val="22"/>
        </w:rPr>
        <w:t xml:space="preserve">   </w:t>
      </w:r>
      <w:r w:rsidR="003F62F7">
        <w:rPr>
          <w:bCs/>
          <w:sz w:val="22"/>
          <w:szCs w:val="22"/>
        </w:rPr>
        <w:t xml:space="preserve">              </w:t>
      </w:r>
      <w:r w:rsidR="004C5FD4">
        <w:rPr>
          <w:bCs/>
          <w:sz w:val="22"/>
          <w:szCs w:val="22"/>
        </w:rPr>
        <w:tab/>
      </w:r>
      <w:r w:rsidR="007133BB">
        <w:rPr>
          <w:bCs/>
          <w:sz w:val="22"/>
          <w:szCs w:val="22"/>
        </w:rPr>
        <w:t xml:space="preserve">Exhibitions &amp; Learning Officer, </w:t>
      </w:r>
      <w:r w:rsidR="00C704ED">
        <w:rPr>
          <w:bCs/>
          <w:sz w:val="22"/>
          <w:szCs w:val="22"/>
        </w:rPr>
        <w:t>Collections Development Officer</w:t>
      </w:r>
      <w:r w:rsidR="00102F0B">
        <w:rPr>
          <w:bCs/>
          <w:sz w:val="22"/>
          <w:szCs w:val="22"/>
        </w:rPr>
        <w:t>, Marketing Manager</w:t>
      </w:r>
      <w:r w:rsidR="00644BA8">
        <w:rPr>
          <w:bCs/>
          <w:sz w:val="22"/>
          <w:szCs w:val="22"/>
        </w:rPr>
        <w:t xml:space="preserve">, </w:t>
      </w:r>
      <w:r w:rsidR="00F85996" w:rsidRPr="00644BA8">
        <w:rPr>
          <w:bCs/>
          <w:sz w:val="22"/>
          <w:szCs w:val="22"/>
        </w:rPr>
        <w:t>Volunteer &amp; Skills Officer</w:t>
      </w:r>
      <w:r w:rsidR="005B6CD0" w:rsidRPr="00644BA8">
        <w:rPr>
          <w:bCs/>
          <w:sz w:val="22"/>
          <w:szCs w:val="22"/>
        </w:rPr>
        <w:t>,</w:t>
      </w:r>
      <w:r w:rsidR="005B6CD0">
        <w:rPr>
          <w:bCs/>
          <w:color w:val="FF0000"/>
          <w:sz w:val="22"/>
          <w:szCs w:val="22"/>
        </w:rPr>
        <w:t xml:space="preserve"> </w:t>
      </w:r>
      <w:r w:rsidR="005B6CD0" w:rsidRPr="005B6CD0">
        <w:rPr>
          <w:bCs/>
          <w:sz w:val="22"/>
          <w:szCs w:val="22"/>
        </w:rPr>
        <w:t>Centre Administrator</w:t>
      </w:r>
    </w:p>
    <w:p w14:paraId="3A2C492E" w14:textId="77777777" w:rsidR="00815FCD" w:rsidRDefault="00815FCD" w:rsidP="00815FCD">
      <w:pPr>
        <w:rPr>
          <w:bCs/>
          <w:color w:val="FF0000"/>
          <w:sz w:val="22"/>
          <w:szCs w:val="22"/>
        </w:rPr>
      </w:pPr>
    </w:p>
    <w:p w14:paraId="6CA3036F" w14:textId="77777777" w:rsidR="00AE7ABC" w:rsidRDefault="00AE7ABC" w:rsidP="00AE7ABC">
      <w:pPr>
        <w:rPr>
          <w:b/>
          <w:bCs/>
          <w:sz w:val="22"/>
          <w:szCs w:val="22"/>
          <w:u w:val="single"/>
        </w:rPr>
      </w:pPr>
    </w:p>
    <w:p w14:paraId="6CA30370" w14:textId="77777777" w:rsidR="0070780D" w:rsidRDefault="0070780D">
      <w:pPr>
        <w:pBdr>
          <w:top w:val="single" w:sz="4" w:space="1" w:color="auto"/>
        </w:pBdr>
        <w:tabs>
          <w:tab w:val="left" w:pos="5760"/>
        </w:tabs>
        <w:rPr>
          <w:b/>
          <w:bCs/>
          <w:sz w:val="22"/>
          <w:szCs w:val="22"/>
          <w:u w:val="single"/>
        </w:rPr>
      </w:pPr>
    </w:p>
    <w:p w14:paraId="6CA30372" w14:textId="77777777" w:rsidR="0028700F" w:rsidRDefault="0028700F">
      <w:pPr>
        <w:pBdr>
          <w:top w:val="single" w:sz="4" w:space="1" w:color="auto"/>
        </w:pBdr>
        <w:tabs>
          <w:tab w:val="left" w:pos="5760"/>
        </w:tabs>
        <w:rPr>
          <w:b/>
          <w:bCs/>
          <w:sz w:val="22"/>
          <w:szCs w:val="22"/>
          <w:u w:val="single"/>
        </w:rPr>
      </w:pPr>
      <w:r>
        <w:rPr>
          <w:b/>
          <w:bCs/>
          <w:sz w:val="22"/>
          <w:szCs w:val="22"/>
          <w:u w:val="single"/>
        </w:rPr>
        <w:t>JOB PURPOSE</w:t>
      </w:r>
    </w:p>
    <w:p w14:paraId="6CA30373" w14:textId="77777777" w:rsidR="005C75F3" w:rsidRDefault="005C75F3">
      <w:pPr>
        <w:pBdr>
          <w:top w:val="single" w:sz="4" w:space="1" w:color="auto"/>
        </w:pBdr>
        <w:tabs>
          <w:tab w:val="left" w:pos="5760"/>
        </w:tabs>
        <w:rPr>
          <w:b/>
          <w:bCs/>
          <w:sz w:val="22"/>
          <w:szCs w:val="22"/>
          <w:u w:val="single"/>
        </w:rPr>
      </w:pPr>
    </w:p>
    <w:p w14:paraId="5BB48662" w14:textId="767BBD87" w:rsidR="00C60C5B" w:rsidRPr="007E7FA2" w:rsidRDefault="00C84459" w:rsidP="007E7FA2">
      <w:pPr>
        <w:pStyle w:val="ListParagraph"/>
        <w:numPr>
          <w:ilvl w:val="0"/>
          <w:numId w:val="36"/>
        </w:numPr>
        <w:tabs>
          <w:tab w:val="left" w:pos="5760"/>
        </w:tabs>
        <w:rPr>
          <w:sz w:val="22"/>
          <w:szCs w:val="22"/>
        </w:rPr>
      </w:pPr>
      <w:r>
        <w:rPr>
          <w:sz w:val="22"/>
          <w:szCs w:val="22"/>
        </w:rPr>
        <w:t>D</w:t>
      </w:r>
      <w:r w:rsidR="00C60C5B" w:rsidRPr="007E7FA2">
        <w:rPr>
          <w:sz w:val="22"/>
          <w:szCs w:val="22"/>
        </w:rPr>
        <w:t>etermine the strategic planning and development of The Atkinson’s arts, heritage and cultural learning programmes as a regional centre of excellence for arts and culture</w:t>
      </w:r>
    </w:p>
    <w:p w14:paraId="59884464" w14:textId="77777777" w:rsidR="00C60C5B" w:rsidRDefault="00C60C5B" w:rsidP="007E7FA2">
      <w:pPr>
        <w:pStyle w:val="ListParagraph"/>
        <w:tabs>
          <w:tab w:val="left" w:pos="5760"/>
        </w:tabs>
        <w:jc w:val="both"/>
        <w:rPr>
          <w:bCs/>
          <w:sz w:val="22"/>
          <w:szCs w:val="22"/>
        </w:rPr>
      </w:pPr>
    </w:p>
    <w:p w14:paraId="2F579577" w14:textId="305A0517" w:rsidR="00A946B7" w:rsidRPr="008A69FB" w:rsidRDefault="00C84459" w:rsidP="007E7FA2">
      <w:pPr>
        <w:pStyle w:val="ListParagraph"/>
        <w:numPr>
          <w:ilvl w:val="0"/>
          <w:numId w:val="36"/>
        </w:numPr>
        <w:tabs>
          <w:tab w:val="left" w:pos="5760"/>
        </w:tabs>
        <w:jc w:val="both"/>
        <w:rPr>
          <w:bCs/>
          <w:sz w:val="22"/>
          <w:szCs w:val="22"/>
        </w:rPr>
      </w:pPr>
      <w:r>
        <w:rPr>
          <w:bCs/>
          <w:sz w:val="22"/>
          <w:szCs w:val="22"/>
        </w:rPr>
        <w:t>S</w:t>
      </w:r>
      <w:r w:rsidR="00643B4A" w:rsidRPr="008A69FB">
        <w:rPr>
          <w:bCs/>
          <w:sz w:val="22"/>
          <w:szCs w:val="22"/>
        </w:rPr>
        <w:t>afeguard the borough’s heritage assets, particularly the collections of fine and decorative art, Egyptology, natural and social history</w:t>
      </w:r>
    </w:p>
    <w:p w14:paraId="6D439040" w14:textId="77777777" w:rsidR="00D23BF7" w:rsidRDefault="00D23BF7" w:rsidP="007E7FA2">
      <w:pPr>
        <w:pStyle w:val="ListParagraph"/>
        <w:tabs>
          <w:tab w:val="left" w:pos="5760"/>
        </w:tabs>
        <w:jc w:val="both"/>
        <w:rPr>
          <w:bCs/>
          <w:sz w:val="22"/>
          <w:szCs w:val="22"/>
        </w:rPr>
      </w:pPr>
    </w:p>
    <w:p w14:paraId="37067299" w14:textId="450BB7BE" w:rsidR="00B634C1" w:rsidRPr="007E7FA2" w:rsidRDefault="00C84459" w:rsidP="007E7FA2">
      <w:pPr>
        <w:pStyle w:val="ListParagraph"/>
        <w:numPr>
          <w:ilvl w:val="0"/>
          <w:numId w:val="36"/>
        </w:numPr>
        <w:tabs>
          <w:tab w:val="left" w:pos="5760"/>
        </w:tabs>
        <w:jc w:val="both"/>
        <w:rPr>
          <w:bCs/>
          <w:sz w:val="22"/>
          <w:szCs w:val="22"/>
        </w:rPr>
      </w:pPr>
      <w:r>
        <w:rPr>
          <w:bCs/>
          <w:sz w:val="22"/>
          <w:szCs w:val="22"/>
        </w:rPr>
        <w:t>A</w:t>
      </w:r>
      <w:r w:rsidR="00D23BF7" w:rsidRPr="007E7FA2">
        <w:rPr>
          <w:bCs/>
          <w:sz w:val="22"/>
          <w:szCs w:val="22"/>
        </w:rPr>
        <w:t>ct as the designated museum professional for The Atkinson and to maintain Accredited status for the service</w:t>
      </w:r>
    </w:p>
    <w:p w14:paraId="62878914" w14:textId="77777777" w:rsidR="00A96AAA" w:rsidRPr="00A96AAA" w:rsidRDefault="00A96AAA" w:rsidP="007E7FA2">
      <w:pPr>
        <w:pStyle w:val="ListParagraph"/>
        <w:rPr>
          <w:bCs/>
          <w:sz w:val="22"/>
          <w:szCs w:val="22"/>
        </w:rPr>
      </w:pPr>
    </w:p>
    <w:p w14:paraId="48BFC004" w14:textId="77777777" w:rsidR="00A96AAA" w:rsidRDefault="00A96AAA" w:rsidP="007E7FA2">
      <w:pPr>
        <w:pStyle w:val="p1"/>
        <w:numPr>
          <w:ilvl w:val="0"/>
          <w:numId w:val="36"/>
        </w:numPr>
        <w:tabs>
          <w:tab w:val="clear" w:pos="720"/>
          <w:tab w:val="left" w:pos="0"/>
        </w:tabs>
        <w:spacing w:line="240" w:lineRule="auto"/>
        <w:jc w:val="both"/>
        <w:rPr>
          <w:rFonts w:ascii="Arial" w:hAnsi="Arial" w:cs="Arial"/>
          <w:sz w:val="22"/>
          <w:szCs w:val="22"/>
        </w:rPr>
      </w:pPr>
      <w:r w:rsidRPr="00272C97">
        <w:rPr>
          <w:rFonts w:ascii="Arial" w:hAnsi="Arial" w:cs="Arial"/>
          <w:sz w:val="22"/>
          <w:szCs w:val="22"/>
        </w:rPr>
        <w:t>To be an advocate and champion for the development of Sefton’s fine art, heritage collections, displays</w:t>
      </w:r>
      <w:r>
        <w:rPr>
          <w:rFonts w:ascii="Arial" w:hAnsi="Arial" w:cs="Arial"/>
          <w:sz w:val="22"/>
          <w:szCs w:val="22"/>
        </w:rPr>
        <w:t>,</w:t>
      </w:r>
      <w:r w:rsidRPr="00272C97">
        <w:rPr>
          <w:rFonts w:ascii="Arial" w:hAnsi="Arial" w:cs="Arial"/>
          <w:sz w:val="22"/>
          <w:szCs w:val="22"/>
        </w:rPr>
        <w:t xml:space="preserve"> exhibitions</w:t>
      </w:r>
      <w:r>
        <w:rPr>
          <w:rFonts w:ascii="Arial" w:hAnsi="Arial" w:cs="Arial"/>
          <w:sz w:val="22"/>
          <w:szCs w:val="22"/>
        </w:rPr>
        <w:t>, learning and engagement</w:t>
      </w:r>
    </w:p>
    <w:p w14:paraId="42D70333" w14:textId="77777777" w:rsidR="0051396F" w:rsidRDefault="0051396F" w:rsidP="007E7FA2">
      <w:pPr>
        <w:pStyle w:val="ListParagraph"/>
        <w:rPr>
          <w:sz w:val="22"/>
          <w:szCs w:val="22"/>
        </w:rPr>
      </w:pPr>
    </w:p>
    <w:p w14:paraId="73CAB6E2" w14:textId="2B6E79EB" w:rsidR="0051396F" w:rsidRDefault="00C84459" w:rsidP="007E7FA2">
      <w:pPr>
        <w:pStyle w:val="p1"/>
        <w:numPr>
          <w:ilvl w:val="0"/>
          <w:numId w:val="36"/>
        </w:numPr>
        <w:tabs>
          <w:tab w:val="clear" w:pos="720"/>
          <w:tab w:val="left" w:pos="0"/>
        </w:tabs>
        <w:spacing w:line="240" w:lineRule="auto"/>
        <w:jc w:val="both"/>
        <w:rPr>
          <w:rFonts w:ascii="Arial" w:hAnsi="Arial" w:cs="Arial"/>
          <w:sz w:val="22"/>
          <w:szCs w:val="22"/>
        </w:rPr>
      </w:pPr>
      <w:r>
        <w:rPr>
          <w:rFonts w:ascii="Arial" w:hAnsi="Arial" w:cs="Arial"/>
          <w:sz w:val="22"/>
          <w:szCs w:val="22"/>
        </w:rPr>
        <w:t>D</w:t>
      </w:r>
      <w:r w:rsidR="0051396F" w:rsidRPr="00272C97">
        <w:rPr>
          <w:rFonts w:ascii="Arial" w:hAnsi="Arial" w:cs="Arial"/>
          <w:sz w:val="22"/>
          <w:szCs w:val="22"/>
        </w:rPr>
        <w:t>evelop and deliver The Atkinson’s vision and targets for audience development, community engagement and lifelong learning through arts and heritage</w:t>
      </w:r>
    </w:p>
    <w:p w14:paraId="3E0C08EF" w14:textId="77777777" w:rsidR="00207172" w:rsidRDefault="00207172" w:rsidP="00207172">
      <w:pPr>
        <w:pStyle w:val="ListParagraph"/>
        <w:rPr>
          <w:sz w:val="22"/>
          <w:szCs w:val="22"/>
        </w:rPr>
      </w:pPr>
    </w:p>
    <w:p w14:paraId="6EBF9655" w14:textId="2C4152A2" w:rsidR="00207172" w:rsidRDefault="00C84459" w:rsidP="00207172">
      <w:pPr>
        <w:pStyle w:val="ListParagraph"/>
        <w:numPr>
          <w:ilvl w:val="0"/>
          <w:numId w:val="36"/>
        </w:numPr>
        <w:tabs>
          <w:tab w:val="left" w:pos="5760"/>
        </w:tabs>
        <w:jc w:val="both"/>
        <w:rPr>
          <w:bCs/>
          <w:sz w:val="22"/>
          <w:szCs w:val="22"/>
        </w:rPr>
      </w:pPr>
      <w:r>
        <w:rPr>
          <w:bCs/>
          <w:sz w:val="22"/>
          <w:szCs w:val="22"/>
        </w:rPr>
        <w:t>P</w:t>
      </w:r>
      <w:r w:rsidR="00207172" w:rsidRPr="00873382">
        <w:rPr>
          <w:bCs/>
          <w:sz w:val="22"/>
          <w:szCs w:val="22"/>
        </w:rPr>
        <w:t>roactively seek funding opportunities to benefit the Atkinson and be the lead officer in developing and delivering such initiatives</w:t>
      </w:r>
    </w:p>
    <w:p w14:paraId="55FEF72A" w14:textId="77777777" w:rsidR="00316295" w:rsidRPr="00316295" w:rsidRDefault="00316295" w:rsidP="00316295">
      <w:pPr>
        <w:pStyle w:val="ListParagraph"/>
        <w:rPr>
          <w:bCs/>
          <w:sz w:val="22"/>
          <w:szCs w:val="22"/>
        </w:rPr>
      </w:pPr>
    </w:p>
    <w:p w14:paraId="5C55788F" w14:textId="2E7C1CC8" w:rsidR="00316295" w:rsidRPr="00F75019" w:rsidRDefault="00316295" w:rsidP="00316295">
      <w:pPr>
        <w:pStyle w:val="ListParagraph"/>
        <w:numPr>
          <w:ilvl w:val="0"/>
          <w:numId w:val="36"/>
        </w:numPr>
        <w:tabs>
          <w:tab w:val="left" w:pos="5760"/>
        </w:tabs>
        <w:rPr>
          <w:sz w:val="22"/>
          <w:szCs w:val="22"/>
          <w:u w:val="single"/>
        </w:rPr>
      </w:pPr>
      <w:r w:rsidRPr="00F75019">
        <w:rPr>
          <w:sz w:val="22"/>
          <w:szCs w:val="22"/>
        </w:rPr>
        <w:t xml:space="preserve">Act as a member of the Atkinson’s Senior Management Team, contributing to </w:t>
      </w:r>
      <w:r w:rsidR="00CD5471">
        <w:rPr>
          <w:sz w:val="22"/>
          <w:szCs w:val="22"/>
        </w:rPr>
        <w:t xml:space="preserve">the </w:t>
      </w:r>
      <w:r w:rsidRPr="00F75019">
        <w:rPr>
          <w:sz w:val="22"/>
          <w:szCs w:val="22"/>
        </w:rPr>
        <w:t>Council</w:t>
      </w:r>
      <w:r w:rsidR="00FD1C6E" w:rsidRPr="00F75019">
        <w:rPr>
          <w:sz w:val="22"/>
          <w:szCs w:val="22"/>
        </w:rPr>
        <w:t>’s operating standards and</w:t>
      </w:r>
      <w:r w:rsidRPr="00F75019">
        <w:rPr>
          <w:sz w:val="22"/>
          <w:szCs w:val="22"/>
        </w:rPr>
        <w:t xml:space="preserve"> reporting requirements</w:t>
      </w:r>
    </w:p>
    <w:p w14:paraId="00DA9AC9" w14:textId="77777777" w:rsidR="00A946B7" w:rsidRPr="00A1164E" w:rsidRDefault="00A946B7" w:rsidP="00A1164E">
      <w:pPr>
        <w:tabs>
          <w:tab w:val="left" w:pos="5760"/>
        </w:tabs>
        <w:jc w:val="both"/>
        <w:rPr>
          <w:bCs/>
          <w:sz w:val="22"/>
          <w:szCs w:val="22"/>
        </w:rPr>
      </w:pPr>
    </w:p>
    <w:p w14:paraId="169B33FB" w14:textId="77777777" w:rsidR="00FD6B84" w:rsidRPr="001C78CC" w:rsidRDefault="00FD6B84" w:rsidP="00FD6B84">
      <w:pPr>
        <w:pStyle w:val="p1"/>
        <w:tabs>
          <w:tab w:val="clear" w:pos="720"/>
          <w:tab w:val="left" w:pos="0"/>
        </w:tabs>
        <w:spacing w:line="240" w:lineRule="auto"/>
        <w:rPr>
          <w:rFonts w:ascii="Arial" w:hAnsi="Arial" w:cs="Arial"/>
          <w:sz w:val="22"/>
          <w:szCs w:val="22"/>
        </w:rPr>
      </w:pPr>
    </w:p>
    <w:p w14:paraId="3CDF73F2" w14:textId="77777777" w:rsidR="00FD6B84" w:rsidRPr="00014437" w:rsidRDefault="00FD6B84" w:rsidP="00014437">
      <w:pPr>
        <w:tabs>
          <w:tab w:val="left" w:pos="5760"/>
        </w:tabs>
        <w:jc w:val="both"/>
        <w:rPr>
          <w:bCs/>
          <w:sz w:val="22"/>
          <w:szCs w:val="22"/>
        </w:rPr>
      </w:pPr>
    </w:p>
    <w:p w14:paraId="21DF7962" w14:textId="77777777" w:rsidR="00A946B7" w:rsidRDefault="00A946B7">
      <w:pPr>
        <w:tabs>
          <w:tab w:val="left" w:pos="5760"/>
        </w:tabs>
        <w:rPr>
          <w:b/>
          <w:bCs/>
          <w:sz w:val="22"/>
          <w:szCs w:val="22"/>
          <w:u w:val="single"/>
        </w:rPr>
      </w:pPr>
    </w:p>
    <w:p w14:paraId="0B3F01A2" w14:textId="77777777" w:rsidR="00B87DBC" w:rsidRDefault="00B87DBC">
      <w:pPr>
        <w:tabs>
          <w:tab w:val="left" w:pos="5760"/>
        </w:tabs>
        <w:rPr>
          <w:b/>
          <w:bCs/>
          <w:sz w:val="22"/>
          <w:szCs w:val="22"/>
          <w:u w:val="single"/>
        </w:rPr>
      </w:pPr>
    </w:p>
    <w:p w14:paraId="0DF84AC0" w14:textId="77777777" w:rsidR="00B87DBC" w:rsidRDefault="00B87DBC">
      <w:pPr>
        <w:tabs>
          <w:tab w:val="left" w:pos="5760"/>
        </w:tabs>
        <w:rPr>
          <w:b/>
          <w:bCs/>
          <w:sz w:val="22"/>
          <w:szCs w:val="22"/>
          <w:u w:val="single"/>
        </w:rPr>
      </w:pPr>
    </w:p>
    <w:p w14:paraId="6CA3037E" w14:textId="77777777" w:rsidR="0028700F" w:rsidRDefault="0028700F">
      <w:pPr>
        <w:tabs>
          <w:tab w:val="left" w:pos="5760"/>
        </w:tabs>
        <w:rPr>
          <w:b/>
          <w:bCs/>
          <w:sz w:val="22"/>
          <w:szCs w:val="22"/>
          <w:u w:val="single"/>
        </w:rPr>
      </w:pPr>
      <w:r>
        <w:rPr>
          <w:b/>
          <w:bCs/>
          <w:sz w:val="22"/>
          <w:szCs w:val="22"/>
          <w:u w:val="single"/>
        </w:rPr>
        <w:lastRenderedPageBreak/>
        <w:t>MAIN DUTIES</w:t>
      </w:r>
    </w:p>
    <w:p w14:paraId="59E70489" w14:textId="77777777" w:rsidR="005E1485" w:rsidRPr="005E1485" w:rsidRDefault="005E1485">
      <w:pPr>
        <w:tabs>
          <w:tab w:val="left" w:pos="5760"/>
        </w:tabs>
        <w:rPr>
          <w:sz w:val="22"/>
          <w:szCs w:val="22"/>
          <w:u w:val="single"/>
        </w:rPr>
      </w:pPr>
    </w:p>
    <w:p w14:paraId="782CCD1D" w14:textId="77777777" w:rsidR="00A346F4" w:rsidRDefault="00A346F4">
      <w:pPr>
        <w:tabs>
          <w:tab w:val="left" w:pos="5760"/>
        </w:tabs>
        <w:rPr>
          <w:sz w:val="22"/>
          <w:szCs w:val="22"/>
        </w:rPr>
      </w:pPr>
    </w:p>
    <w:p w14:paraId="61A238B8" w14:textId="375DE5D8" w:rsidR="00A346F4" w:rsidRPr="00E226F8" w:rsidRDefault="005D0A64" w:rsidP="00E226F8">
      <w:pPr>
        <w:pStyle w:val="ListParagraph"/>
        <w:numPr>
          <w:ilvl w:val="0"/>
          <w:numId w:val="44"/>
        </w:numPr>
        <w:tabs>
          <w:tab w:val="left" w:pos="5760"/>
        </w:tabs>
        <w:rPr>
          <w:sz w:val="22"/>
          <w:szCs w:val="22"/>
        </w:rPr>
      </w:pPr>
      <w:r w:rsidRPr="00E226F8">
        <w:rPr>
          <w:sz w:val="22"/>
          <w:szCs w:val="22"/>
        </w:rPr>
        <w:t>D</w:t>
      </w:r>
      <w:r w:rsidR="00A346F4" w:rsidRPr="00E226F8">
        <w:rPr>
          <w:sz w:val="22"/>
          <w:szCs w:val="22"/>
        </w:rPr>
        <w:t>etermine the development of the museum and gallery exhibition programmes, particularly in developing regional, national and international partnerships</w:t>
      </w:r>
    </w:p>
    <w:p w14:paraId="0EDB1C72" w14:textId="77777777" w:rsidR="00A346F4" w:rsidRDefault="00A346F4" w:rsidP="001436CA">
      <w:pPr>
        <w:tabs>
          <w:tab w:val="left" w:pos="5760"/>
        </w:tabs>
        <w:rPr>
          <w:sz w:val="22"/>
          <w:szCs w:val="22"/>
        </w:rPr>
      </w:pPr>
    </w:p>
    <w:p w14:paraId="3179EB1B" w14:textId="0422DDA8" w:rsidR="00A346F4" w:rsidRPr="00E226F8" w:rsidRDefault="005D0A64" w:rsidP="00E226F8">
      <w:pPr>
        <w:pStyle w:val="ListParagraph"/>
        <w:numPr>
          <w:ilvl w:val="0"/>
          <w:numId w:val="44"/>
        </w:numPr>
        <w:tabs>
          <w:tab w:val="left" w:pos="5760"/>
        </w:tabs>
        <w:rPr>
          <w:sz w:val="22"/>
          <w:szCs w:val="22"/>
        </w:rPr>
      </w:pPr>
      <w:r w:rsidRPr="00E226F8">
        <w:rPr>
          <w:sz w:val="22"/>
          <w:szCs w:val="22"/>
        </w:rPr>
        <w:t>M</w:t>
      </w:r>
      <w:r w:rsidR="00A346F4" w:rsidRPr="00E226F8">
        <w:rPr>
          <w:sz w:val="22"/>
          <w:szCs w:val="22"/>
        </w:rPr>
        <w:t>anage the effective and efficient dispersal of all budgets assigned to the museum and gallery collections and programmes</w:t>
      </w:r>
    </w:p>
    <w:p w14:paraId="3241BCFD" w14:textId="77777777" w:rsidR="005E47EA" w:rsidRDefault="005E47EA" w:rsidP="001436CA">
      <w:pPr>
        <w:tabs>
          <w:tab w:val="left" w:pos="5760"/>
        </w:tabs>
        <w:rPr>
          <w:sz w:val="22"/>
          <w:szCs w:val="22"/>
        </w:rPr>
      </w:pPr>
    </w:p>
    <w:p w14:paraId="43D02EA2" w14:textId="5F5747E5" w:rsidR="005E47EA" w:rsidRPr="00E226F8" w:rsidRDefault="005E47EA" w:rsidP="00E226F8">
      <w:pPr>
        <w:pStyle w:val="ListParagraph"/>
        <w:numPr>
          <w:ilvl w:val="0"/>
          <w:numId w:val="44"/>
        </w:numPr>
        <w:tabs>
          <w:tab w:val="left" w:pos="5760"/>
        </w:tabs>
        <w:rPr>
          <w:sz w:val="22"/>
          <w:szCs w:val="22"/>
        </w:rPr>
      </w:pPr>
      <w:r w:rsidRPr="00E226F8">
        <w:rPr>
          <w:sz w:val="22"/>
          <w:szCs w:val="22"/>
        </w:rPr>
        <w:t>Take a leading role in The Atkinson’s fundraising strategy: identifying and pursuing opportunities to generate income from public and private sources and individuals</w:t>
      </w:r>
    </w:p>
    <w:p w14:paraId="67D0DCF4" w14:textId="77777777" w:rsidR="000127E5" w:rsidRDefault="000127E5" w:rsidP="001436CA">
      <w:pPr>
        <w:tabs>
          <w:tab w:val="left" w:pos="5760"/>
        </w:tabs>
        <w:rPr>
          <w:sz w:val="22"/>
          <w:szCs w:val="22"/>
        </w:rPr>
      </w:pPr>
    </w:p>
    <w:p w14:paraId="303235A0" w14:textId="59A61ACC" w:rsidR="000127E5" w:rsidRDefault="005D0A64" w:rsidP="00E226F8">
      <w:pPr>
        <w:pStyle w:val="p1"/>
        <w:numPr>
          <w:ilvl w:val="0"/>
          <w:numId w:val="44"/>
        </w:numPr>
        <w:tabs>
          <w:tab w:val="clear" w:pos="720"/>
          <w:tab w:val="left" w:pos="0"/>
        </w:tabs>
        <w:spacing w:line="240" w:lineRule="auto"/>
        <w:rPr>
          <w:rFonts w:ascii="Arial" w:hAnsi="Arial" w:cs="Arial"/>
          <w:sz w:val="22"/>
          <w:szCs w:val="22"/>
        </w:rPr>
      </w:pPr>
      <w:r>
        <w:rPr>
          <w:rFonts w:ascii="Arial" w:hAnsi="Arial" w:cs="Arial"/>
          <w:sz w:val="22"/>
          <w:szCs w:val="22"/>
        </w:rPr>
        <w:t>C</w:t>
      </w:r>
      <w:r w:rsidR="000127E5" w:rsidRPr="00272C97">
        <w:rPr>
          <w:rFonts w:ascii="Arial" w:hAnsi="Arial" w:cs="Arial"/>
          <w:sz w:val="22"/>
          <w:szCs w:val="22"/>
        </w:rPr>
        <w:t>omply fully with Arts Council Accreditation Standard</w:t>
      </w:r>
    </w:p>
    <w:p w14:paraId="6743A727" w14:textId="77777777" w:rsidR="00CF4875" w:rsidRDefault="00CF4875" w:rsidP="001436CA">
      <w:pPr>
        <w:pStyle w:val="p1"/>
        <w:tabs>
          <w:tab w:val="clear" w:pos="720"/>
          <w:tab w:val="left" w:pos="0"/>
        </w:tabs>
        <w:spacing w:line="240" w:lineRule="auto"/>
        <w:rPr>
          <w:rFonts w:ascii="Arial" w:hAnsi="Arial" w:cs="Arial"/>
          <w:sz w:val="22"/>
          <w:szCs w:val="22"/>
        </w:rPr>
      </w:pPr>
    </w:p>
    <w:p w14:paraId="595BE87D" w14:textId="548B345E" w:rsidR="00CF4875" w:rsidRDefault="005D0A64" w:rsidP="00E226F8">
      <w:pPr>
        <w:pStyle w:val="p1"/>
        <w:numPr>
          <w:ilvl w:val="0"/>
          <w:numId w:val="44"/>
        </w:numPr>
        <w:tabs>
          <w:tab w:val="clear" w:pos="720"/>
          <w:tab w:val="left" w:pos="0"/>
        </w:tabs>
        <w:spacing w:line="240" w:lineRule="auto"/>
        <w:rPr>
          <w:rFonts w:ascii="Arial" w:hAnsi="Arial" w:cs="Arial"/>
          <w:sz w:val="22"/>
          <w:szCs w:val="22"/>
        </w:rPr>
      </w:pPr>
      <w:r>
        <w:rPr>
          <w:rFonts w:ascii="Arial" w:hAnsi="Arial" w:cs="Arial"/>
          <w:sz w:val="22"/>
          <w:szCs w:val="22"/>
        </w:rPr>
        <w:t>M</w:t>
      </w:r>
      <w:r w:rsidR="00CF4875" w:rsidRPr="00272C97">
        <w:rPr>
          <w:rFonts w:ascii="Arial" w:hAnsi="Arial" w:cs="Arial"/>
          <w:sz w:val="22"/>
          <w:szCs w:val="22"/>
        </w:rPr>
        <w:t>aintain the security, conservation, display and documentation of the Council’s permanent collections and of incoming loans of art, social and historic artefacts borrowed from other institutions</w:t>
      </w:r>
      <w:r w:rsidR="005F0733">
        <w:rPr>
          <w:rFonts w:ascii="Arial" w:hAnsi="Arial" w:cs="Arial"/>
          <w:sz w:val="22"/>
          <w:szCs w:val="22"/>
        </w:rPr>
        <w:t xml:space="preserve"> and private collectors</w:t>
      </w:r>
    </w:p>
    <w:p w14:paraId="18553B0B" w14:textId="77777777" w:rsidR="0051396F" w:rsidRDefault="0051396F" w:rsidP="001436CA">
      <w:pPr>
        <w:pStyle w:val="p1"/>
        <w:tabs>
          <w:tab w:val="clear" w:pos="720"/>
          <w:tab w:val="left" w:pos="0"/>
        </w:tabs>
        <w:spacing w:line="240" w:lineRule="auto"/>
        <w:rPr>
          <w:rFonts w:ascii="Arial" w:hAnsi="Arial" w:cs="Arial"/>
          <w:sz w:val="22"/>
          <w:szCs w:val="22"/>
        </w:rPr>
      </w:pPr>
    </w:p>
    <w:p w14:paraId="0274D2FE" w14:textId="27D4DEF5" w:rsidR="0051396F" w:rsidRDefault="0097575C" w:rsidP="00E226F8">
      <w:pPr>
        <w:pStyle w:val="p1"/>
        <w:numPr>
          <w:ilvl w:val="0"/>
          <w:numId w:val="44"/>
        </w:numPr>
        <w:tabs>
          <w:tab w:val="clear" w:pos="720"/>
        </w:tabs>
        <w:spacing w:line="240" w:lineRule="auto"/>
        <w:rPr>
          <w:rFonts w:ascii="Arial" w:hAnsi="Arial" w:cs="Arial"/>
          <w:sz w:val="22"/>
          <w:szCs w:val="22"/>
        </w:rPr>
      </w:pPr>
      <w:r>
        <w:rPr>
          <w:rFonts w:ascii="Arial" w:hAnsi="Arial" w:cs="Arial"/>
          <w:sz w:val="22"/>
          <w:szCs w:val="22"/>
        </w:rPr>
        <w:t>D</w:t>
      </w:r>
      <w:r w:rsidR="0051396F" w:rsidRPr="00272C97">
        <w:rPr>
          <w:rFonts w:ascii="Arial" w:hAnsi="Arial" w:cs="Arial"/>
          <w:sz w:val="22"/>
          <w:szCs w:val="22"/>
        </w:rPr>
        <w:t>evelop and deliver partnerships with community and business representatives, education providers and independent and third sector agencies</w:t>
      </w:r>
    </w:p>
    <w:p w14:paraId="204DA6B3" w14:textId="77777777" w:rsidR="003E1CE1" w:rsidRDefault="003E1CE1" w:rsidP="001436CA">
      <w:pPr>
        <w:pStyle w:val="ListParagraph"/>
        <w:rPr>
          <w:sz w:val="22"/>
          <w:szCs w:val="22"/>
        </w:rPr>
      </w:pPr>
    </w:p>
    <w:p w14:paraId="5E00F3AC" w14:textId="626D3A6C" w:rsidR="003E1CE1" w:rsidRPr="00E226F8" w:rsidRDefault="003E1CE1" w:rsidP="00E226F8">
      <w:pPr>
        <w:pStyle w:val="ListParagraph"/>
        <w:numPr>
          <w:ilvl w:val="0"/>
          <w:numId w:val="44"/>
        </w:numPr>
        <w:jc w:val="both"/>
        <w:rPr>
          <w:bCs/>
          <w:sz w:val="22"/>
          <w:szCs w:val="22"/>
        </w:rPr>
      </w:pPr>
      <w:r w:rsidRPr="00E226F8">
        <w:rPr>
          <w:sz w:val="22"/>
          <w:szCs w:val="22"/>
        </w:rPr>
        <w:t>C</w:t>
      </w:r>
      <w:r w:rsidRPr="00E226F8">
        <w:rPr>
          <w:bCs/>
          <w:sz w:val="22"/>
          <w:szCs w:val="22"/>
        </w:rPr>
        <w:t>ontribute to the production, analysis, and monitoring of information on performance indicators and other relevant measures. E</w:t>
      </w:r>
      <w:r w:rsidRPr="00E226F8">
        <w:rPr>
          <w:rFonts w:eastAsia="Times New Roman"/>
          <w:sz w:val="22"/>
          <w:szCs w:val="22"/>
        </w:rPr>
        <w:t>stablish metrics and performance indicators to create a culture of continuous improvement and to ensure that financial and service delivery targets are being met</w:t>
      </w:r>
    </w:p>
    <w:p w14:paraId="56ABAD73" w14:textId="77777777" w:rsidR="003E1CE1" w:rsidRPr="003E1CE1" w:rsidRDefault="003E1CE1" w:rsidP="001436CA">
      <w:pPr>
        <w:pStyle w:val="ListParagraph"/>
        <w:rPr>
          <w:bCs/>
          <w:sz w:val="22"/>
          <w:szCs w:val="22"/>
        </w:rPr>
      </w:pPr>
    </w:p>
    <w:p w14:paraId="7027ADC3" w14:textId="77777777" w:rsidR="003E1CE1" w:rsidRPr="0008346D" w:rsidRDefault="003E1CE1" w:rsidP="00E226F8">
      <w:pPr>
        <w:pStyle w:val="p1"/>
        <w:numPr>
          <w:ilvl w:val="0"/>
          <w:numId w:val="44"/>
        </w:numPr>
        <w:tabs>
          <w:tab w:val="clear" w:pos="720"/>
        </w:tabs>
        <w:spacing w:line="240" w:lineRule="auto"/>
        <w:rPr>
          <w:rFonts w:ascii="Arial" w:hAnsi="Arial" w:cs="Arial"/>
          <w:sz w:val="22"/>
          <w:szCs w:val="22"/>
        </w:rPr>
      </w:pPr>
      <w:r>
        <w:rPr>
          <w:rFonts w:ascii="Arial" w:hAnsi="Arial" w:cs="Arial"/>
          <w:sz w:val="22"/>
          <w:szCs w:val="22"/>
        </w:rPr>
        <w:t>L</w:t>
      </w:r>
      <w:r w:rsidRPr="0008346D">
        <w:rPr>
          <w:rFonts w:ascii="Arial" w:hAnsi="Arial" w:cs="Arial"/>
          <w:sz w:val="22"/>
          <w:szCs w:val="22"/>
        </w:rPr>
        <w:t>ead the development of operational support for the museum and gallery, its environment and security</w:t>
      </w:r>
    </w:p>
    <w:p w14:paraId="06730136" w14:textId="77777777" w:rsidR="00737218" w:rsidRPr="003E1CE1" w:rsidRDefault="00737218" w:rsidP="001436CA">
      <w:pPr>
        <w:pStyle w:val="ListParagraph"/>
        <w:jc w:val="both"/>
        <w:rPr>
          <w:bCs/>
          <w:sz w:val="22"/>
          <w:szCs w:val="22"/>
        </w:rPr>
      </w:pPr>
    </w:p>
    <w:p w14:paraId="3EE2D13A" w14:textId="4BE55D9F" w:rsidR="00737218" w:rsidRDefault="0097575C" w:rsidP="00E226F8">
      <w:pPr>
        <w:pStyle w:val="p1"/>
        <w:numPr>
          <w:ilvl w:val="0"/>
          <w:numId w:val="44"/>
        </w:numPr>
        <w:tabs>
          <w:tab w:val="clear" w:pos="720"/>
        </w:tabs>
        <w:spacing w:line="240" w:lineRule="auto"/>
        <w:rPr>
          <w:rFonts w:ascii="Arial" w:hAnsi="Arial" w:cs="Arial"/>
          <w:sz w:val="22"/>
          <w:szCs w:val="22"/>
        </w:rPr>
      </w:pPr>
      <w:r>
        <w:rPr>
          <w:rFonts w:ascii="Arial" w:hAnsi="Arial" w:cs="Arial"/>
          <w:sz w:val="22"/>
          <w:szCs w:val="22"/>
        </w:rPr>
        <w:t>S</w:t>
      </w:r>
      <w:r w:rsidR="00737218" w:rsidRPr="00272C97">
        <w:rPr>
          <w:rFonts w:ascii="Arial" w:hAnsi="Arial" w:cs="Arial"/>
          <w:sz w:val="22"/>
          <w:szCs w:val="22"/>
        </w:rPr>
        <w:t xml:space="preserve">upport and attend </w:t>
      </w:r>
      <w:r w:rsidR="00737218">
        <w:rPr>
          <w:rFonts w:ascii="Arial" w:hAnsi="Arial" w:cs="Arial"/>
          <w:sz w:val="22"/>
          <w:szCs w:val="22"/>
        </w:rPr>
        <w:t xml:space="preserve">exhibitions, </w:t>
      </w:r>
      <w:r w:rsidR="00737218" w:rsidRPr="00272C97">
        <w:rPr>
          <w:rFonts w:ascii="Arial" w:hAnsi="Arial" w:cs="Arial"/>
          <w:sz w:val="22"/>
          <w:szCs w:val="22"/>
        </w:rPr>
        <w:t xml:space="preserve">festivals and special events in order to evaluate and improve </w:t>
      </w:r>
      <w:r w:rsidR="00B84AF2">
        <w:rPr>
          <w:rFonts w:ascii="Arial" w:hAnsi="Arial" w:cs="Arial"/>
          <w:sz w:val="22"/>
          <w:szCs w:val="22"/>
        </w:rPr>
        <w:t xml:space="preserve">service </w:t>
      </w:r>
      <w:r w:rsidR="00737218" w:rsidRPr="00272C97">
        <w:rPr>
          <w:rFonts w:ascii="Arial" w:hAnsi="Arial" w:cs="Arial"/>
          <w:sz w:val="22"/>
          <w:szCs w:val="22"/>
        </w:rPr>
        <w:t>delivery</w:t>
      </w:r>
    </w:p>
    <w:p w14:paraId="699908BD" w14:textId="77777777" w:rsidR="003D277E" w:rsidRDefault="003D277E" w:rsidP="001436CA">
      <w:pPr>
        <w:pStyle w:val="p1"/>
        <w:tabs>
          <w:tab w:val="clear" w:pos="720"/>
        </w:tabs>
        <w:spacing w:line="240" w:lineRule="auto"/>
        <w:rPr>
          <w:rFonts w:ascii="Arial" w:hAnsi="Arial" w:cs="Arial"/>
          <w:sz w:val="22"/>
          <w:szCs w:val="22"/>
        </w:rPr>
      </w:pPr>
    </w:p>
    <w:p w14:paraId="5CCD273B" w14:textId="4566E8EF" w:rsidR="00F70485" w:rsidRPr="00E226F8" w:rsidRDefault="00F70485" w:rsidP="00E226F8">
      <w:pPr>
        <w:pStyle w:val="ListParagraph"/>
        <w:numPr>
          <w:ilvl w:val="0"/>
          <w:numId w:val="44"/>
        </w:numPr>
        <w:tabs>
          <w:tab w:val="left" w:pos="5760"/>
        </w:tabs>
        <w:rPr>
          <w:color w:val="000000"/>
          <w:sz w:val="22"/>
          <w:szCs w:val="22"/>
        </w:rPr>
      </w:pPr>
      <w:r w:rsidRPr="00E226F8">
        <w:rPr>
          <w:color w:val="000000"/>
          <w:sz w:val="22"/>
          <w:szCs w:val="22"/>
        </w:rPr>
        <w:t>Maintain professional awareness and personal development for self and others, as appropriate</w:t>
      </w:r>
    </w:p>
    <w:p w14:paraId="4302D940" w14:textId="77777777" w:rsidR="004D1E6E" w:rsidRDefault="004D1E6E" w:rsidP="001436CA">
      <w:pPr>
        <w:tabs>
          <w:tab w:val="left" w:pos="5760"/>
        </w:tabs>
        <w:rPr>
          <w:color w:val="000000"/>
          <w:sz w:val="22"/>
          <w:szCs w:val="22"/>
        </w:rPr>
      </w:pPr>
    </w:p>
    <w:p w14:paraId="6318CCED" w14:textId="65DD2B3C" w:rsidR="004D1E6E" w:rsidRPr="00E226F8" w:rsidRDefault="0097575C" w:rsidP="00E226F8">
      <w:pPr>
        <w:pStyle w:val="ListParagraph"/>
        <w:numPr>
          <w:ilvl w:val="0"/>
          <w:numId w:val="44"/>
        </w:numPr>
        <w:jc w:val="both"/>
        <w:rPr>
          <w:bCs/>
          <w:sz w:val="22"/>
          <w:szCs w:val="22"/>
        </w:rPr>
      </w:pPr>
      <w:r w:rsidRPr="00E226F8">
        <w:rPr>
          <w:rFonts w:eastAsia="ArialMT"/>
          <w:sz w:val="22"/>
          <w:szCs w:val="22"/>
          <w:lang w:val="en-US"/>
        </w:rPr>
        <w:t>U</w:t>
      </w:r>
      <w:r w:rsidR="009827D5" w:rsidRPr="00E226F8">
        <w:rPr>
          <w:bCs/>
          <w:sz w:val="22"/>
          <w:szCs w:val="22"/>
        </w:rPr>
        <w:t>se appropriate ICT systems for booking and management, to include the use of Agresso and I Want Finance for financial routines and monitoring.</w:t>
      </w:r>
    </w:p>
    <w:p w14:paraId="312CAAEF" w14:textId="77777777" w:rsidR="001A6A19" w:rsidRDefault="001A6A19" w:rsidP="001436CA">
      <w:pPr>
        <w:tabs>
          <w:tab w:val="left" w:pos="5760"/>
        </w:tabs>
        <w:rPr>
          <w:color w:val="FF0000"/>
          <w:sz w:val="22"/>
          <w:szCs w:val="22"/>
        </w:rPr>
      </w:pPr>
    </w:p>
    <w:p w14:paraId="1E5658F2" w14:textId="64FB5220" w:rsidR="001A6A19" w:rsidRPr="00E226F8" w:rsidRDefault="0097575C" w:rsidP="00E226F8">
      <w:pPr>
        <w:pStyle w:val="ListParagraph"/>
        <w:numPr>
          <w:ilvl w:val="0"/>
          <w:numId w:val="44"/>
        </w:numPr>
        <w:tabs>
          <w:tab w:val="left" w:pos="5760"/>
        </w:tabs>
        <w:rPr>
          <w:sz w:val="22"/>
          <w:szCs w:val="22"/>
          <w:u w:val="single"/>
        </w:rPr>
      </w:pPr>
      <w:r w:rsidRPr="00E226F8">
        <w:rPr>
          <w:sz w:val="22"/>
          <w:szCs w:val="22"/>
        </w:rPr>
        <w:t>C</w:t>
      </w:r>
      <w:r w:rsidR="001A6A19" w:rsidRPr="00E226F8">
        <w:rPr>
          <w:sz w:val="22"/>
          <w:szCs w:val="22"/>
        </w:rPr>
        <w:t xml:space="preserve">ontribute to The </w:t>
      </w:r>
      <w:r w:rsidR="0051288E" w:rsidRPr="00E226F8">
        <w:rPr>
          <w:sz w:val="22"/>
          <w:szCs w:val="22"/>
        </w:rPr>
        <w:t xml:space="preserve">Council’s environmental </w:t>
      </w:r>
      <w:r w:rsidR="00565EAA" w:rsidRPr="00E226F8">
        <w:rPr>
          <w:sz w:val="22"/>
          <w:szCs w:val="22"/>
        </w:rPr>
        <w:t>policies</w:t>
      </w:r>
      <w:r w:rsidR="001A6A19" w:rsidRPr="00E226F8">
        <w:rPr>
          <w:sz w:val="22"/>
          <w:szCs w:val="22"/>
        </w:rPr>
        <w:t xml:space="preserve"> including recycling, energy and water consumption, transport and collaborative procurement</w:t>
      </w:r>
    </w:p>
    <w:p w14:paraId="2AB47845" w14:textId="77777777" w:rsidR="00CB2B99" w:rsidRPr="00B67DD9" w:rsidRDefault="00CB2B99" w:rsidP="001436CA">
      <w:pPr>
        <w:jc w:val="both"/>
        <w:rPr>
          <w:bCs/>
          <w:sz w:val="22"/>
          <w:szCs w:val="22"/>
        </w:rPr>
      </w:pPr>
    </w:p>
    <w:p w14:paraId="2C5D281D" w14:textId="6A3134FB" w:rsidR="00CB2B99" w:rsidRPr="00E226F8" w:rsidRDefault="005E67AA" w:rsidP="00E226F8">
      <w:pPr>
        <w:pStyle w:val="ListParagraph"/>
        <w:numPr>
          <w:ilvl w:val="0"/>
          <w:numId w:val="44"/>
        </w:numPr>
        <w:jc w:val="both"/>
        <w:rPr>
          <w:bCs/>
          <w:sz w:val="22"/>
          <w:szCs w:val="22"/>
        </w:rPr>
      </w:pPr>
      <w:r w:rsidRPr="00E226F8">
        <w:rPr>
          <w:bCs/>
          <w:sz w:val="22"/>
          <w:szCs w:val="22"/>
        </w:rPr>
        <w:t>P</w:t>
      </w:r>
      <w:r w:rsidR="002C6123" w:rsidRPr="00E226F8">
        <w:rPr>
          <w:bCs/>
          <w:sz w:val="22"/>
          <w:szCs w:val="22"/>
        </w:rPr>
        <w:t xml:space="preserve">romote Equality Diversity and Inclusion through </w:t>
      </w:r>
      <w:r w:rsidR="00BD02C7" w:rsidRPr="00E226F8">
        <w:rPr>
          <w:bCs/>
          <w:sz w:val="22"/>
          <w:szCs w:val="22"/>
        </w:rPr>
        <w:t>cultural engagement and dedicated curatorial exhibitions</w:t>
      </w:r>
    </w:p>
    <w:p w14:paraId="37CA5EFE" w14:textId="77777777" w:rsidR="00C50AF1" w:rsidRDefault="00C50AF1" w:rsidP="001436CA">
      <w:pPr>
        <w:tabs>
          <w:tab w:val="left" w:pos="5760"/>
        </w:tabs>
        <w:rPr>
          <w:color w:val="FF0000"/>
          <w:sz w:val="22"/>
          <w:szCs w:val="22"/>
        </w:rPr>
      </w:pPr>
    </w:p>
    <w:p w14:paraId="0F4A66E7" w14:textId="05AE6F34" w:rsidR="005E47EA" w:rsidRPr="00E226F8" w:rsidRDefault="005E67AA" w:rsidP="00E226F8">
      <w:pPr>
        <w:pStyle w:val="ListParagraph"/>
        <w:numPr>
          <w:ilvl w:val="0"/>
          <w:numId w:val="44"/>
        </w:numPr>
        <w:tabs>
          <w:tab w:val="left" w:pos="5760"/>
        </w:tabs>
        <w:rPr>
          <w:sz w:val="22"/>
          <w:szCs w:val="22"/>
        </w:rPr>
      </w:pPr>
      <w:r w:rsidRPr="00E226F8">
        <w:rPr>
          <w:sz w:val="22"/>
          <w:szCs w:val="22"/>
        </w:rPr>
        <w:t>A</w:t>
      </w:r>
      <w:r w:rsidR="007B2EA0" w:rsidRPr="00E226F8">
        <w:rPr>
          <w:sz w:val="22"/>
          <w:szCs w:val="22"/>
        </w:rPr>
        <w:t>ct as</w:t>
      </w:r>
      <w:r w:rsidR="009A6582" w:rsidRPr="00E226F8">
        <w:rPr>
          <w:sz w:val="22"/>
          <w:szCs w:val="22"/>
        </w:rPr>
        <w:t xml:space="preserve"> the ‘ex officio’</w:t>
      </w:r>
      <w:r w:rsidR="007B2EA0" w:rsidRPr="00E226F8">
        <w:rPr>
          <w:sz w:val="22"/>
          <w:szCs w:val="22"/>
        </w:rPr>
        <w:t xml:space="preserve"> l</w:t>
      </w:r>
      <w:r w:rsidR="00224D46" w:rsidRPr="00E226F8">
        <w:rPr>
          <w:sz w:val="22"/>
          <w:szCs w:val="22"/>
        </w:rPr>
        <w:t xml:space="preserve">ead officer </w:t>
      </w:r>
      <w:r w:rsidR="009A6582" w:rsidRPr="00E226F8">
        <w:rPr>
          <w:sz w:val="22"/>
          <w:szCs w:val="22"/>
        </w:rPr>
        <w:t xml:space="preserve">trustee in </w:t>
      </w:r>
      <w:r w:rsidR="00224D46" w:rsidRPr="00E226F8">
        <w:rPr>
          <w:sz w:val="22"/>
          <w:szCs w:val="22"/>
        </w:rPr>
        <w:t>liaison with the Atkinson Development Trust</w:t>
      </w:r>
      <w:r w:rsidR="000127E5" w:rsidRPr="00E226F8">
        <w:rPr>
          <w:sz w:val="22"/>
          <w:szCs w:val="22"/>
        </w:rPr>
        <w:t xml:space="preserve"> </w:t>
      </w:r>
    </w:p>
    <w:p w14:paraId="67CB3223" w14:textId="77777777" w:rsidR="00542BE1" w:rsidRPr="007A633A" w:rsidRDefault="00542BE1" w:rsidP="001436CA">
      <w:pPr>
        <w:jc w:val="both"/>
        <w:rPr>
          <w:bCs/>
          <w:strike/>
          <w:sz w:val="22"/>
          <w:szCs w:val="22"/>
        </w:rPr>
      </w:pPr>
    </w:p>
    <w:p w14:paraId="500D3556" w14:textId="6EC1A312" w:rsidR="00542BE1" w:rsidRPr="00E226F8" w:rsidRDefault="00542BE1" w:rsidP="00E226F8">
      <w:pPr>
        <w:pStyle w:val="ListParagraph"/>
        <w:numPr>
          <w:ilvl w:val="0"/>
          <w:numId w:val="44"/>
        </w:numPr>
        <w:jc w:val="both"/>
        <w:rPr>
          <w:bCs/>
          <w:sz w:val="22"/>
          <w:szCs w:val="22"/>
        </w:rPr>
      </w:pPr>
      <w:r w:rsidRPr="00E226F8">
        <w:rPr>
          <w:bCs/>
          <w:sz w:val="22"/>
          <w:szCs w:val="22"/>
        </w:rPr>
        <w:t>Maintain professional awareness and personal development for self and others, as appropriate.</w:t>
      </w:r>
    </w:p>
    <w:p w14:paraId="423D9604" w14:textId="77777777" w:rsidR="0052648A" w:rsidRPr="00186E4D" w:rsidRDefault="0052648A" w:rsidP="001436CA">
      <w:pPr>
        <w:rPr>
          <w:sz w:val="22"/>
          <w:szCs w:val="22"/>
        </w:rPr>
      </w:pPr>
    </w:p>
    <w:p w14:paraId="6CA303A0" w14:textId="5577474D" w:rsidR="00AE7ABC" w:rsidRPr="00E226F8" w:rsidRDefault="00A432FB" w:rsidP="00E226F8">
      <w:pPr>
        <w:pStyle w:val="ListParagraph"/>
        <w:numPr>
          <w:ilvl w:val="0"/>
          <w:numId w:val="44"/>
        </w:numPr>
        <w:jc w:val="both"/>
        <w:rPr>
          <w:bCs/>
          <w:sz w:val="22"/>
          <w:szCs w:val="22"/>
        </w:rPr>
      </w:pPr>
      <w:r w:rsidRPr="00E226F8">
        <w:rPr>
          <w:sz w:val="22"/>
          <w:szCs w:val="22"/>
        </w:rPr>
        <w:t>Participate in conferences, reviews</w:t>
      </w:r>
      <w:r w:rsidR="00412F58" w:rsidRPr="00E226F8">
        <w:rPr>
          <w:sz w:val="22"/>
          <w:szCs w:val="22"/>
        </w:rPr>
        <w:t xml:space="preserve">, </w:t>
      </w:r>
      <w:r w:rsidR="0052648A" w:rsidRPr="00E226F8">
        <w:rPr>
          <w:sz w:val="22"/>
          <w:szCs w:val="22"/>
        </w:rPr>
        <w:t>meetings,</w:t>
      </w:r>
      <w:r w:rsidR="00412F58" w:rsidRPr="00E226F8">
        <w:rPr>
          <w:sz w:val="22"/>
          <w:szCs w:val="22"/>
        </w:rPr>
        <w:t xml:space="preserve"> and other forums </w:t>
      </w:r>
      <w:r w:rsidRPr="00E226F8">
        <w:rPr>
          <w:sz w:val="22"/>
          <w:szCs w:val="22"/>
        </w:rPr>
        <w:t>as required</w:t>
      </w:r>
    </w:p>
    <w:p w14:paraId="6CA303A5" w14:textId="37236BE7" w:rsidR="00AE7ABC" w:rsidRPr="00C36EB5" w:rsidRDefault="00AE7ABC" w:rsidP="001436CA">
      <w:pPr>
        <w:tabs>
          <w:tab w:val="left" w:pos="5760"/>
        </w:tabs>
        <w:jc w:val="both"/>
        <w:rPr>
          <w:sz w:val="22"/>
          <w:szCs w:val="22"/>
        </w:rPr>
      </w:pPr>
    </w:p>
    <w:p w14:paraId="6CA303A6" w14:textId="66C49939" w:rsidR="00606C36" w:rsidRPr="00E226F8" w:rsidRDefault="00AE7ABC" w:rsidP="00E226F8">
      <w:pPr>
        <w:pStyle w:val="ListParagraph"/>
        <w:numPr>
          <w:ilvl w:val="0"/>
          <w:numId w:val="44"/>
        </w:numPr>
        <w:tabs>
          <w:tab w:val="left" w:pos="5760"/>
        </w:tabs>
        <w:jc w:val="both"/>
        <w:rPr>
          <w:sz w:val="22"/>
          <w:szCs w:val="22"/>
        </w:rPr>
      </w:pPr>
      <w:r w:rsidRPr="00E226F8">
        <w:rPr>
          <w:sz w:val="22"/>
          <w:szCs w:val="22"/>
        </w:rPr>
        <w:lastRenderedPageBreak/>
        <w:t>Engage within the development of the service and C</w:t>
      </w:r>
      <w:r w:rsidR="009D1632" w:rsidRPr="00E226F8">
        <w:rPr>
          <w:sz w:val="22"/>
          <w:szCs w:val="22"/>
        </w:rPr>
        <w:t xml:space="preserve">ontinuing </w:t>
      </w:r>
      <w:r w:rsidRPr="00E226F8">
        <w:rPr>
          <w:sz w:val="22"/>
          <w:szCs w:val="22"/>
        </w:rPr>
        <w:t>P</w:t>
      </w:r>
      <w:r w:rsidR="0001541C" w:rsidRPr="00E226F8">
        <w:rPr>
          <w:sz w:val="22"/>
          <w:szCs w:val="22"/>
        </w:rPr>
        <w:t>rofession</w:t>
      </w:r>
      <w:r w:rsidR="009D1632" w:rsidRPr="00E226F8">
        <w:rPr>
          <w:sz w:val="22"/>
          <w:szCs w:val="22"/>
        </w:rPr>
        <w:t xml:space="preserve">al </w:t>
      </w:r>
      <w:r w:rsidRPr="00E226F8">
        <w:rPr>
          <w:sz w:val="22"/>
          <w:szCs w:val="22"/>
        </w:rPr>
        <w:t>D</w:t>
      </w:r>
      <w:r w:rsidR="009D1632" w:rsidRPr="00E226F8">
        <w:rPr>
          <w:sz w:val="22"/>
          <w:szCs w:val="22"/>
        </w:rPr>
        <w:t>evelopment through PDR, team training,</w:t>
      </w:r>
      <w:r w:rsidRPr="00E226F8">
        <w:rPr>
          <w:sz w:val="22"/>
          <w:szCs w:val="22"/>
        </w:rPr>
        <w:t xml:space="preserve"> service meetings and council events</w:t>
      </w:r>
      <w:r w:rsidR="00263A45" w:rsidRPr="00E226F8">
        <w:rPr>
          <w:sz w:val="22"/>
          <w:szCs w:val="22"/>
        </w:rPr>
        <w:br/>
      </w:r>
    </w:p>
    <w:p w14:paraId="6CA303A7" w14:textId="564FBECE" w:rsidR="00B170FF" w:rsidRDefault="00B170FF">
      <w:pPr>
        <w:rPr>
          <w:b/>
          <w:bCs/>
          <w:sz w:val="22"/>
          <w:szCs w:val="22"/>
          <w:u w:val="single"/>
        </w:rPr>
      </w:pPr>
    </w:p>
    <w:p w14:paraId="6CA303A8" w14:textId="77777777" w:rsidR="002D0EBF" w:rsidRPr="00D365F5" w:rsidRDefault="002D0EBF" w:rsidP="004877B1">
      <w:pPr>
        <w:rPr>
          <w:b/>
          <w:bCs/>
          <w:sz w:val="22"/>
          <w:szCs w:val="22"/>
          <w:u w:val="single"/>
        </w:rPr>
      </w:pPr>
      <w:r w:rsidRPr="00D365F5">
        <w:rPr>
          <w:b/>
          <w:bCs/>
          <w:sz w:val="22"/>
          <w:szCs w:val="22"/>
          <w:u w:val="single"/>
        </w:rPr>
        <w:t>SPECIAL CONDITIONS</w:t>
      </w:r>
    </w:p>
    <w:p w14:paraId="6CA303AA" w14:textId="0D7075FF" w:rsidR="002D0EBF" w:rsidRPr="00703449" w:rsidRDefault="002D0EBF" w:rsidP="00703449">
      <w:pPr>
        <w:rPr>
          <w:sz w:val="22"/>
          <w:szCs w:val="22"/>
        </w:rPr>
      </w:pPr>
    </w:p>
    <w:p w14:paraId="530270DA" w14:textId="1F370E4E" w:rsidR="0071400A" w:rsidRDefault="0071400A" w:rsidP="00206D2D">
      <w:pPr>
        <w:pStyle w:val="ListParagraph"/>
        <w:numPr>
          <w:ilvl w:val="0"/>
          <w:numId w:val="6"/>
        </w:numPr>
        <w:ind w:left="426" w:hanging="426"/>
        <w:rPr>
          <w:sz w:val="22"/>
          <w:szCs w:val="22"/>
        </w:rPr>
      </w:pPr>
      <w:r>
        <w:rPr>
          <w:sz w:val="22"/>
          <w:szCs w:val="22"/>
        </w:rPr>
        <w:t>The Atkinson will be open to the public on some evenings and at weekends.  Therefore</w:t>
      </w:r>
      <w:r w:rsidR="004C5FD4">
        <w:rPr>
          <w:sz w:val="22"/>
          <w:szCs w:val="22"/>
        </w:rPr>
        <w:t>,</w:t>
      </w:r>
      <w:r>
        <w:rPr>
          <w:sz w:val="22"/>
          <w:szCs w:val="22"/>
        </w:rPr>
        <w:t xml:space="preserve"> it</w:t>
      </w:r>
      <w:r w:rsidR="004C5FD4">
        <w:rPr>
          <w:sz w:val="22"/>
          <w:szCs w:val="22"/>
        </w:rPr>
        <w:t>s</w:t>
      </w:r>
      <w:r>
        <w:rPr>
          <w:sz w:val="22"/>
          <w:szCs w:val="22"/>
        </w:rPr>
        <w:t xml:space="preserve"> staff will be </w:t>
      </w:r>
      <w:r w:rsidR="004057E5">
        <w:rPr>
          <w:sz w:val="22"/>
          <w:szCs w:val="22"/>
        </w:rPr>
        <w:t>required to work at these time</w:t>
      </w:r>
      <w:r w:rsidR="004C5FD4">
        <w:rPr>
          <w:sz w:val="22"/>
          <w:szCs w:val="22"/>
        </w:rPr>
        <w:t>s</w:t>
      </w:r>
      <w:r w:rsidR="004057E5">
        <w:rPr>
          <w:sz w:val="22"/>
          <w:szCs w:val="22"/>
        </w:rPr>
        <w:t xml:space="preserve"> when it is necessary to meet the needs of the service</w:t>
      </w:r>
    </w:p>
    <w:p w14:paraId="6CA303AC" w14:textId="281B740A" w:rsidR="002D0EBF" w:rsidRPr="00D365F5" w:rsidRDefault="002D0EBF" w:rsidP="00C36EB5">
      <w:pPr>
        <w:pStyle w:val="NoSpacing"/>
        <w:rPr>
          <w:rFonts w:ascii="Arial" w:hAnsi="Arial" w:cs="Arial"/>
        </w:rPr>
      </w:pPr>
    </w:p>
    <w:p w14:paraId="6CA303AF" w14:textId="1E2C7DB6" w:rsidR="002D0EBF" w:rsidRPr="00AC1EF9" w:rsidRDefault="002D0EBF" w:rsidP="00AC1EF9">
      <w:pPr>
        <w:pStyle w:val="ListParagraph"/>
        <w:numPr>
          <w:ilvl w:val="0"/>
          <w:numId w:val="6"/>
        </w:numPr>
        <w:tabs>
          <w:tab w:val="left" w:pos="5760"/>
        </w:tabs>
        <w:ind w:left="426" w:hanging="426"/>
        <w:rPr>
          <w:sz w:val="22"/>
          <w:szCs w:val="22"/>
        </w:rPr>
      </w:pPr>
      <w:r w:rsidRPr="00D365F5">
        <w:rPr>
          <w:sz w:val="22"/>
          <w:szCs w:val="22"/>
        </w:rPr>
        <w:t>Since confidential information is involved with the duties of this post, the post holder will be required to exercise discretion at all times and to observe relevant codes of practice and legislation in relation to data protection and personal information</w:t>
      </w:r>
    </w:p>
    <w:p w14:paraId="6CA303B0" w14:textId="77777777" w:rsidR="002D0EBF" w:rsidRPr="00D365F5" w:rsidRDefault="002D0EBF" w:rsidP="00206D2D">
      <w:pPr>
        <w:pStyle w:val="NoSpacing"/>
        <w:ind w:left="426" w:hanging="426"/>
        <w:rPr>
          <w:rFonts w:ascii="Arial" w:hAnsi="Arial" w:cs="Arial"/>
        </w:rPr>
      </w:pPr>
    </w:p>
    <w:p w14:paraId="6CA303B1" w14:textId="2BDF6B83" w:rsidR="00431C50" w:rsidRPr="00A570D6" w:rsidRDefault="002D0EBF" w:rsidP="00206D2D">
      <w:pPr>
        <w:pStyle w:val="ListParagraph"/>
        <w:numPr>
          <w:ilvl w:val="0"/>
          <w:numId w:val="6"/>
        </w:numPr>
        <w:tabs>
          <w:tab w:val="left" w:pos="5760"/>
        </w:tabs>
        <w:ind w:left="426" w:hanging="426"/>
        <w:rPr>
          <w:bCs/>
          <w:sz w:val="22"/>
          <w:szCs w:val="22"/>
          <w:u w:val="single"/>
        </w:rPr>
      </w:pPr>
      <w:r w:rsidRPr="007E5996">
        <w:rPr>
          <w:sz w:val="22"/>
          <w:szCs w:val="22"/>
        </w:rPr>
        <w:t>The person appointed will be expected to work flexibly and the exact nature of the duties described above is subject to periodic review and is liable to change</w:t>
      </w:r>
    </w:p>
    <w:p w14:paraId="2C592353" w14:textId="77777777" w:rsidR="00A570D6" w:rsidRPr="00A570D6" w:rsidRDefault="00A570D6" w:rsidP="00A570D6">
      <w:pPr>
        <w:pStyle w:val="ListParagraph"/>
        <w:rPr>
          <w:bCs/>
          <w:sz w:val="22"/>
          <w:szCs w:val="22"/>
          <w:u w:val="single"/>
        </w:rPr>
      </w:pPr>
    </w:p>
    <w:p w14:paraId="1311C903" w14:textId="5EBC6D1C" w:rsidR="00A570D6" w:rsidRPr="00897868" w:rsidRDefault="00A570D6" w:rsidP="00206D2D">
      <w:pPr>
        <w:pStyle w:val="ListParagraph"/>
        <w:numPr>
          <w:ilvl w:val="0"/>
          <w:numId w:val="6"/>
        </w:numPr>
        <w:tabs>
          <w:tab w:val="left" w:pos="5760"/>
        </w:tabs>
        <w:ind w:left="426" w:hanging="426"/>
        <w:rPr>
          <w:bCs/>
          <w:sz w:val="22"/>
          <w:szCs w:val="22"/>
          <w:u w:val="single"/>
        </w:rPr>
      </w:pPr>
      <w:r w:rsidRPr="00897868">
        <w:rPr>
          <w:sz w:val="22"/>
          <w:szCs w:val="22"/>
        </w:rPr>
        <w:t>A willingness to travel both in this country and abroad including overnight stays away from home when necessary</w:t>
      </w:r>
    </w:p>
    <w:p w14:paraId="6CA303B2" w14:textId="77777777" w:rsidR="00431C50" w:rsidRDefault="00431C50">
      <w:pPr>
        <w:tabs>
          <w:tab w:val="left" w:pos="5760"/>
        </w:tabs>
        <w:rPr>
          <w:b/>
          <w:bCs/>
          <w:sz w:val="22"/>
          <w:szCs w:val="22"/>
          <w:u w:val="single"/>
        </w:rPr>
      </w:pPr>
    </w:p>
    <w:p w14:paraId="6CA303B4" w14:textId="77777777" w:rsidR="000B6055" w:rsidRDefault="000B6055">
      <w:pPr>
        <w:tabs>
          <w:tab w:val="left" w:pos="5760"/>
        </w:tabs>
        <w:rPr>
          <w:b/>
          <w:bCs/>
          <w:sz w:val="22"/>
          <w:szCs w:val="22"/>
          <w:u w:val="single"/>
        </w:rPr>
      </w:pPr>
    </w:p>
    <w:p w14:paraId="6CA303B5" w14:textId="77777777" w:rsidR="0028700F" w:rsidRDefault="0028700F">
      <w:pPr>
        <w:tabs>
          <w:tab w:val="left" w:pos="5760"/>
        </w:tabs>
        <w:rPr>
          <w:sz w:val="22"/>
          <w:szCs w:val="22"/>
        </w:rPr>
      </w:pPr>
      <w:r>
        <w:rPr>
          <w:b/>
          <w:bCs/>
          <w:sz w:val="22"/>
          <w:szCs w:val="22"/>
          <w:u w:val="single"/>
        </w:rPr>
        <w:t>GENERAL:</w:t>
      </w:r>
    </w:p>
    <w:p w14:paraId="6CA303B6" w14:textId="77777777" w:rsidR="00431C50" w:rsidRDefault="00431C50">
      <w:pPr>
        <w:tabs>
          <w:tab w:val="left" w:pos="720"/>
          <w:tab w:val="left" w:pos="5760"/>
        </w:tabs>
        <w:ind w:left="720" w:hanging="720"/>
        <w:rPr>
          <w:sz w:val="22"/>
          <w:szCs w:val="22"/>
        </w:rPr>
      </w:pPr>
    </w:p>
    <w:p w14:paraId="78BDB091" w14:textId="77777777" w:rsidR="007E5996" w:rsidRDefault="007E5996" w:rsidP="007E5996">
      <w:pPr>
        <w:tabs>
          <w:tab w:val="left" w:pos="720"/>
          <w:tab w:val="left" w:pos="5760"/>
        </w:tabs>
        <w:jc w:val="both"/>
        <w:rPr>
          <w:sz w:val="22"/>
          <w:szCs w:val="22"/>
        </w:rPr>
      </w:pPr>
      <w:r>
        <w:rPr>
          <w:sz w:val="22"/>
          <w:szCs w:val="22"/>
        </w:rPr>
        <w:t>This job description is a representative document.  Other reasonably similar duties may be allocated from time to time commensurate with the general character of the post and its grading.</w:t>
      </w:r>
    </w:p>
    <w:p w14:paraId="202BA8EF" w14:textId="77777777" w:rsidR="007E5996" w:rsidRDefault="007E5996" w:rsidP="007E5996">
      <w:pPr>
        <w:tabs>
          <w:tab w:val="left" w:pos="720"/>
          <w:tab w:val="left" w:pos="5760"/>
        </w:tabs>
        <w:jc w:val="both"/>
        <w:rPr>
          <w:sz w:val="22"/>
          <w:szCs w:val="22"/>
        </w:rPr>
      </w:pPr>
    </w:p>
    <w:p w14:paraId="45FC8ED9" w14:textId="77777777" w:rsidR="007E5996" w:rsidRDefault="007E5996" w:rsidP="007E5996">
      <w:pPr>
        <w:tabs>
          <w:tab w:val="left" w:pos="720"/>
          <w:tab w:val="left" w:pos="5760"/>
        </w:tabs>
        <w:jc w:val="both"/>
        <w:rPr>
          <w:sz w:val="22"/>
          <w:szCs w:val="22"/>
        </w:rPr>
      </w:pPr>
      <w:r>
        <w:rPr>
          <w:sz w:val="22"/>
          <w:szCs w:val="22"/>
        </w:rPr>
        <w:t>The person appointed will be expected to work flexibly and the exact nature of the duties described above is subject to periodic review and is liable to change.</w:t>
      </w:r>
    </w:p>
    <w:p w14:paraId="0500F340" w14:textId="77777777" w:rsidR="007E5996" w:rsidRDefault="007E5996" w:rsidP="007E5996">
      <w:pPr>
        <w:tabs>
          <w:tab w:val="left" w:pos="720"/>
          <w:tab w:val="left" w:pos="5760"/>
        </w:tabs>
        <w:ind w:left="720" w:hanging="720"/>
        <w:jc w:val="both"/>
        <w:rPr>
          <w:sz w:val="22"/>
          <w:szCs w:val="22"/>
        </w:rPr>
      </w:pPr>
    </w:p>
    <w:p w14:paraId="10809E9E" w14:textId="77777777" w:rsidR="007E5996" w:rsidRDefault="007E5996" w:rsidP="007E5996">
      <w:pPr>
        <w:tabs>
          <w:tab w:val="left" w:pos="720"/>
          <w:tab w:val="left" w:pos="5760"/>
        </w:tabs>
        <w:jc w:val="both"/>
        <w:rPr>
          <w:sz w:val="22"/>
          <w:szCs w:val="22"/>
        </w:rPr>
      </w:pPr>
      <w:r>
        <w:rPr>
          <w:sz w:val="22"/>
          <w:szCs w:val="22"/>
        </w:rPr>
        <w:t>All staff have a duty to take care of their own health &amp; safety and that of others who may be affected by your actions at work. Staff must co-operate with employers and co-workers to help everyone meet their legal requirements.</w:t>
      </w:r>
    </w:p>
    <w:p w14:paraId="3151C800" w14:textId="77777777" w:rsidR="007E5996" w:rsidRPr="00AF0CDC" w:rsidRDefault="007E5996" w:rsidP="007E5996">
      <w:pPr>
        <w:pStyle w:val="Heading3"/>
        <w:jc w:val="both"/>
        <w:rPr>
          <w:rFonts w:ascii="Arial" w:eastAsiaTheme="minorEastAsia" w:hAnsi="Arial" w:cs="Arial"/>
          <w:b w:val="0"/>
          <w:bCs w:val="0"/>
          <w:color w:val="auto"/>
          <w:sz w:val="22"/>
          <w:szCs w:val="22"/>
        </w:rPr>
      </w:pPr>
      <w:r w:rsidRPr="00AF0CDC">
        <w:rPr>
          <w:rFonts w:ascii="Arial" w:eastAsiaTheme="minorEastAsia" w:hAnsi="Arial" w:cs="Arial"/>
          <w:b w:val="0"/>
          <w:bCs w:val="0"/>
          <w:color w:val="auto"/>
          <w:sz w:val="22"/>
          <w:szCs w:val="22"/>
        </w:rPr>
        <w:t>The post holder must ensure that confidentiality of all information is maintained and that working practices comply with the provision of the Data Protection Act 1998 and General Data Protection Regulations (May 2018).</w:t>
      </w:r>
    </w:p>
    <w:p w14:paraId="29726F1C" w14:textId="77777777" w:rsidR="007E5996" w:rsidRPr="00AF0CDC" w:rsidRDefault="007E5996" w:rsidP="007E5996">
      <w:pPr>
        <w:tabs>
          <w:tab w:val="left" w:pos="720"/>
          <w:tab w:val="left" w:pos="5760"/>
        </w:tabs>
        <w:jc w:val="both"/>
        <w:rPr>
          <w:sz w:val="22"/>
          <w:szCs w:val="22"/>
        </w:rPr>
      </w:pPr>
    </w:p>
    <w:p w14:paraId="261D471C" w14:textId="77777777" w:rsidR="007E5996" w:rsidRPr="00384FDC" w:rsidRDefault="007E5996" w:rsidP="007E5996">
      <w:pPr>
        <w:jc w:val="both"/>
        <w:rPr>
          <w:sz w:val="22"/>
          <w:szCs w:val="24"/>
        </w:rPr>
      </w:pPr>
      <w:r w:rsidRPr="00AF0CDC">
        <w:rPr>
          <w:sz w:val="22"/>
          <w:szCs w:val="24"/>
        </w:rPr>
        <w:t>The post is customer-facing therefore you must have the ability to fulfil all spoken aspects of the role with confidence through the medium of English.</w:t>
      </w:r>
    </w:p>
    <w:p w14:paraId="4C3DD104" w14:textId="77777777" w:rsidR="007E5996" w:rsidRPr="00A67065" w:rsidRDefault="007E5996" w:rsidP="007E5996">
      <w:pPr>
        <w:jc w:val="both"/>
        <w:rPr>
          <w:sz w:val="22"/>
        </w:rPr>
      </w:pPr>
    </w:p>
    <w:p w14:paraId="7A886A1B" w14:textId="77777777" w:rsidR="007E5996" w:rsidRDefault="007E5996" w:rsidP="007E5996">
      <w:pPr>
        <w:tabs>
          <w:tab w:val="left" w:pos="720"/>
          <w:tab w:val="left" w:pos="5760"/>
        </w:tabs>
        <w:jc w:val="both"/>
        <w:rPr>
          <w:sz w:val="22"/>
          <w:szCs w:val="22"/>
        </w:rPr>
      </w:pPr>
      <w:r>
        <w:rPr>
          <w:sz w:val="22"/>
          <w:szCs w:val="22"/>
        </w:rPr>
        <w:t>The Authority has an approved equality policy in employment and copies are freely available to all employees.  The post holder will be expected to comply, observe and promote the equality policies of the Council.</w:t>
      </w:r>
    </w:p>
    <w:p w14:paraId="5E5B7DFA" w14:textId="77777777" w:rsidR="007E5996" w:rsidRDefault="007E5996" w:rsidP="007E5996">
      <w:pPr>
        <w:tabs>
          <w:tab w:val="left" w:pos="720"/>
          <w:tab w:val="left" w:pos="5760"/>
        </w:tabs>
        <w:jc w:val="both"/>
        <w:rPr>
          <w:sz w:val="22"/>
          <w:szCs w:val="22"/>
        </w:rPr>
      </w:pPr>
    </w:p>
    <w:p w14:paraId="76FCB682" w14:textId="027D437A" w:rsidR="007E5996" w:rsidRDefault="007E5996" w:rsidP="007E5996">
      <w:pPr>
        <w:tabs>
          <w:tab w:val="left" w:pos="720"/>
          <w:tab w:val="left" w:pos="5760"/>
        </w:tabs>
        <w:jc w:val="both"/>
        <w:rPr>
          <w:sz w:val="22"/>
          <w:szCs w:val="22"/>
        </w:rPr>
      </w:pPr>
      <w:r>
        <w:rPr>
          <w:b/>
          <w:bCs/>
          <w:sz w:val="22"/>
          <w:szCs w:val="22"/>
        </w:rPr>
        <w:t>Note:</w:t>
      </w:r>
      <w:r>
        <w:rPr>
          <w:sz w:val="22"/>
          <w:szCs w:val="22"/>
        </w:rPr>
        <w:t xml:space="preserve"> </w:t>
      </w:r>
      <w:r>
        <w:rPr>
          <w:sz w:val="22"/>
          <w:szCs w:val="22"/>
        </w:rPr>
        <w:tab/>
        <w:t xml:space="preserve">Where the post holder is disabled, every reasonable effort will be made to support all necessary aids, </w:t>
      </w:r>
      <w:r w:rsidR="0052648A">
        <w:rPr>
          <w:sz w:val="22"/>
          <w:szCs w:val="22"/>
        </w:rPr>
        <w:t>adaptations,</w:t>
      </w:r>
      <w:r>
        <w:rPr>
          <w:sz w:val="22"/>
          <w:szCs w:val="22"/>
        </w:rPr>
        <w:t xml:space="preserve"> or equipment to allow them to carry out all the duties of the job.</w:t>
      </w:r>
    </w:p>
    <w:p w14:paraId="6CA303BE" w14:textId="77777777" w:rsidR="0028700F" w:rsidRDefault="0028700F">
      <w:pPr>
        <w:tabs>
          <w:tab w:val="left" w:pos="720"/>
          <w:tab w:val="left" w:pos="5760"/>
        </w:tabs>
        <w:ind w:left="720" w:hanging="720"/>
        <w:rPr>
          <w:sz w:val="22"/>
          <w:szCs w:val="22"/>
        </w:rPr>
      </w:pPr>
    </w:p>
    <w:p w14:paraId="6CA303BF" w14:textId="488B8C01" w:rsidR="005C75F3" w:rsidRDefault="005C75F3" w:rsidP="005C75F3">
      <w:pPr>
        <w:tabs>
          <w:tab w:val="left" w:pos="720"/>
          <w:tab w:val="left" w:pos="5760"/>
        </w:tabs>
        <w:ind w:left="720" w:hanging="720"/>
        <w:rPr>
          <w:sz w:val="22"/>
          <w:szCs w:val="22"/>
        </w:rPr>
      </w:pPr>
      <w:r w:rsidRPr="00D30411">
        <w:rPr>
          <w:b/>
          <w:sz w:val="22"/>
          <w:szCs w:val="22"/>
        </w:rPr>
        <w:t>Date</w:t>
      </w:r>
      <w:r w:rsidR="009B7ED2" w:rsidRPr="00D30411">
        <w:rPr>
          <w:b/>
          <w:sz w:val="22"/>
          <w:szCs w:val="22"/>
        </w:rPr>
        <w:t>:</w:t>
      </w:r>
      <w:r>
        <w:rPr>
          <w:sz w:val="22"/>
          <w:szCs w:val="22"/>
        </w:rPr>
        <w:t xml:space="preserve">                  </w:t>
      </w:r>
      <w:r w:rsidR="004C5FD4">
        <w:rPr>
          <w:sz w:val="22"/>
          <w:szCs w:val="22"/>
        </w:rPr>
        <w:t xml:space="preserve">  </w:t>
      </w:r>
      <w:r w:rsidR="001436CA">
        <w:rPr>
          <w:sz w:val="22"/>
          <w:szCs w:val="22"/>
        </w:rPr>
        <w:t>Decem</w:t>
      </w:r>
      <w:r w:rsidR="00C3612C">
        <w:rPr>
          <w:sz w:val="22"/>
          <w:szCs w:val="22"/>
        </w:rPr>
        <w:t>ber</w:t>
      </w:r>
      <w:r w:rsidR="00457ECD">
        <w:rPr>
          <w:sz w:val="22"/>
          <w:szCs w:val="22"/>
        </w:rPr>
        <w:t xml:space="preserve"> </w:t>
      </w:r>
      <w:r w:rsidR="00B86F2D">
        <w:rPr>
          <w:sz w:val="22"/>
          <w:szCs w:val="22"/>
        </w:rPr>
        <w:t>20</w:t>
      </w:r>
      <w:r w:rsidR="00DD5614">
        <w:rPr>
          <w:sz w:val="22"/>
          <w:szCs w:val="22"/>
        </w:rPr>
        <w:t>2</w:t>
      </w:r>
      <w:r w:rsidR="00C3612C">
        <w:rPr>
          <w:sz w:val="22"/>
          <w:szCs w:val="22"/>
        </w:rPr>
        <w:t>4</w:t>
      </w:r>
    </w:p>
    <w:p w14:paraId="6CA303C0" w14:textId="77777777" w:rsidR="00F76283" w:rsidRDefault="00F76283" w:rsidP="005C75F3">
      <w:pPr>
        <w:tabs>
          <w:tab w:val="left" w:pos="720"/>
          <w:tab w:val="left" w:pos="5760"/>
        </w:tabs>
        <w:ind w:left="720" w:hanging="720"/>
        <w:rPr>
          <w:sz w:val="22"/>
          <w:szCs w:val="22"/>
        </w:rPr>
      </w:pPr>
    </w:p>
    <w:p w14:paraId="6CA303C1" w14:textId="5F801728" w:rsidR="005C75F3" w:rsidRDefault="005C75F3" w:rsidP="005C75F3">
      <w:pPr>
        <w:tabs>
          <w:tab w:val="left" w:pos="720"/>
          <w:tab w:val="left" w:pos="5760"/>
        </w:tabs>
        <w:ind w:left="720" w:hanging="720"/>
        <w:rPr>
          <w:sz w:val="22"/>
          <w:szCs w:val="22"/>
        </w:rPr>
      </w:pPr>
      <w:r w:rsidRPr="00D30411">
        <w:rPr>
          <w:b/>
          <w:sz w:val="22"/>
          <w:szCs w:val="22"/>
        </w:rPr>
        <w:t>Designation</w:t>
      </w:r>
      <w:r w:rsidR="009B7ED2" w:rsidRPr="00D30411">
        <w:rPr>
          <w:b/>
          <w:sz w:val="22"/>
          <w:szCs w:val="22"/>
        </w:rPr>
        <w:t>:</w:t>
      </w:r>
      <w:r>
        <w:rPr>
          <w:sz w:val="22"/>
          <w:szCs w:val="22"/>
        </w:rPr>
        <w:t xml:space="preserve">       </w:t>
      </w:r>
      <w:r w:rsidR="00DD5614">
        <w:rPr>
          <w:sz w:val="22"/>
          <w:szCs w:val="22"/>
        </w:rPr>
        <w:t>Localities Team Manager</w:t>
      </w:r>
    </w:p>
    <w:p w14:paraId="6CA303C5" w14:textId="2B2370FA" w:rsidR="003D5B10" w:rsidRDefault="003D5B10">
      <w:pPr>
        <w:rPr>
          <w:b/>
          <w:bCs/>
          <w:sz w:val="22"/>
          <w:szCs w:val="22"/>
          <w:u w:val="single"/>
        </w:rPr>
      </w:pPr>
      <w:r>
        <w:rPr>
          <w:b/>
          <w:bCs/>
          <w:sz w:val="22"/>
          <w:szCs w:val="22"/>
          <w:u w:val="single"/>
        </w:rPr>
        <w:br w:type="page"/>
      </w:r>
    </w:p>
    <w:p w14:paraId="09B1F161" w14:textId="77777777" w:rsidR="00FA25FC" w:rsidRDefault="00FA25FC">
      <w:pPr>
        <w:rPr>
          <w:b/>
          <w:bCs/>
          <w:sz w:val="22"/>
          <w:szCs w:val="22"/>
          <w:u w:val="single"/>
        </w:rPr>
      </w:pPr>
    </w:p>
    <w:p w14:paraId="6CA303C8" w14:textId="5A844808" w:rsidR="005C75F3" w:rsidRPr="007E5996" w:rsidRDefault="005C75F3" w:rsidP="007E5996">
      <w:pPr>
        <w:rPr>
          <w:b/>
          <w:bCs/>
          <w:sz w:val="22"/>
          <w:szCs w:val="22"/>
          <w:u w:val="single"/>
        </w:rPr>
      </w:pPr>
      <w:r w:rsidRPr="005C75F3">
        <w:rPr>
          <w:b/>
          <w:bCs/>
          <w:sz w:val="22"/>
          <w:szCs w:val="22"/>
          <w:u w:val="single"/>
        </w:rPr>
        <w:t>Person specification</w:t>
      </w:r>
      <w:r w:rsidR="00263A45">
        <w:rPr>
          <w:b/>
          <w:bCs/>
          <w:sz w:val="22"/>
          <w:szCs w:val="22"/>
          <w:u w:val="single"/>
        </w:rPr>
        <w:t>:</w:t>
      </w:r>
      <w:r w:rsidRPr="005C75F3">
        <w:rPr>
          <w:b/>
          <w:bCs/>
          <w:sz w:val="22"/>
          <w:szCs w:val="22"/>
          <w:u w:val="single"/>
        </w:rPr>
        <w:t xml:space="preserve"> </w:t>
      </w:r>
      <w:r w:rsidR="00072269">
        <w:rPr>
          <w:b/>
          <w:bCs/>
          <w:sz w:val="22"/>
          <w:szCs w:val="22"/>
          <w:u w:val="single"/>
        </w:rPr>
        <w:t xml:space="preserve"> </w:t>
      </w:r>
      <w:r w:rsidR="00C3612C">
        <w:rPr>
          <w:b/>
          <w:bCs/>
          <w:sz w:val="22"/>
          <w:szCs w:val="22"/>
          <w:u w:val="single"/>
        </w:rPr>
        <w:t>Principal Manager</w:t>
      </w:r>
      <w:r w:rsidR="00241A09">
        <w:rPr>
          <w:b/>
          <w:bCs/>
          <w:sz w:val="22"/>
          <w:szCs w:val="22"/>
          <w:u w:val="single"/>
        </w:rPr>
        <w:t xml:space="preserve">, </w:t>
      </w:r>
      <w:r w:rsidR="00241A09" w:rsidRPr="00156FBC">
        <w:rPr>
          <w:b/>
          <w:bCs/>
          <w:sz w:val="22"/>
          <w:szCs w:val="22"/>
          <w:u w:val="single"/>
        </w:rPr>
        <w:t xml:space="preserve">Museum </w:t>
      </w:r>
      <w:r w:rsidR="00A4703C" w:rsidRPr="00156FBC">
        <w:rPr>
          <w:b/>
          <w:bCs/>
          <w:sz w:val="22"/>
          <w:szCs w:val="22"/>
          <w:u w:val="single"/>
        </w:rPr>
        <w:t xml:space="preserve">&amp; </w:t>
      </w:r>
      <w:r w:rsidR="00241A09" w:rsidRPr="00156FBC">
        <w:rPr>
          <w:b/>
          <w:bCs/>
          <w:sz w:val="22"/>
          <w:szCs w:val="22"/>
          <w:u w:val="single"/>
        </w:rPr>
        <w:t>Gallerie</w:t>
      </w:r>
      <w:r w:rsidR="00A4703C" w:rsidRPr="00156FBC">
        <w:rPr>
          <w:b/>
          <w:bCs/>
          <w:sz w:val="22"/>
          <w:szCs w:val="22"/>
          <w:u w:val="single"/>
        </w:rPr>
        <w:t>s</w:t>
      </w:r>
    </w:p>
    <w:p w14:paraId="6CA303C9" w14:textId="77777777" w:rsidR="00AC28DD" w:rsidRDefault="00AC28DD">
      <w:pPr>
        <w:tabs>
          <w:tab w:val="left" w:pos="1920"/>
          <w:tab w:val="left" w:pos="5760"/>
        </w:tabs>
        <w:rPr>
          <w:b/>
          <w:sz w:val="22"/>
          <w:szCs w:val="22"/>
          <w:u w:val="single"/>
        </w:rPr>
      </w:pPr>
    </w:p>
    <w:p w14:paraId="6CA303CA" w14:textId="77777777" w:rsidR="00AC28DD" w:rsidRDefault="00AC28DD">
      <w:pPr>
        <w:tabs>
          <w:tab w:val="left" w:pos="1920"/>
          <w:tab w:val="left" w:pos="5760"/>
        </w:tabs>
        <w:rPr>
          <w:sz w:val="22"/>
          <w:szCs w:val="22"/>
        </w:rPr>
      </w:pPr>
    </w:p>
    <w:tbl>
      <w:tblPr>
        <w:tblStyle w:val="TableGrid"/>
        <w:tblW w:w="0" w:type="auto"/>
        <w:tblLook w:val="04A0" w:firstRow="1" w:lastRow="0" w:firstColumn="1" w:lastColumn="0" w:noHBand="0" w:noVBand="1"/>
      </w:tblPr>
      <w:tblGrid>
        <w:gridCol w:w="5742"/>
        <w:gridCol w:w="1807"/>
        <w:gridCol w:w="1801"/>
      </w:tblGrid>
      <w:tr w:rsidR="005C75F3" w14:paraId="6CA303D0" w14:textId="77777777" w:rsidTr="00D7554E">
        <w:tc>
          <w:tcPr>
            <w:tcW w:w="5920" w:type="dxa"/>
          </w:tcPr>
          <w:p w14:paraId="6CA303CB" w14:textId="77777777" w:rsidR="005C75F3" w:rsidRPr="00FA2FD9" w:rsidRDefault="005C75F3" w:rsidP="005C75F3">
            <w:pPr>
              <w:tabs>
                <w:tab w:val="left" w:pos="8280"/>
              </w:tabs>
              <w:jc w:val="center"/>
              <w:rPr>
                <w:rFonts w:eastAsia="Arial" w:cs="Times New Roman"/>
                <w:b/>
                <w:sz w:val="24"/>
              </w:rPr>
            </w:pPr>
            <w:r w:rsidRPr="00FA2FD9">
              <w:rPr>
                <w:rFonts w:eastAsia="Arial" w:cs="Times New Roman"/>
                <w:b/>
                <w:sz w:val="24"/>
              </w:rPr>
              <w:t>Personal Attributes Required</w:t>
            </w:r>
          </w:p>
          <w:p w14:paraId="6CA303CC" w14:textId="77777777" w:rsidR="005C75F3" w:rsidRPr="005C75F3" w:rsidRDefault="005C75F3" w:rsidP="005C75F3"/>
        </w:tc>
        <w:tc>
          <w:tcPr>
            <w:tcW w:w="1843" w:type="dxa"/>
          </w:tcPr>
          <w:p w14:paraId="6CA303CD" w14:textId="2D447411" w:rsidR="005C75F3" w:rsidRDefault="005C75F3" w:rsidP="00AC28DD">
            <w:pPr>
              <w:tabs>
                <w:tab w:val="left" w:pos="1920"/>
                <w:tab w:val="left" w:pos="5760"/>
              </w:tabs>
              <w:rPr>
                <w:sz w:val="22"/>
                <w:szCs w:val="22"/>
              </w:rPr>
            </w:pPr>
            <w:r w:rsidRPr="00FA2FD9">
              <w:rPr>
                <w:rFonts w:eastAsia="Arial" w:cs="Times New Roman"/>
                <w:b/>
                <w:sz w:val="24"/>
              </w:rPr>
              <w:t>Essential (E)</w:t>
            </w:r>
            <w:r w:rsidR="00AC28DD">
              <w:rPr>
                <w:rFonts w:eastAsia="Arial" w:cs="Times New Roman"/>
                <w:b/>
                <w:sz w:val="24"/>
              </w:rPr>
              <w:t xml:space="preserve"> o</w:t>
            </w:r>
            <w:r w:rsidR="00D7554E" w:rsidRPr="00D7554E">
              <w:rPr>
                <w:rFonts w:eastAsia="Arial" w:cs="Times New Roman"/>
                <w:b/>
                <w:sz w:val="24"/>
              </w:rPr>
              <w:t>r</w:t>
            </w:r>
            <w:r w:rsidRPr="00FA2FD9">
              <w:rPr>
                <w:rFonts w:eastAsia="Arial" w:cs="Times New Roman"/>
                <w:sz w:val="24"/>
              </w:rPr>
              <w:t xml:space="preserve">   </w:t>
            </w:r>
            <w:r w:rsidRPr="00FA2FD9">
              <w:rPr>
                <w:rFonts w:eastAsia="Arial" w:cs="Times New Roman"/>
                <w:b/>
                <w:sz w:val="24"/>
              </w:rPr>
              <w:t>Desirable (D)</w:t>
            </w:r>
          </w:p>
        </w:tc>
        <w:tc>
          <w:tcPr>
            <w:tcW w:w="1813" w:type="dxa"/>
          </w:tcPr>
          <w:p w14:paraId="6CA303CE" w14:textId="77777777" w:rsidR="00AC28DD" w:rsidRPr="00FA2FD9" w:rsidRDefault="00AC28DD" w:rsidP="00AC28DD">
            <w:pPr>
              <w:tabs>
                <w:tab w:val="left" w:pos="8280"/>
              </w:tabs>
              <w:jc w:val="center"/>
              <w:rPr>
                <w:rFonts w:eastAsia="Arial" w:cs="Times New Roman"/>
                <w:b/>
                <w:sz w:val="24"/>
              </w:rPr>
            </w:pPr>
            <w:r w:rsidRPr="00FA2FD9">
              <w:rPr>
                <w:rFonts w:eastAsia="Arial" w:cs="Times New Roman"/>
                <w:b/>
                <w:sz w:val="24"/>
              </w:rPr>
              <w:t>Method of Assessment</w:t>
            </w:r>
          </w:p>
          <w:p w14:paraId="6CA303CF" w14:textId="77777777" w:rsidR="005C75F3" w:rsidRDefault="005C75F3">
            <w:pPr>
              <w:tabs>
                <w:tab w:val="left" w:pos="1920"/>
                <w:tab w:val="left" w:pos="5760"/>
              </w:tabs>
              <w:rPr>
                <w:sz w:val="22"/>
                <w:szCs w:val="22"/>
              </w:rPr>
            </w:pPr>
          </w:p>
        </w:tc>
      </w:tr>
      <w:tr w:rsidR="005C75F3" w14:paraId="6CA303E2" w14:textId="77777777" w:rsidTr="00D7554E">
        <w:tc>
          <w:tcPr>
            <w:tcW w:w="5920" w:type="dxa"/>
          </w:tcPr>
          <w:p w14:paraId="6CA303D1" w14:textId="77777777" w:rsidR="00AC28DD" w:rsidRPr="004C1B4B" w:rsidRDefault="00AC28DD" w:rsidP="00263A45">
            <w:pPr>
              <w:tabs>
                <w:tab w:val="left" w:pos="1920"/>
                <w:tab w:val="left" w:pos="5760"/>
              </w:tabs>
              <w:ind w:left="426" w:hanging="426"/>
              <w:rPr>
                <w:b/>
                <w:sz w:val="22"/>
                <w:szCs w:val="22"/>
                <w:u w:val="single"/>
              </w:rPr>
            </w:pPr>
            <w:r w:rsidRPr="004C1B4B">
              <w:rPr>
                <w:b/>
                <w:sz w:val="22"/>
                <w:szCs w:val="22"/>
                <w:u w:val="single"/>
              </w:rPr>
              <w:t>Qualifications</w:t>
            </w:r>
          </w:p>
          <w:p w14:paraId="6CA303D2" w14:textId="77777777" w:rsidR="00AC28DD" w:rsidRPr="004C1B4B" w:rsidRDefault="00AC28DD" w:rsidP="00263A45">
            <w:pPr>
              <w:tabs>
                <w:tab w:val="left" w:pos="1920"/>
                <w:tab w:val="left" w:pos="5760"/>
              </w:tabs>
              <w:ind w:left="426" w:hanging="426"/>
              <w:rPr>
                <w:sz w:val="22"/>
                <w:szCs w:val="22"/>
              </w:rPr>
            </w:pPr>
          </w:p>
          <w:p w14:paraId="6CA303D3" w14:textId="0E59BD3B" w:rsidR="00A17715" w:rsidRPr="00DB7177" w:rsidRDefault="00A17715" w:rsidP="00DB7177">
            <w:pPr>
              <w:pStyle w:val="ListParagraph"/>
              <w:numPr>
                <w:ilvl w:val="0"/>
                <w:numId w:val="31"/>
              </w:numPr>
              <w:tabs>
                <w:tab w:val="left" w:pos="1920"/>
                <w:tab w:val="left" w:pos="5760"/>
              </w:tabs>
              <w:rPr>
                <w:sz w:val="22"/>
                <w:szCs w:val="22"/>
              </w:rPr>
            </w:pPr>
            <w:r w:rsidRPr="00DB7177">
              <w:rPr>
                <w:sz w:val="22"/>
                <w:szCs w:val="22"/>
              </w:rPr>
              <w:t>Literate and numerate</w:t>
            </w:r>
          </w:p>
          <w:p w14:paraId="23BD3124" w14:textId="0616B505" w:rsidR="00D7554E" w:rsidRPr="004C1B4B" w:rsidRDefault="00D7554E" w:rsidP="00A17715">
            <w:pPr>
              <w:tabs>
                <w:tab w:val="left" w:pos="1920"/>
                <w:tab w:val="left" w:pos="5760"/>
              </w:tabs>
              <w:rPr>
                <w:sz w:val="22"/>
                <w:szCs w:val="22"/>
              </w:rPr>
            </w:pPr>
          </w:p>
          <w:p w14:paraId="3C64B4FB" w14:textId="3F23DC08" w:rsidR="000F75C5" w:rsidRDefault="00F343DD" w:rsidP="00DB7177">
            <w:pPr>
              <w:pStyle w:val="p34"/>
              <w:numPr>
                <w:ilvl w:val="0"/>
                <w:numId w:val="31"/>
              </w:numPr>
              <w:tabs>
                <w:tab w:val="left" w:pos="560"/>
              </w:tabs>
              <w:spacing w:line="240" w:lineRule="auto"/>
              <w:rPr>
                <w:rFonts w:ascii="Arial" w:hAnsi="Arial" w:cs="Arial"/>
                <w:sz w:val="22"/>
                <w:szCs w:val="22"/>
              </w:rPr>
            </w:pPr>
            <w:r>
              <w:rPr>
                <w:rFonts w:ascii="Arial" w:hAnsi="Arial" w:cs="Arial"/>
                <w:sz w:val="22"/>
                <w:szCs w:val="22"/>
              </w:rPr>
              <w:t xml:space="preserve"> </w:t>
            </w:r>
            <w:r w:rsidR="000F75C5" w:rsidRPr="00527777">
              <w:rPr>
                <w:rFonts w:ascii="Arial" w:hAnsi="Arial" w:cs="Arial"/>
                <w:sz w:val="22"/>
                <w:szCs w:val="22"/>
              </w:rPr>
              <w:t>A degree or equivalent qualification in a relevant area of study or discipline</w:t>
            </w:r>
          </w:p>
          <w:p w14:paraId="18CB0195" w14:textId="77777777" w:rsidR="000F75C5" w:rsidRPr="00527777" w:rsidRDefault="000F75C5" w:rsidP="00DB7177">
            <w:pPr>
              <w:pStyle w:val="p34"/>
              <w:tabs>
                <w:tab w:val="left" w:pos="560"/>
              </w:tabs>
              <w:spacing w:line="240" w:lineRule="auto"/>
              <w:ind w:left="0" w:firstLine="0"/>
              <w:rPr>
                <w:rFonts w:ascii="Arial" w:hAnsi="Arial" w:cs="Arial"/>
                <w:sz w:val="22"/>
                <w:szCs w:val="22"/>
              </w:rPr>
            </w:pPr>
          </w:p>
          <w:p w14:paraId="7E7FCC2F" w14:textId="618BE66C" w:rsidR="000F75C5" w:rsidRDefault="00F343DD" w:rsidP="00DB7177">
            <w:pPr>
              <w:pStyle w:val="p34"/>
              <w:numPr>
                <w:ilvl w:val="0"/>
                <w:numId w:val="31"/>
              </w:numPr>
              <w:tabs>
                <w:tab w:val="left" w:pos="560"/>
              </w:tabs>
              <w:spacing w:line="240" w:lineRule="auto"/>
              <w:rPr>
                <w:rFonts w:ascii="Arial" w:hAnsi="Arial" w:cs="Arial"/>
                <w:sz w:val="22"/>
                <w:szCs w:val="22"/>
              </w:rPr>
            </w:pPr>
            <w:r>
              <w:rPr>
                <w:rFonts w:ascii="Arial" w:hAnsi="Arial" w:cs="Arial"/>
                <w:sz w:val="22"/>
                <w:szCs w:val="22"/>
              </w:rPr>
              <w:t xml:space="preserve">  </w:t>
            </w:r>
            <w:r w:rsidR="000F75C5" w:rsidRPr="00527777">
              <w:rPr>
                <w:rFonts w:ascii="Arial" w:hAnsi="Arial" w:cs="Arial"/>
                <w:sz w:val="22"/>
                <w:szCs w:val="22"/>
              </w:rPr>
              <w:t>A professional qualification related to the management of museums and galleries</w:t>
            </w:r>
          </w:p>
          <w:p w14:paraId="6077ED20" w14:textId="77777777" w:rsidR="00246F35" w:rsidRDefault="00246F35" w:rsidP="00246F35">
            <w:pPr>
              <w:pStyle w:val="ListParagraph"/>
              <w:rPr>
                <w:sz w:val="22"/>
                <w:szCs w:val="22"/>
              </w:rPr>
            </w:pPr>
          </w:p>
          <w:p w14:paraId="73D0CD5F" w14:textId="22DEABFF" w:rsidR="00246F35" w:rsidRPr="00246F35" w:rsidRDefault="00246F35" w:rsidP="00246F35">
            <w:pPr>
              <w:pStyle w:val="ListParagraph"/>
              <w:numPr>
                <w:ilvl w:val="0"/>
                <w:numId w:val="31"/>
              </w:numPr>
              <w:tabs>
                <w:tab w:val="left" w:pos="1920"/>
                <w:tab w:val="left" w:pos="5760"/>
              </w:tabs>
              <w:rPr>
                <w:sz w:val="22"/>
                <w:szCs w:val="22"/>
              </w:rPr>
            </w:pPr>
            <w:r w:rsidRPr="00246F35">
              <w:rPr>
                <w:sz w:val="22"/>
                <w:szCs w:val="22"/>
              </w:rPr>
              <w:t>Computer qualification e.g. ECDL, CLAIT</w:t>
            </w:r>
          </w:p>
          <w:p w14:paraId="4BBE5962" w14:textId="77777777" w:rsidR="00246F35" w:rsidRPr="00527777" w:rsidRDefault="00246F35" w:rsidP="008C2D21">
            <w:pPr>
              <w:pStyle w:val="p34"/>
              <w:tabs>
                <w:tab w:val="left" w:pos="560"/>
              </w:tabs>
              <w:spacing w:line="240" w:lineRule="auto"/>
              <w:ind w:left="360" w:firstLine="0"/>
              <w:rPr>
                <w:rFonts w:ascii="Arial" w:hAnsi="Arial" w:cs="Arial"/>
                <w:sz w:val="22"/>
                <w:szCs w:val="22"/>
              </w:rPr>
            </w:pPr>
          </w:p>
          <w:p w14:paraId="6CA303D7" w14:textId="77777777" w:rsidR="00606C36" w:rsidRPr="004C1B4B" w:rsidRDefault="00606C36" w:rsidP="00FC22DC">
            <w:pPr>
              <w:tabs>
                <w:tab w:val="left" w:pos="1920"/>
                <w:tab w:val="left" w:pos="5760"/>
              </w:tabs>
              <w:ind w:left="426" w:hanging="426"/>
              <w:rPr>
                <w:sz w:val="22"/>
                <w:szCs w:val="22"/>
              </w:rPr>
            </w:pPr>
          </w:p>
        </w:tc>
        <w:tc>
          <w:tcPr>
            <w:tcW w:w="1843" w:type="dxa"/>
          </w:tcPr>
          <w:p w14:paraId="6CA303D8" w14:textId="77777777" w:rsidR="00CF4FD2" w:rsidRPr="004C1B4B" w:rsidRDefault="00CF4FD2" w:rsidP="00D30411">
            <w:pPr>
              <w:tabs>
                <w:tab w:val="left" w:pos="1920"/>
                <w:tab w:val="left" w:pos="5760"/>
              </w:tabs>
              <w:rPr>
                <w:sz w:val="22"/>
                <w:szCs w:val="22"/>
              </w:rPr>
            </w:pPr>
          </w:p>
          <w:p w14:paraId="6CA303D9" w14:textId="77777777" w:rsidR="00741A5F" w:rsidRPr="004C1B4B" w:rsidRDefault="00741A5F" w:rsidP="00D30411">
            <w:pPr>
              <w:tabs>
                <w:tab w:val="left" w:pos="1920"/>
                <w:tab w:val="left" w:pos="5760"/>
              </w:tabs>
              <w:rPr>
                <w:sz w:val="22"/>
                <w:szCs w:val="22"/>
              </w:rPr>
            </w:pPr>
          </w:p>
          <w:p w14:paraId="6CA303DA" w14:textId="77777777" w:rsidR="00741A5F" w:rsidRPr="004C1B4B" w:rsidRDefault="00741A5F" w:rsidP="00D30411">
            <w:pPr>
              <w:tabs>
                <w:tab w:val="left" w:pos="1920"/>
                <w:tab w:val="left" w:pos="5760"/>
              </w:tabs>
              <w:rPr>
                <w:sz w:val="22"/>
                <w:szCs w:val="22"/>
              </w:rPr>
            </w:pPr>
            <w:r w:rsidRPr="004C1B4B">
              <w:rPr>
                <w:sz w:val="22"/>
                <w:szCs w:val="22"/>
              </w:rPr>
              <w:t>E</w:t>
            </w:r>
          </w:p>
          <w:p w14:paraId="6CA303DB" w14:textId="77777777" w:rsidR="00741A5F" w:rsidRPr="004C1B4B" w:rsidRDefault="00741A5F" w:rsidP="00D30411">
            <w:pPr>
              <w:tabs>
                <w:tab w:val="left" w:pos="1920"/>
                <w:tab w:val="left" w:pos="5760"/>
              </w:tabs>
              <w:rPr>
                <w:sz w:val="22"/>
                <w:szCs w:val="22"/>
              </w:rPr>
            </w:pPr>
          </w:p>
          <w:p w14:paraId="2746F461" w14:textId="07A3BBD4" w:rsidR="00D7554E" w:rsidRPr="004C1B4B" w:rsidRDefault="00FE4054" w:rsidP="00D30411">
            <w:pPr>
              <w:tabs>
                <w:tab w:val="left" w:pos="1920"/>
                <w:tab w:val="left" w:pos="5760"/>
              </w:tabs>
              <w:rPr>
                <w:sz w:val="22"/>
                <w:szCs w:val="22"/>
              </w:rPr>
            </w:pPr>
            <w:r w:rsidRPr="004C1B4B">
              <w:rPr>
                <w:sz w:val="22"/>
                <w:szCs w:val="22"/>
              </w:rPr>
              <w:t>E</w:t>
            </w:r>
          </w:p>
          <w:p w14:paraId="3DF903E6" w14:textId="77777777" w:rsidR="00D7554E" w:rsidRPr="004C1B4B" w:rsidRDefault="00D7554E" w:rsidP="00D30411">
            <w:pPr>
              <w:tabs>
                <w:tab w:val="left" w:pos="1920"/>
                <w:tab w:val="left" w:pos="5760"/>
              </w:tabs>
              <w:rPr>
                <w:sz w:val="22"/>
                <w:szCs w:val="22"/>
              </w:rPr>
            </w:pPr>
          </w:p>
          <w:p w14:paraId="38CA806E" w14:textId="77777777" w:rsidR="005D0979" w:rsidRPr="004C1B4B" w:rsidRDefault="005D0979" w:rsidP="00D30411">
            <w:pPr>
              <w:tabs>
                <w:tab w:val="left" w:pos="1920"/>
                <w:tab w:val="left" w:pos="5760"/>
              </w:tabs>
              <w:rPr>
                <w:sz w:val="22"/>
                <w:szCs w:val="22"/>
              </w:rPr>
            </w:pPr>
          </w:p>
          <w:p w14:paraId="225C4A3E" w14:textId="530620EC" w:rsidR="00B92FB2" w:rsidRDefault="00F77B43" w:rsidP="00D30411">
            <w:pPr>
              <w:tabs>
                <w:tab w:val="left" w:pos="1920"/>
                <w:tab w:val="left" w:pos="5760"/>
              </w:tabs>
              <w:rPr>
                <w:sz w:val="22"/>
                <w:szCs w:val="22"/>
              </w:rPr>
            </w:pPr>
            <w:r w:rsidRPr="004C1B4B">
              <w:rPr>
                <w:sz w:val="22"/>
                <w:szCs w:val="22"/>
              </w:rPr>
              <w:t>E</w:t>
            </w:r>
          </w:p>
          <w:p w14:paraId="07925002" w14:textId="77777777" w:rsidR="00246F35" w:rsidRDefault="00246F35" w:rsidP="00D30411">
            <w:pPr>
              <w:tabs>
                <w:tab w:val="left" w:pos="1920"/>
                <w:tab w:val="left" w:pos="5760"/>
              </w:tabs>
              <w:rPr>
                <w:sz w:val="22"/>
                <w:szCs w:val="22"/>
              </w:rPr>
            </w:pPr>
          </w:p>
          <w:p w14:paraId="01BEC396" w14:textId="77777777" w:rsidR="00246F35" w:rsidRDefault="00246F35" w:rsidP="00D30411">
            <w:pPr>
              <w:tabs>
                <w:tab w:val="left" w:pos="1920"/>
                <w:tab w:val="left" w:pos="5760"/>
              </w:tabs>
              <w:rPr>
                <w:sz w:val="22"/>
                <w:szCs w:val="22"/>
              </w:rPr>
            </w:pPr>
          </w:p>
          <w:p w14:paraId="62066886" w14:textId="2AE4CC79" w:rsidR="00246F35" w:rsidRPr="004C1B4B" w:rsidRDefault="00246F35" w:rsidP="00D30411">
            <w:pPr>
              <w:tabs>
                <w:tab w:val="left" w:pos="1920"/>
                <w:tab w:val="left" w:pos="5760"/>
              </w:tabs>
              <w:rPr>
                <w:sz w:val="22"/>
                <w:szCs w:val="22"/>
              </w:rPr>
            </w:pPr>
            <w:r>
              <w:rPr>
                <w:sz w:val="22"/>
                <w:szCs w:val="22"/>
              </w:rPr>
              <w:t>D</w:t>
            </w:r>
          </w:p>
          <w:p w14:paraId="0B741965" w14:textId="64309660" w:rsidR="005D0979" w:rsidRPr="004C1B4B" w:rsidRDefault="005D0979" w:rsidP="00D30411">
            <w:pPr>
              <w:tabs>
                <w:tab w:val="left" w:pos="1920"/>
                <w:tab w:val="left" w:pos="5760"/>
              </w:tabs>
              <w:rPr>
                <w:sz w:val="22"/>
                <w:szCs w:val="22"/>
              </w:rPr>
            </w:pPr>
          </w:p>
          <w:p w14:paraId="6CA303DC" w14:textId="0E252024" w:rsidR="005D0979" w:rsidRPr="004C1B4B" w:rsidRDefault="005D0979" w:rsidP="00D30411">
            <w:pPr>
              <w:tabs>
                <w:tab w:val="left" w:pos="1920"/>
                <w:tab w:val="left" w:pos="5760"/>
              </w:tabs>
              <w:rPr>
                <w:sz w:val="22"/>
                <w:szCs w:val="22"/>
              </w:rPr>
            </w:pPr>
          </w:p>
        </w:tc>
        <w:tc>
          <w:tcPr>
            <w:tcW w:w="1813" w:type="dxa"/>
          </w:tcPr>
          <w:p w14:paraId="6CA303DD" w14:textId="77777777" w:rsidR="00CF4FD2" w:rsidRPr="004C1B4B" w:rsidRDefault="00CF4FD2" w:rsidP="00D30411">
            <w:pPr>
              <w:tabs>
                <w:tab w:val="left" w:pos="1920"/>
                <w:tab w:val="left" w:pos="5760"/>
              </w:tabs>
              <w:rPr>
                <w:sz w:val="22"/>
                <w:szCs w:val="22"/>
              </w:rPr>
            </w:pPr>
          </w:p>
          <w:p w14:paraId="6CA303DE" w14:textId="77777777" w:rsidR="00741A5F" w:rsidRPr="004C1B4B" w:rsidRDefault="00741A5F" w:rsidP="00D30411">
            <w:pPr>
              <w:tabs>
                <w:tab w:val="left" w:pos="1920"/>
                <w:tab w:val="left" w:pos="5760"/>
              </w:tabs>
              <w:rPr>
                <w:sz w:val="22"/>
                <w:szCs w:val="22"/>
              </w:rPr>
            </w:pPr>
          </w:p>
          <w:p w14:paraId="6CA303DF" w14:textId="77777777" w:rsidR="00741A5F" w:rsidRPr="004C1B4B" w:rsidRDefault="00741A5F" w:rsidP="00D30411">
            <w:pPr>
              <w:tabs>
                <w:tab w:val="left" w:pos="1920"/>
                <w:tab w:val="left" w:pos="5760"/>
              </w:tabs>
              <w:rPr>
                <w:sz w:val="22"/>
                <w:szCs w:val="22"/>
              </w:rPr>
            </w:pPr>
            <w:r w:rsidRPr="004C1B4B">
              <w:rPr>
                <w:sz w:val="22"/>
                <w:szCs w:val="22"/>
              </w:rPr>
              <w:t>AF  I</w:t>
            </w:r>
          </w:p>
          <w:p w14:paraId="6CA303E0" w14:textId="77777777" w:rsidR="00741A5F" w:rsidRPr="004C1B4B" w:rsidRDefault="00741A5F" w:rsidP="00D30411">
            <w:pPr>
              <w:tabs>
                <w:tab w:val="left" w:pos="1920"/>
                <w:tab w:val="left" w:pos="5760"/>
              </w:tabs>
              <w:rPr>
                <w:sz w:val="22"/>
                <w:szCs w:val="22"/>
              </w:rPr>
            </w:pPr>
          </w:p>
          <w:p w14:paraId="0B9AE99A" w14:textId="602E2E9E" w:rsidR="00D7554E" w:rsidRPr="004C1B4B" w:rsidRDefault="00D7554E" w:rsidP="00D30411">
            <w:pPr>
              <w:tabs>
                <w:tab w:val="left" w:pos="1920"/>
                <w:tab w:val="left" w:pos="5760"/>
              </w:tabs>
              <w:rPr>
                <w:sz w:val="22"/>
                <w:szCs w:val="22"/>
              </w:rPr>
            </w:pPr>
            <w:r w:rsidRPr="004C1B4B">
              <w:rPr>
                <w:sz w:val="22"/>
                <w:szCs w:val="22"/>
              </w:rPr>
              <w:t>AF</w:t>
            </w:r>
            <w:r w:rsidR="0052648A" w:rsidRPr="004C1B4B">
              <w:rPr>
                <w:sz w:val="22"/>
                <w:szCs w:val="22"/>
              </w:rPr>
              <w:t xml:space="preserve">  C</w:t>
            </w:r>
          </w:p>
          <w:p w14:paraId="30989FE7" w14:textId="77777777" w:rsidR="00D7554E" w:rsidRPr="004C1B4B" w:rsidRDefault="00D7554E" w:rsidP="00D30411">
            <w:pPr>
              <w:tabs>
                <w:tab w:val="left" w:pos="1920"/>
                <w:tab w:val="left" w:pos="5760"/>
              </w:tabs>
              <w:rPr>
                <w:sz w:val="22"/>
                <w:szCs w:val="22"/>
              </w:rPr>
            </w:pPr>
          </w:p>
          <w:p w14:paraId="6620F474" w14:textId="77777777" w:rsidR="005D0979" w:rsidRPr="004C1B4B" w:rsidRDefault="005D0979" w:rsidP="00D30411">
            <w:pPr>
              <w:tabs>
                <w:tab w:val="left" w:pos="1920"/>
                <w:tab w:val="left" w:pos="5760"/>
              </w:tabs>
              <w:rPr>
                <w:sz w:val="22"/>
                <w:szCs w:val="22"/>
              </w:rPr>
            </w:pPr>
          </w:p>
          <w:p w14:paraId="4249B8DF" w14:textId="0932A8A1" w:rsidR="00B92FB2" w:rsidRDefault="00F77B43" w:rsidP="00D30411">
            <w:pPr>
              <w:tabs>
                <w:tab w:val="left" w:pos="1920"/>
                <w:tab w:val="left" w:pos="5760"/>
              </w:tabs>
              <w:rPr>
                <w:sz w:val="22"/>
                <w:szCs w:val="22"/>
              </w:rPr>
            </w:pPr>
            <w:r w:rsidRPr="004C1B4B">
              <w:rPr>
                <w:sz w:val="22"/>
                <w:szCs w:val="22"/>
              </w:rPr>
              <w:t>AF</w:t>
            </w:r>
            <w:r w:rsidR="00CC02A0" w:rsidRPr="004C1B4B">
              <w:rPr>
                <w:sz w:val="22"/>
                <w:szCs w:val="22"/>
              </w:rPr>
              <w:t xml:space="preserve">  C</w:t>
            </w:r>
          </w:p>
          <w:p w14:paraId="5AFA3E43" w14:textId="77777777" w:rsidR="00246F35" w:rsidRDefault="00246F35" w:rsidP="00D30411">
            <w:pPr>
              <w:tabs>
                <w:tab w:val="left" w:pos="1920"/>
                <w:tab w:val="left" w:pos="5760"/>
              </w:tabs>
              <w:rPr>
                <w:sz w:val="22"/>
                <w:szCs w:val="22"/>
              </w:rPr>
            </w:pPr>
          </w:p>
          <w:p w14:paraId="4BB35365" w14:textId="77777777" w:rsidR="00246F35" w:rsidRDefault="00246F35" w:rsidP="00D30411">
            <w:pPr>
              <w:tabs>
                <w:tab w:val="left" w:pos="1920"/>
                <w:tab w:val="left" w:pos="5760"/>
              </w:tabs>
              <w:rPr>
                <w:sz w:val="22"/>
                <w:szCs w:val="22"/>
              </w:rPr>
            </w:pPr>
          </w:p>
          <w:p w14:paraId="5E4DD87D" w14:textId="5D6F452F" w:rsidR="00246F35" w:rsidRPr="004C1B4B" w:rsidRDefault="00246F35" w:rsidP="00D30411">
            <w:pPr>
              <w:tabs>
                <w:tab w:val="left" w:pos="1920"/>
                <w:tab w:val="left" w:pos="5760"/>
              </w:tabs>
              <w:rPr>
                <w:sz w:val="22"/>
                <w:szCs w:val="22"/>
              </w:rPr>
            </w:pPr>
            <w:r>
              <w:rPr>
                <w:sz w:val="22"/>
                <w:szCs w:val="22"/>
              </w:rPr>
              <w:t>AF C</w:t>
            </w:r>
          </w:p>
          <w:p w14:paraId="1C238DF8" w14:textId="77777777" w:rsidR="00B92FB2" w:rsidRPr="004C1B4B" w:rsidRDefault="00B92FB2" w:rsidP="00D30411">
            <w:pPr>
              <w:tabs>
                <w:tab w:val="left" w:pos="1920"/>
                <w:tab w:val="left" w:pos="5760"/>
              </w:tabs>
              <w:rPr>
                <w:sz w:val="22"/>
                <w:szCs w:val="22"/>
              </w:rPr>
            </w:pPr>
          </w:p>
          <w:p w14:paraId="6CA303E1" w14:textId="304DCD47" w:rsidR="00281530" w:rsidRPr="004C1B4B" w:rsidRDefault="00281530" w:rsidP="00CF48F5">
            <w:pPr>
              <w:tabs>
                <w:tab w:val="left" w:pos="1920"/>
                <w:tab w:val="left" w:pos="5760"/>
              </w:tabs>
              <w:rPr>
                <w:sz w:val="22"/>
                <w:szCs w:val="22"/>
              </w:rPr>
            </w:pPr>
          </w:p>
        </w:tc>
      </w:tr>
      <w:tr w:rsidR="005C75F3" w14:paraId="6CA30412" w14:textId="77777777" w:rsidTr="00D7554E">
        <w:tc>
          <w:tcPr>
            <w:tcW w:w="5920" w:type="dxa"/>
          </w:tcPr>
          <w:p w14:paraId="6CA303E3" w14:textId="77777777" w:rsidR="005C75F3" w:rsidRPr="00F82F2B" w:rsidRDefault="00AC28DD" w:rsidP="00F82F2B">
            <w:pPr>
              <w:pStyle w:val="ListParagraph"/>
              <w:tabs>
                <w:tab w:val="left" w:pos="1920"/>
                <w:tab w:val="left" w:pos="5760"/>
              </w:tabs>
              <w:rPr>
                <w:b/>
                <w:sz w:val="22"/>
                <w:szCs w:val="22"/>
                <w:u w:val="single"/>
              </w:rPr>
            </w:pPr>
            <w:r w:rsidRPr="00F82F2B">
              <w:rPr>
                <w:b/>
                <w:sz w:val="22"/>
                <w:szCs w:val="22"/>
                <w:u w:val="single"/>
              </w:rPr>
              <w:t xml:space="preserve">Experience </w:t>
            </w:r>
          </w:p>
          <w:p w14:paraId="41055BF8" w14:textId="77777777" w:rsidR="00D7554E" w:rsidRPr="004C1B4B" w:rsidRDefault="00D7554E" w:rsidP="002B08A4">
            <w:pPr>
              <w:tabs>
                <w:tab w:val="left" w:pos="1920"/>
                <w:tab w:val="left" w:pos="5760"/>
              </w:tabs>
              <w:jc w:val="both"/>
              <w:rPr>
                <w:sz w:val="22"/>
                <w:szCs w:val="22"/>
              </w:rPr>
            </w:pPr>
          </w:p>
          <w:p w14:paraId="6AA8B6A8" w14:textId="438FA242" w:rsidR="009C26EC" w:rsidRPr="00156FBC" w:rsidRDefault="009C26EC" w:rsidP="00F82F2B">
            <w:pPr>
              <w:pStyle w:val="ListParagraph"/>
              <w:numPr>
                <w:ilvl w:val="0"/>
                <w:numId w:val="42"/>
              </w:numPr>
              <w:tabs>
                <w:tab w:val="left" w:pos="1920"/>
                <w:tab w:val="left" w:pos="5760"/>
              </w:tabs>
              <w:jc w:val="both"/>
              <w:rPr>
                <w:sz w:val="22"/>
                <w:szCs w:val="22"/>
              </w:rPr>
            </w:pPr>
            <w:r w:rsidRPr="00156FBC">
              <w:rPr>
                <w:sz w:val="22"/>
                <w:szCs w:val="22"/>
              </w:rPr>
              <w:t xml:space="preserve">Working at a senior level in a </w:t>
            </w:r>
            <w:r w:rsidR="000450C9" w:rsidRPr="00156FBC">
              <w:rPr>
                <w:sz w:val="22"/>
                <w:szCs w:val="22"/>
              </w:rPr>
              <w:t>culture and heritage organisation</w:t>
            </w:r>
            <w:r w:rsidRPr="00156FBC">
              <w:rPr>
                <w:sz w:val="22"/>
                <w:szCs w:val="22"/>
              </w:rPr>
              <w:t>, including staff management</w:t>
            </w:r>
          </w:p>
          <w:p w14:paraId="22C10D2A" w14:textId="657443AB" w:rsidR="00CE1139" w:rsidRPr="00527777" w:rsidRDefault="00CE1139" w:rsidP="00CE1139">
            <w:pPr>
              <w:ind w:left="720"/>
              <w:rPr>
                <w:sz w:val="22"/>
                <w:szCs w:val="22"/>
              </w:rPr>
            </w:pPr>
          </w:p>
          <w:p w14:paraId="5F4949C1" w14:textId="77777777" w:rsidR="00CE1139" w:rsidRDefault="00CE1139" w:rsidP="00F82F2B">
            <w:pPr>
              <w:numPr>
                <w:ilvl w:val="0"/>
                <w:numId w:val="42"/>
              </w:numPr>
              <w:rPr>
                <w:sz w:val="22"/>
                <w:szCs w:val="22"/>
              </w:rPr>
            </w:pPr>
            <w:r>
              <w:rPr>
                <w:sz w:val="22"/>
                <w:szCs w:val="22"/>
              </w:rPr>
              <w:t>L</w:t>
            </w:r>
            <w:r w:rsidRPr="00527777">
              <w:rPr>
                <w:sz w:val="22"/>
                <w:szCs w:val="22"/>
              </w:rPr>
              <w:t xml:space="preserve">arge scale project management and partnership working at organisational and strategic level </w:t>
            </w:r>
          </w:p>
          <w:p w14:paraId="49D20C39" w14:textId="77777777" w:rsidR="00CE1139" w:rsidRPr="00527777" w:rsidRDefault="00CE1139" w:rsidP="00CE1139">
            <w:pPr>
              <w:rPr>
                <w:sz w:val="22"/>
                <w:szCs w:val="22"/>
              </w:rPr>
            </w:pPr>
          </w:p>
          <w:p w14:paraId="199F67CD" w14:textId="7E25B65E" w:rsidR="00CE1139" w:rsidRPr="007C1E4C" w:rsidRDefault="00CE1139" w:rsidP="00F82F2B">
            <w:pPr>
              <w:numPr>
                <w:ilvl w:val="0"/>
                <w:numId w:val="42"/>
              </w:numPr>
              <w:rPr>
                <w:sz w:val="22"/>
                <w:szCs w:val="22"/>
              </w:rPr>
            </w:pPr>
            <w:r w:rsidRPr="007C1E4C">
              <w:rPr>
                <w:sz w:val="22"/>
                <w:szCs w:val="22"/>
              </w:rPr>
              <w:t xml:space="preserve">Successful </w:t>
            </w:r>
            <w:r w:rsidR="00354415" w:rsidRPr="007C1E4C">
              <w:rPr>
                <w:sz w:val="22"/>
                <w:szCs w:val="22"/>
              </w:rPr>
              <w:t>fund-raising at a significant level</w:t>
            </w:r>
          </w:p>
          <w:p w14:paraId="2E376F0C" w14:textId="77777777" w:rsidR="00CE1139" w:rsidRDefault="00CE1139" w:rsidP="00CE1139">
            <w:pPr>
              <w:rPr>
                <w:sz w:val="22"/>
                <w:szCs w:val="22"/>
              </w:rPr>
            </w:pPr>
          </w:p>
          <w:p w14:paraId="135DF286" w14:textId="2DC9352F" w:rsidR="00CE1139" w:rsidRDefault="00CE1139" w:rsidP="00F82F2B">
            <w:pPr>
              <w:numPr>
                <w:ilvl w:val="0"/>
                <w:numId w:val="42"/>
              </w:numPr>
              <w:rPr>
                <w:sz w:val="22"/>
                <w:szCs w:val="22"/>
              </w:rPr>
            </w:pPr>
            <w:r>
              <w:rPr>
                <w:sz w:val="22"/>
                <w:szCs w:val="22"/>
              </w:rPr>
              <w:t>Managing operational delivery within a complex building, cultural or heritage environment</w:t>
            </w:r>
          </w:p>
          <w:p w14:paraId="396BB78A" w14:textId="77777777" w:rsidR="00CE1139" w:rsidRDefault="00CE1139" w:rsidP="00CE1139">
            <w:pPr>
              <w:rPr>
                <w:sz w:val="22"/>
                <w:szCs w:val="22"/>
              </w:rPr>
            </w:pPr>
          </w:p>
          <w:p w14:paraId="162DCA5C" w14:textId="77777777" w:rsidR="00CE1139" w:rsidRDefault="00CE1139" w:rsidP="00F82F2B">
            <w:pPr>
              <w:numPr>
                <w:ilvl w:val="0"/>
                <w:numId w:val="42"/>
              </w:numPr>
              <w:rPr>
                <w:sz w:val="22"/>
                <w:szCs w:val="22"/>
              </w:rPr>
            </w:pPr>
            <w:r>
              <w:rPr>
                <w:sz w:val="22"/>
                <w:szCs w:val="22"/>
              </w:rPr>
              <w:t>W</w:t>
            </w:r>
            <w:r w:rsidRPr="00527777">
              <w:rPr>
                <w:sz w:val="22"/>
                <w:szCs w:val="22"/>
              </w:rPr>
              <w:t xml:space="preserve">orking in a museum or gallery environment with responsibility for </w:t>
            </w:r>
            <w:r w:rsidRPr="00CF169C">
              <w:rPr>
                <w:sz w:val="22"/>
                <w:szCs w:val="22"/>
              </w:rPr>
              <w:t xml:space="preserve">all </w:t>
            </w:r>
            <w:r w:rsidRPr="00527777">
              <w:rPr>
                <w:sz w:val="22"/>
                <w:szCs w:val="22"/>
              </w:rPr>
              <w:t>aspects of the service’s budget.</w:t>
            </w:r>
          </w:p>
          <w:p w14:paraId="211137EB" w14:textId="77777777" w:rsidR="00CE1139" w:rsidRDefault="00CE1139" w:rsidP="00CE1139">
            <w:pPr>
              <w:rPr>
                <w:sz w:val="22"/>
                <w:szCs w:val="22"/>
              </w:rPr>
            </w:pPr>
          </w:p>
          <w:p w14:paraId="2C79B822" w14:textId="0CF4725C" w:rsidR="00401B37" w:rsidRDefault="00401B37" w:rsidP="00F82F2B">
            <w:pPr>
              <w:pStyle w:val="ListParagraph"/>
              <w:numPr>
                <w:ilvl w:val="0"/>
                <w:numId w:val="42"/>
              </w:numPr>
              <w:rPr>
                <w:sz w:val="22"/>
                <w:szCs w:val="22"/>
              </w:rPr>
            </w:pPr>
            <w:r w:rsidRPr="00401B37">
              <w:rPr>
                <w:sz w:val="22"/>
                <w:szCs w:val="22"/>
              </w:rPr>
              <w:t>Working in an operational or facilities management capacity within a</w:t>
            </w:r>
            <w:r w:rsidR="000450C9">
              <w:rPr>
                <w:sz w:val="22"/>
                <w:szCs w:val="22"/>
              </w:rPr>
              <w:t xml:space="preserve"> culture or</w:t>
            </w:r>
            <w:r w:rsidRPr="00401B37">
              <w:rPr>
                <w:sz w:val="22"/>
                <w:szCs w:val="22"/>
              </w:rPr>
              <w:t xml:space="preserve"> heritage environment</w:t>
            </w:r>
          </w:p>
          <w:p w14:paraId="72D6FDAD" w14:textId="77777777" w:rsidR="00767F0C" w:rsidRPr="00767F0C" w:rsidRDefault="00767F0C" w:rsidP="00767F0C">
            <w:pPr>
              <w:pStyle w:val="ListParagraph"/>
              <w:rPr>
                <w:sz w:val="22"/>
                <w:szCs w:val="22"/>
              </w:rPr>
            </w:pPr>
          </w:p>
          <w:p w14:paraId="25637046" w14:textId="5E7568F3" w:rsidR="00767F0C" w:rsidRDefault="00767F0C" w:rsidP="00F82F2B">
            <w:pPr>
              <w:pStyle w:val="ListParagraph"/>
              <w:numPr>
                <w:ilvl w:val="0"/>
                <w:numId w:val="42"/>
              </w:numPr>
              <w:rPr>
                <w:sz w:val="22"/>
                <w:szCs w:val="22"/>
              </w:rPr>
            </w:pPr>
            <w:r w:rsidRPr="004C1B4B">
              <w:rPr>
                <w:sz w:val="22"/>
                <w:szCs w:val="22"/>
              </w:rPr>
              <w:t>Balancing conflicting demands and working to deadlines with limited resource</w:t>
            </w:r>
          </w:p>
          <w:p w14:paraId="4AB2E035" w14:textId="77777777" w:rsidR="005A5D14" w:rsidRPr="005A5D14" w:rsidRDefault="005A5D14" w:rsidP="005A5D14">
            <w:pPr>
              <w:pStyle w:val="ListParagraph"/>
              <w:rPr>
                <w:sz w:val="22"/>
                <w:szCs w:val="22"/>
              </w:rPr>
            </w:pPr>
          </w:p>
          <w:p w14:paraId="21FEE564" w14:textId="2158A0E2" w:rsidR="005A5D14" w:rsidRPr="00156FBC" w:rsidRDefault="005A5D14" w:rsidP="00F82F2B">
            <w:pPr>
              <w:pStyle w:val="ListParagraph"/>
              <w:numPr>
                <w:ilvl w:val="0"/>
                <w:numId w:val="42"/>
              </w:numPr>
              <w:rPr>
                <w:sz w:val="22"/>
                <w:szCs w:val="22"/>
              </w:rPr>
            </w:pPr>
            <w:r w:rsidRPr="00156FBC">
              <w:rPr>
                <w:sz w:val="22"/>
                <w:szCs w:val="22"/>
              </w:rPr>
              <w:t xml:space="preserve">Risk management in a </w:t>
            </w:r>
            <w:r w:rsidR="00180059" w:rsidRPr="00156FBC">
              <w:rPr>
                <w:sz w:val="22"/>
                <w:szCs w:val="22"/>
              </w:rPr>
              <w:t>cultural or heritage setting, including business continuity and disaster recovery</w:t>
            </w:r>
          </w:p>
          <w:p w14:paraId="2249EC8F" w14:textId="77777777" w:rsidR="00180059" w:rsidRPr="00180059" w:rsidRDefault="00180059" w:rsidP="00180059">
            <w:pPr>
              <w:pStyle w:val="ListParagraph"/>
              <w:rPr>
                <w:sz w:val="22"/>
                <w:szCs w:val="22"/>
              </w:rPr>
            </w:pPr>
          </w:p>
          <w:p w14:paraId="64516985" w14:textId="6D921EA9" w:rsidR="00180059" w:rsidRPr="00401B37" w:rsidRDefault="00E938E0" w:rsidP="00F82F2B">
            <w:pPr>
              <w:pStyle w:val="ListParagraph"/>
              <w:numPr>
                <w:ilvl w:val="0"/>
                <w:numId w:val="42"/>
              </w:numPr>
              <w:rPr>
                <w:sz w:val="22"/>
                <w:szCs w:val="22"/>
              </w:rPr>
            </w:pPr>
            <w:r>
              <w:rPr>
                <w:sz w:val="22"/>
                <w:szCs w:val="22"/>
              </w:rPr>
              <w:t>Managing change for self and others</w:t>
            </w:r>
          </w:p>
          <w:p w14:paraId="6CA303EE" w14:textId="3F7A96CE" w:rsidR="00F343DD" w:rsidRPr="004C1B4B" w:rsidRDefault="00F343DD" w:rsidP="002F1E34">
            <w:pPr>
              <w:tabs>
                <w:tab w:val="left" w:pos="1920"/>
                <w:tab w:val="left" w:pos="5760"/>
              </w:tabs>
              <w:jc w:val="both"/>
              <w:rPr>
                <w:sz w:val="22"/>
                <w:szCs w:val="22"/>
              </w:rPr>
            </w:pPr>
          </w:p>
        </w:tc>
        <w:tc>
          <w:tcPr>
            <w:tcW w:w="1843" w:type="dxa"/>
          </w:tcPr>
          <w:p w14:paraId="6CA303EF" w14:textId="77777777" w:rsidR="00CF4FD2" w:rsidRPr="004C1B4B" w:rsidRDefault="00CF4FD2" w:rsidP="00D30411">
            <w:pPr>
              <w:tabs>
                <w:tab w:val="left" w:pos="1920"/>
                <w:tab w:val="left" w:pos="5760"/>
              </w:tabs>
              <w:rPr>
                <w:sz w:val="22"/>
                <w:szCs w:val="22"/>
              </w:rPr>
            </w:pPr>
          </w:p>
          <w:p w14:paraId="6CA303F0" w14:textId="77777777" w:rsidR="00741A5F" w:rsidRPr="004C1B4B" w:rsidRDefault="00741A5F" w:rsidP="00D30411">
            <w:pPr>
              <w:tabs>
                <w:tab w:val="left" w:pos="1920"/>
                <w:tab w:val="left" w:pos="5760"/>
              </w:tabs>
              <w:rPr>
                <w:sz w:val="22"/>
                <w:szCs w:val="22"/>
              </w:rPr>
            </w:pPr>
          </w:p>
          <w:p w14:paraId="6CA303F1" w14:textId="77777777" w:rsidR="00741A5F" w:rsidRPr="004C1B4B" w:rsidRDefault="00741A5F" w:rsidP="00D30411">
            <w:pPr>
              <w:tabs>
                <w:tab w:val="left" w:pos="1920"/>
                <w:tab w:val="left" w:pos="5760"/>
              </w:tabs>
              <w:rPr>
                <w:sz w:val="22"/>
                <w:szCs w:val="22"/>
              </w:rPr>
            </w:pPr>
            <w:r w:rsidRPr="004C1B4B">
              <w:rPr>
                <w:sz w:val="22"/>
                <w:szCs w:val="22"/>
              </w:rPr>
              <w:t>E</w:t>
            </w:r>
          </w:p>
          <w:p w14:paraId="6CA303F2" w14:textId="77777777" w:rsidR="00741A5F" w:rsidRPr="004C1B4B" w:rsidRDefault="00741A5F" w:rsidP="00D30411">
            <w:pPr>
              <w:tabs>
                <w:tab w:val="left" w:pos="1920"/>
                <w:tab w:val="left" w:pos="5760"/>
              </w:tabs>
              <w:rPr>
                <w:sz w:val="22"/>
                <w:szCs w:val="22"/>
              </w:rPr>
            </w:pPr>
          </w:p>
          <w:p w14:paraId="68700DA8" w14:textId="09543CE6" w:rsidR="00567455" w:rsidRPr="004C1B4B" w:rsidRDefault="00567455" w:rsidP="00D30411">
            <w:pPr>
              <w:tabs>
                <w:tab w:val="left" w:pos="1920"/>
                <w:tab w:val="left" w:pos="5760"/>
              </w:tabs>
              <w:rPr>
                <w:sz w:val="22"/>
                <w:szCs w:val="22"/>
              </w:rPr>
            </w:pPr>
          </w:p>
          <w:p w14:paraId="48A0C75F" w14:textId="1B2D3754" w:rsidR="0052648A" w:rsidRPr="004C1B4B" w:rsidRDefault="0052648A" w:rsidP="00D30411">
            <w:pPr>
              <w:tabs>
                <w:tab w:val="left" w:pos="1920"/>
                <w:tab w:val="left" w:pos="5760"/>
              </w:tabs>
              <w:rPr>
                <w:sz w:val="22"/>
                <w:szCs w:val="22"/>
              </w:rPr>
            </w:pPr>
            <w:r w:rsidRPr="004C1B4B">
              <w:rPr>
                <w:sz w:val="22"/>
                <w:szCs w:val="22"/>
              </w:rPr>
              <w:t>E</w:t>
            </w:r>
          </w:p>
          <w:p w14:paraId="0CDC9880" w14:textId="77777777" w:rsidR="00567455" w:rsidRPr="004C1B4B" w:rsidRDefault="00567455" w:rsidP="00D30411">
            <w:pPr>
              <w:tabs>
                <w:tab w:val="left" w:pos="1920"/>
                <w:tab w:val="left" w:pos="5760"/>
              </w:tabs>
              <w:rPr>
                <w:sz w:val="22"/>
                <w:szCs w:val="22"/>
              </w:rPr>
            </w:pPr>
          </w:p>
          <w:p w14:paraId="74CC9DF3" w14:textId="77777777" w:rsidR="00630BED" w:rsidRDefault="00630BED" w:rsidP="00D30411">
            <w:pPr>
              <w:tabs>
                <w:tab w:val="left" w:pos="1920"/>
                <w:tab w:val="left" w:pos="5760"/>
              </w:tabs>
              <w:rPr>
                <w:sz w:val="22"/>
                <w:szCs w:val="22"/>
              </w:rPr>
            </w:pPr>
          </w:p>
          <w:p w14:paraId="6CA303F3" w14:textId="68D4677D" w:rsidR="00741A5F" w:rsidRPr="004C1B4B" w:rsidRDefault="00D7554E" w:rsidP="00D30411">
            <w:pPr>
              <w:tabs>
                <w:tab w:val="left" w:pos="1920"/>
                <w:tab w:val="left" w:pos="5760"/>
              </w:tabs>
              <w:rPr>
                <w:sz w:val="22"/>
                <w:szCs w:val="22"/>
              </w:rPr>
            </w:pPr>
            <w:r w:rsidRPr="004C1B4B">
              <w:rPr>
                <w:sz w:val="22"/>
                <w:szCs w:val="22"/>
              </w:rPr>
              <w:t>E</w:t>
            </w:r>
          </w:p>
          <w:p w14:paraId="6CA303F4" w14:textId="77777777" w:rsidR="00741A5F" w:rsidRPr="004C1B4B" w:rsidRDefault="00741A5F" w:rsidP="00D30411">
            <w:pPr>
              <w:tabs>
                <w:tab w:val="left" w:pos="1920"/>
                <w:tab w:val="left" w:pos="5760"/>
              </w:tabs>
              <w:rPr>
                <w:sz w:val="22"/>
                <w:szCs w:val="22"/>
              </w:rPr>
            </w:pPr>
          </w:p>
          <w:p w14:paraId="6CA303F7" w14:textId="7F83FA40" w:rsidR="00741A5F" w:rsidRPr="004C1B4B" w:rsidRDefault="00741A5F" w:rsidP="00D30411">
            <w:pPr>
              <w:tabs>
                <w:tab w:val="left" w:pos="1920"/>
                <w:tab w:val="left" w:pos="5760"/>
              </w:tabs>
              <w:rPr>
                <w:sz w:val="22"/>
                <w:szCs w:val="22"/>
              </w:rPr>
            </w:pPr>
            <w:r w:rsidRPr="004C1B4B">
              <w:rPr>
                <w:sz w:val="22"/>
                <w:szCs w:val="22"/>
              </w:rPr>
              <w:t>E</w:t>
            </w:r>
          </w:p>
          <w:p w14:paraId="6CA303F8" w14:textId="77777777" w:rsidR="00741A5F" w:rsidRPr="004C1B4B" w:rsidRDefault="00741A5F" w:rsidP="00D30411">
            <w:pPr>
              <w:tabs>
                <w:tab w:val="left" w:pos="1920"/>
                <w:tab w:val="left" w:pos="5760"/>
              </w:tabs>
              <w:rPr>
                <w:sz w:val="22"/>
                <w:szCs w:val="22"/>
              </w:rPr>
            </w:pPr>
          </w:p>
          <w:p w14:paraId="6CA303F9" w14:textId="77777777" w:rsidR="00741A5F" w:rsidRPr="004C1B4B" w:rsidRDefault="00741A5F" w:rsidP="00D30411">
            <w:pPr>
              <w:tabs>
                <w:tab w:val="left" w:pos="1920"/>
                <w:tab w:val="left" w:pos="5760"/>
              </w:tabs>
              <w:rPr>
                <w:sz w:val="22"/>
                <w:szCs w:val="22"/>
              </w:rPr>
            </w:pPr>
          </w:p>
          <w:p w14:paraId="6CA303FA" w14:textId="77777777" w:rsidR="00741A5F" w:rsidRPr="004C1B4B" w:rsidRDefault="00741A5F" w:rsidP="00D30411">
            <w:pPr>
              <w:tabs>
                <w:tab w:val="left" w:pos="1920"/>
                <w:tab w:val="left" w:pos="5760"/>
              </w:tabs>
              <w:rPr>
                <w:sz w:val="22"/>
                <w:szCs w:val="22"/>
              </w:rPr>
            </w:pPr>
            <w:r w:rsidRPr="004C1B4B">
              <w:rPr>
                <w:sz w:val="22"/>
                <w:szCs w:val="22"/>
              </w:rPr>
              <w:t>E</w:t>
            </w:r>
          </w:p>
          <w:p w14:paraId="6CA303FB" w14:textId="77777777" w:rsidR="00741A5F" w:rsidRPr="004C1B4B" w:rsidRDefault="00741A5F" w:rsidP="00D30411">
            <w:pPr>
              <w:tabs>
                <w:tab w:val="left" w:pos="1920"/>
                <w:tab w:val="left" w:pos="5760"/>
              </w:tabs>
              <w:rPr>
                <w:sz w:val="22"/>
                <w:szCs w:val="22"/>
              </w:rPr>
            </w:pPr>
          </w:p>
          <w:p w14:paraId="483E2602" w14:textId="77777777" w:rsidR="00F343DD" w:rsidRDefault="00F343DD" w:rsidP="00D30411">
            <w:pPr>
              <w:tabs>
                <w:tab w:val="left" w:pos="1920"/>
                <w:tab w:val="left" w:pos="5760"/>
              </w:tabs>
              <w:rPr>
                <w:sz w:val="22"/>
                <w:szCs w:val="22"/>
              </w:rPr>
            </w:pPr>
          </w:p>
          <w:p w14:paraId="558725F2" w14:textId="77777777" w:rsidR="00F343DD" w:rsidRDefault="00F343DD" w:rsidP="00D30411">
            <w:pPr>
              <w:tabs>
                <w:tab w:val="left" w:pos="1920"/>
                <w:tab w:val="left" w:pos="5760"/>
              </w:tabs>
              <w:rPr>
                <w:sz w:val="22"/>
                <w:szCs w:val="22"/>
              </w:rPr>
            </w:pPr>
          </w:p>
          <w:p w14:paraId="4ECFEE9F" w14:textId="3CC78BFB" w:rsidR="00741A5F" w:rsidRDefault="00741A5F" w:rsidP="00D30411">
            <w:pPr>
              <w:tabs>
                <w:tab w:val="left" w:pos="1920"/>
                <w:tab w:val="left" w:pos="5760"/>
              </w:tabs>
              <w:rPr>
                <w:sz w:val="22"/>
                <w:szCs w:val="22"/>
              </w:rPr>
            </w:pPr>
            <w:r w:rsidRPr="004C1B4B">
              <w:rPr>
                <w:sz w:val="22"/>
                <w:szCs w:val="22"/>
              </w:rPr>
              <w:t>E</w:t>
            </w:r>
          </w:p>
          <w:p w14:paraId="08207766" w14:textId="77777777" w:rsidR="00767F0C" w:rsidRDefault="00767F0C" w:rsidP="00D30411">
            <w:pPr>
              <w:tabs>
                <w:tab w:val="left" w:pos="1920"/>
                <w:tab w:val="left" w:pos="5760"/>
              </w:tabs>
              <w:rPr>
                <w:sz w:val="22"/>
                <w:szCs w:val="22"/>
              </w:rPr>
            </w:pPr>
          </w:p>
          <w:p w14:paraId="3DBBB1B3" w14:textId="77777777" w:rsidR="00767F0C" w:rsidRDefault="00767F0C" w:rsidP="00D30411">
            <w:pPr>
              <w:tabs>
                <w:tab w:val="left" w:pos="1920"/>
                <w:tab w:val="left" w:pos="5760"/>
              </w:tabs>
              <w:rPr>
                <w:sz w:val="22"/>
                <w:szCs w:val="22"/>
              </w:rPr>
            </w:pPr>
          </w:p>
          <w:p w14:paraId="7524CB93" w14:textId="77777777" w:rsidR="00767F0C" w:rsidRDefault="00767F0C" w:rsidP="00D30411">
            <w:pPr>
              <w:tabs>
                <w:tab w:val="left" w:pos="1920"/>
                <w:tab w:val="left" w:pos="5760"/>
              </w:tabs>
              <w:rPr>
                <w:sz w:val="22"/>
                <w:szCs w:val="22"/>
              </w:rPr>
            </w:pPr>
          </w:p>
          <w:p w14:paraId="43D4EC9B" w14:textId="5A85D012" w:rsidR="00767F0C" w:rsidRDefault="00767F0C" w:rsidP="00D30411">
            <w:pPr>
              <w:tabs>
                <w:tab w:val="left" w:pos="1920"/>
                <w:tab w:val="left" w:pos="5760"/>
              </w:tabs>
              <w:rPr>
                <w:sz w:val="22"/>
                <w:szCs w:val="22"/>
              </w:rPr>
            </w:pPr>
            <w:r>
              <w:rPr>
                <w:sz w:val="22"/>
                <w:szCs w:val="22"/>
              </w:rPr>
              <w:t>E</w:t>
            </w:r>
          </w:p>
          <w:p w14:paraId="1F6BCE91" w14:textId="77777777" w:rsidR="00180059" w:rsidRDefault="00180059" w:rsidP="00D30411">
            <w:pPr>
              <w:tabs>
                <w:tab w:val="left" w:pos="1920"/>
                <w:tab w:val="left" w:pos="5760"/>
              </w:tabs>
              <w:rPr>
                <w:sz w:val="22"/>
                <w:szCs w:val="22"/>
              </w:rPr>
            </w:pPr>
          </w:p>
          <w:p w14:paraId="088C335E" w14:textId="77777777" w:rsidR="00180059" w:rsidRDefault="00180059" w:rsidP="00D30411">
            <w:pPr>
              <w:tabs>
                <w:tab w:val="left" w:pos="1920"/>
                <w:tab w:val="left" w:pos="5760"/>
              </w:tabs>
              <w:rPr>
                <w:sz w:val="22"/>
                <w:szCs w:val="22"/>
              </w:rPr>
            </w:pPr>
          </w:p>
          <w:p w14:paraId="341768C9" w14:textId="011BC86E" w:rsidR="00180059" w:rsidRPr="004C1B4B" w:rsidRDefault="00180059" w:rsidP="00D30411">
            <w:pPr>
              <w:tabs>
                <w:tab w:val="left" w:pos="1920"/>
                <w:tab w:val="left" w:pos="5760"/>
              </w:tabs>
              <w:rPr>
                <w:sz w:val="22"/>
                <w:szCs w:val="22"/>
              </w:rPr>
            </w:pPr>
            <w:r>
              <w:rPr>
                <w:sz w:val="22"/>
                <w:szCs w:val="22"/>
              </w:rPr>
              <w:t>E</w:t>
            </w:r>
          </w:p>
          <w:p w14:paraId="3AF996EA" w14:textId="77777777" w:rsidR="00FE4474" w:rsidRPr="004C1B4B" w:rsidRDefault="00FE4474" w:rsidP="00D30411">
            <w:pPr>
              <w:tabs>
                <w:tab w:val="left" w:pos="1920"/>
                <w:tab w:val="left" w:pos="5760"/>
              </w:tabs>
              <w:rPr>
                <w:sz w:val="22"/>
                <w:szCs w:val="22"/>
              </w:rPr>
            </w:pPr>
          </w:p>
          <w:p w14:paraId="6D716DB1" w14:textId="77777777" w:rsidR="00567455" w:rsidRPr="004C1B4B" w:rsidRDefault="00567455" w:rsidP="00D30411">
            <w:pPr>
              <w:tabs>
                <w:tab w:val="left" w:pos="1920"/>
                <w:tab w:val="left" w:pos="5760"/>
              </w:tabs>
              <w:rPr>
                <w:sz w:val="22"/>
                <w:szCs w:val="22"/>
              </w:rPr>
            </w:pPr>
          </w:p>
          <w:p w14:paraId="527C9712" w14:textId="77777777" w:rsidR="00AF2557" w:rsidRPr="004C1B4B" w:rsidRDefault="00AF2557" w:rsidP="00D30411">
            <w:pPr>
              <w:tabs>
                <w:tab w:val="left" w:pos="1920"/>
                <w:tab w:val="left" w:pos="5760"/>
              </w:tabs>
              <w:rPr>
                <w:sz w:val="22"/>
                <w:szCs w:val="22"/>
              </w:rPr>
            </w:pPr>
          </w:p>
          <w:p w14:paraId="6CA303FF" w14:textId="19AF2884" w:rsidR="001734C1" w:rsidRPr="004C1B4B" w:rsidRDefault="00E938E0" w:rsidP="00D30411">
            <w:pPr>
              <w:tabs>
                <w:tab w:val="left" w:pos="1920"/>
                <w:tab w:val="left" w:pos="5760"/>
              </w:tabs>
              <w:rPr>
                <w:sz w:val="22"/>
                <w:szCs w:val="22"/>
              </w:rPr>
            </w:pPr>
            <w:r>
              <w:rPr>
                <w:sz w:val="22"/>
                <w:szCs w:val="22"/>
              </w:rPr>
              <w:t>E</w:t>
            </w:r>
          </w:p>
        </w:tc>
        <w:tc>
          <w:tcPr>
            <w:tcW w:w="1813" w:type="dxa"/>
          </w:tcPr>
          <w:p w14:paraId="6CA30400" w14:textId="77777777" w:rsidR="00C279BF" w:rsidRPr="004C1B4B" w:rsidRDefault="00C279BF" w:rsidP="00D30411">
            <w:pPr>
              <w:tabs>
                <w:tab w:val="left" w:pos="1920"/>
                <w:tab w:val="left" w:pos="5760"/>
              </w:tabs>
              <w:rPr>
                <w:sz w:val="22"/>
                <w:szCs w:val="22"/>
              </w:rPr>
            </w:pPr>
          </w:p>
          <w:p w14:paraId="6CA30401" w14:textId="77777777" w:rsidR="00741A5F" w:rsidRPr="004C1B4B" w:rsidRDefault="00741A5F" w:rsidP="00D30411">
            <w:pPr>
              <w:tabs>
                <w:tab w:val="left" w:pos="1920"/>
                <w:tab w:val="left" w:pos="5760"/>
              </w:tabs>
              <w:rPr>
                <w:sz w:val="22"/>
                <w:szCs w:val="22"/>
              </w:rPr>
            </w:pPr>
          </w:p>
          <w:p w14:paraId="6CA30402" w14:textId="77777777" w:rsidR="00741A5F" w:rsidRPr="004C1B4B" w:rsidRDefault="00741A5F" w:rsidP="00741A5F">
            <w:pPr>
              <w:tabs>
                <w:tab w:val="left" w:pos="1920"/>
                <w:tab w:val="left" w:pos="5760"/>
              </w:tabs>
              <w:rPr>
                <w:sz w:val="22"/>
                <w:szCs w:val="22"/>
              </w:rPr>
            </w:pPr>
            <w:r w:rsidRPr="004C1B4B">
              <w:rPr>
                <w:sz w:val="22"/>
                <w:szCs w:val="22"/>
              </w:rPr>
              <w:t>AF  I</w:t>
            </w:r>
          </w:p>
          <w:p w14:paraId="6CA30403" w14:textId="77777777" w:rsidR="00741A5F" w:rsidRPr="004C1B4B" w:rsidRDefault="00741A5F" w:rsidP="00D30411">
            <w:pPr>
              <w:tabs>
                <w:tab w:val="left" w:pos="1920"/>
                <w:tab w:val="left" w:pos="5760"/>
              </w:tabs>
              <w:rPr>
                <w:sz w:val="22"/>
                <w:szCs w:val="22"/>
              </w:rPr>
            </w:pPr>
          </w:p>
          <w:p w14:paraId="111F2066" w14:textId="5B0D62C6" w:rsidR="00567455" w:rsidRPr="004C1B4B" w:rsidRDefault="00567455" w:rsidP="00D30411">
            <w:pPr>
              <w:tabs>
                <w:tab w:val="left" w:pos="1920"/>
                <w:tab w:val="left" w:pos="5760"/>
              </w:tabs>
              <w:rPr>
                <w:sz w:val="22"/>
                <w:szCs w:val="22"/>
              </w:rPr>
            </w:pPr>
          </w:p>
          <w:p w14:paraId="45566636" w14:textId="315EEA14" w:rsidR="0052648A" w:rsidRPr="004C1B4B" w:rsidRDefault="0052648A" w:rsidP="00D30411">
            <w:pPr>
              <w:tabs>
                <w:tab w:val="left" w:pos="1920"/>
                <w:tab w:val="left" w:pos="5760"/>
              </w:tabs>
              <w:rPr>
                <w:sz w:val="22"/>
                <w:szCs w:val="22"/>
              </w:rPr>
            </w:pPr>
            <w:r w:rsidRPr="004C1B4B">
              <w:rPr>
                <w:sz w:val="22"/>
                <w:szCs w:val="22"/>
              </w:rPr>
              <w:t>AF  I</w:t>
            </w:r>
          </w:p>
          <w:p w14:paraId="66B88B1A" w14:textId="77777777" w:rsidR="00567455" w:rsidRPr="004C1B4B" w:rsidRDefault="00567455" w:rsidP="00D30411">
            <w:pPr>
              <w:tabs>
                <w:tab w:val="left" w:pos="1920"/>
                <w:tab w:val="left" w:pos="5760"/>
              </w:tabs>
              <w:rPr>
                <w:sz w:val="22"/>
                <w:szCs w:val="22"/>
              </w:rPr>
            </w:pPr>
          </w:p>
          <w:p w14:paraId="6E2A3836" w14:textId="77777777" w:rsidR="00630BED" w:rsidRDefault="00630BED" w:rsidP="00D30411">
            <w:pPr>
              <w:tabs>
                <w:tab w:val="left" w:pos="1920"/>
                <w:tab w:val="left" w:pos="5760"/>
              </w:tabs>
              <w:rPr>
                <w:sz w:val="22"/>
                <w:szCs w:val="22"/>
              </w:rPr>
            </w:pPr>
          </w:p>
          <w:p w14:paraId="6CA30404" w14:textId="64BB6973" w:rsidR="00741A5F" w:rsidRPr="004C1B4B" w:rsidRDefault="00C1067D" w:rsidP="00D30411">
            <w:pPr>
              <w:tabs>
                <w:tab w:val="left" w:pos="1920"/>
                <w:tab w:val="left" w:pos="5760"/>
              </w:tabs>
              <w:rPr>
                <w:sz w:val="22"/>
                <w:szCs w:val="22"/>
              </w:rPr>
            </w:pPr>
            <w:r w:rsidRPr="004C1B4B">
              <w:rPr>
                <w:sz w:val="22"/>
                <w:szCs w:val="22"/>
              </w:rPr>
              <w:t>AF  I</w:t>
            </w:r>
          </w:p>
          <w:p w14:paraId="6CA30405" w14:textId="77777777" w:rsidR="00741A5F" w:rsidRPr="004C1B4B" w:rsidRDefault="00741A5F" w:rsidP="00D30411">
            <w:pPr>
              <w:tabs>
                <w:tab w:val="left" w:pos="1920"/>
                <w:tab w:val="left" w:pos="5760"/>
              </w:tabs>
              <w:rPr>
                <w:sz w:val="22"/>
                <w:szCs w:val="22"/>
              </w:rPr>
            </w:pPr>
          </w:p>
          <w:p w14:paraId="6CA30408" w14:textId="24CDB184" w:rsidR="00741A5F" w:rsidRPr="004C1B4B" w:rsidRDefault="00741A5F" w:rsidP="00741A5F">
            <w:pPr>
              <w:tabs>
                <w:tab w:val="left" w:pos="1920"/>
                <w:tab w:val="left" w:pos="5760"/>
              </w:tabs>
              <w:rPr>
                <w:sz w:val="22"/>
                <w:szCs w:val="22"/>
              </w:rPr>
            </w:pPr>
            <w:r w:rsidRPr="004C1B4B">
              <w:rPr>
                <w:sz w:val="22"/>
                <w:szCs w:val="22"/>
              </w:rPr>
              <w:t>AF  I</w:t>
            </w:r>
          </w:p>
          <w:p w14:paraId="6CA30409" w14:textId="77777777" w:rsidR="00741A5F" w:rsidRPr="004C1B4B" w:rsidRDefault="00741A5F" w:rsidP="00D30411">
            <w:pPr>
              <w:tabs>
                <w:tab w:val="left" w:pos="1920"/>
                <w:tab w:val="left" w:pos="5760"/>
              </w:tabs>
              <w:rPr>
                <w:sz w:val="22"/>
                <w:szCs w:val="22"/>
              </w:rPr>
            </w:pPr>
          </w:p>
          <w:p w14:paraId="6CA3040A" w14:textId="77777777" w:rsidR="00741A5F" w:rsidRPr="004C1B4B" w:rsidRDefault="00741A5F" w:rsidP="00D30411">
            <w:pPr>
              <w:tabs>
                <w:tab w:val="left" w:pos="1920"/>
                <w:tab w:val="left" w:pos="5760"/>
              </w:tabs>
              <w:rPr>
                <w:sz w:val="22"/>
                <w:szCs w:val="22"/>
              </w:rPr>
            </w:pPr>
          </w:p>
          <w:p w14:paraId="6CA3040B" w14:textId="77777777" w:rsidR="00741A5F" w:rsidRPr="004C1B4B" w:rsidRDefault="00741A5F" w:rsidP="00741A5F">
            <w:pPr>
              <w:tabs>
                <w:tab w:val="left" w:pos="1920"/>
                <w:tab w:val="left" w:pos="5760"/>
              </w:tabs>
              <w:rPr>
                <w:sz w:val="22"/>
                <w:szCs w:val="22"/>
              </w:rPr>
            </w:pPr>
            <w:r w:rsidRPr="004C1B4B">
              <w:rPr>
                <w:sz w:val="22"/>
                <w:szCs w:val="22"/>
              </w:rPr>
              <w:t>AF  I</w:t>
            </w:r>
          </w:p>
          <w:p w14:paraId="6CA3040C" w14:textId="77777777" w:rsidR="00741A5F" w:rsidRPr="004C1B4B" w:rsidRDefault="00741A5F" w:rsidP="00D30411">
            <w:pPr>
              <w:tabs>
                <w:tab w:val="left" w:pos="1920"/>
                <w:tab w:val="left" w:pos="5760"/>
              </w:tabs>
              <w:rPr>
                <w:sz w:val="22"/>
                <w:szCs w:val="22"/>
              </w:rPr>
            </w:pPr>
          </w:p>
          <w:p w14:paraId="40572E24" w14:textId="77777777" w:rsidR="00F343DD" w:rsidRDefault="00F343DD" w:rsidP="00741A5F">
            <w:pPr>
              <w:tabs>
                <w:tab w:val="left" w:pos="1920"/>
                <w:tab w:val="left" w:pos="5760"/>
              </w:tabs>
              <w:rPr>
                <w:sz w:val="22"/>
                <w:szCs w:val="22"/>
              </w:rPr>
            </w:pPr>
          </w:p>
          <w:p w14:paraId="5B987415" w14:textId="77777777" w:rsidR="00F343DD" w:rsidRDefault="00F343DD" w:rsidP="00741A5F">
            <w:pPr>
              <w:tabs>
                <w:tab w:val="left" w:pos="1920"/>
                <w:tab w:val="left" w:pos="5760"/>
              </w:tabs>
              <w:rPr>
                <w:sz w:val="22"/>
                <w:szCs w:val="22"/>
              </w:rPr>
            </w:pPr>
          </w:p>
          <w:p w14:paraId="6CA3040E" w14:textId="6B920360" w:rsidR="00741A5F" w:rsidRDefault="00741A5F" w:rsidP="00741A5F">
            <w:pPr>
              <w:tabs>
                <w:tab w:val="left" w:pos="1920"/>
                <w:tab w:val="left" w:pos="5760"/>
              </w:tabs>
              <w:rPr>
                <w:sz w:val="22"/>
                <w:szCs w:val="22"/>
              </w:rPr>
            </w:pPr>
            <w:r w:rsidRPr="004C1B4B">
              <w:rPr>
                <w:sz w:val="22"/>
                <w:szCs w:val="22"/>
              </w:rPr>
              <w:t>AF  I</w:t>
            </w:r>
          </w:p>
          <w:p w14:paraId="4FA49ED2" w14:textId="77777777" w:rsidR="00767F0C" w:rsidRDefault="00767F0C" w:rsidP="00741A5F">
            <w:pPr>
              <w:tabs>
                <w:tab w:val="left" w:pos="1920"/>
                <w:tab w:val="left" w:pos="5760"/>
              </w:tabs>
              <w:rPr>
                <w:sz w:val="22"/>
                <w:szCs w:val="22"/>
              </w:rPr>
            </w:pPr>
          </w:p>
          <w:p w14:paraId="7F71B059" w14:textId="77777777" w:rsidR="00767F0C" w:rsidRDefault="00767F0C" w:rsidP="00741A5F">
            <w:pPr>
              <w:tabs>
                <w:tab w:val="left" w:pos="1920"/>
                <w:tab w:val="left" w:pos="5760"/>
              </w:tabs>
              <w:rPr>
                <w:sz w:val="22"/>
                <w:szCs w:val="22"/>
              </w:rPr>
            </w:pPr>
          </w:p>
          <w:p w14:paraId="2CB23B9F" w14:textId="77777777" w:rsidR="00767F0C" w:rsidRDefault="00767F0C" w:rsidP="00741A5F">
            <w:pPr>
              <w:tabs>
                <w:tab w:val="left" w:pos="1920"/>
                <w:tab w:val="left" w:pos="5760"/>
              </w:tabs>
              <w:rPr>
                <w:sz w:val="22"/>
                <w:szCs w:val="22"/>
              </w:rPr>
            </w:pPr>
          </w:p>
          <w:p w14:paraId="178AE0D3" w14:textId="36B4FAE9" w:rsidR="00767F0C" w:rsidRDefault="00767F0C" w:rsidP="00741A5F">
            <w:pPr>
              <w:tabs>
                <w:tab w:val="left" w:pos="1920"/>
                <w:tab w:val="left" w:pos="5760"/>
              </w:tabs>
              <w:rPr>
                <w:sz w:val="22"/>
                <w:szCs w:val="22"/>
              </w:rPr>
            </w:pPr>
            <w:r>
              <w:rPr>
                <w:sz w:val="22"/>
                <w:szCs w:val="22"/>
              </w:rPr>
              <w:t>AF  I</w:t>
            </w:r>
          </w:p>
          <w:p w14:paraId="63ED2C91" w14:textId="77777777" w:rsidR="00180059" w:rsidRDefault="00180059" w:rsidP="00741A5F">
            <w:pPr>
              <w:tabs>
                <w:tab w:val="left" w:pos="1920"/>
                <w:tab w:val="left" w:pos="5760"/>
              </w:tabs>
              <w:rPr>
                <w:sz w:val="22"/>
                <w:szCs w:val="22"/>
              </w:rPr>
            </w:pPr>
          </w:p>
          <w:p w14:paraId="7B437AC2" w14:textId="77777777" w:rsidR="00180059" w:rsidRDefault="00180059" w:rsidP="00741A5F">
            <w:pPr>
              <w:tabs>
                <w:tab w:val="left" w:pos="1920"/>
                <w:tab w:val="left" w:pos="5760"/>
              </w:tabs>
              <w:rPr>
                <w:sz w:val="22"/>
                <w:szCs w:val="22"/>
              </w:rPr>
            </w:pPr>
          </w:p>
          <w:p w14:paraId="571CB979" w14:textId="29C47F87" w:rsidR="00180059" w:rsidRPr="004C1B4B" w:rsidRDefault="00180059" w:rsidP="00741A5F">
            <w:pPr>
              <w:tabs>
                <w:tab w:val="left" w:pos="1920"/>
                <w:tab w:val="left" w:pos="5760"/>
              </w:tabs>
              <w:rPr>
                <w:sz w:val="22"/>
                <w:szCs w:val="22"/>
              </w:rPr>
            </w:pPr>
            <w:r>
              <w:rPr>
                <w:sz w:val="22"/>
                <w:szCs w:val="22"/>
              </w:rPr>
              <w:t>AF  I</w:t>
            </w:r>
          </w:p>
          <w:p w14:paraId="15E1C607" w14:textId="77777777" w:rsidR="00741A5F" w:rsidRDefault="00741A5F" w:rsidP="00D30411">
            <w:pPr>
              <w:tabs>
                <w:tab w:val="left" w:pos="1920"/>
                <w:tab w:val="left" w:pos="5760"/>
              </w:tabs>
              <w:rPr>
                <w:sz w:val="22"/>
                <w:szCs w:val="22"/>
              </w:rPr>
            </w:pPr>
          </w:p>
          <w:p w14:paraId="1D624BCE" w14:textId="77777777" w:rsidR="00E938E0" w:rsidRDefault="00E938E0" w:rsidP="00D30411">
            <w:pPr>
              <w:tabs>
                <w:tab w:val="left" w:pos="1920"/>
                <w:tab w:val="left" w:pos="5760"/>
              </w:tabs>
              <w:rPr>
                <w:sz w:val="22"/>
                <w:szCs w:val="22"/>
              </w:rPr>
            </w:pPr>
          </w:p>
          <w:p w14:paraId="0C41236D" w14:textId="77777777" w:rsidR="00E938E0" w:rsidRDefault="00E938E0" w:rsidP="00D30411">
            <w:pPr>
              <w:tabs>
                <w:tab w:val="left" w:pos="1920"/>
                <w:tab w:val="left" w:pos="5760"/>
              </w:tabs>
              <w:rPr>
                <w:sz w:val="22"/>
                <w:szCs w:val="22"/>
              </w:rPr>
            </w:pPr>
          </w:p>
          <w:p w14:paraId="15BCB849" w14:textId="6874A9BA" w:rsidR="00E938E0" w:rsidRPr="004C1B4B" w:rsidRDefault="00E938E0" w:rsidP="00D30411">
            <w:pPr>
              <w:tabs>
                <w:tab w:val="left" w:pos="1920"/>
                <w:tab w:val="left" w:pos="5760"/>
              </w:tabs>
              <w:rPr>
                <w:sz w:val="22"/>
                <w:szCs w:val="22"/>
              </w:rPr>
            </w:pPr>
            <w:r>
              <w:rPr>
                <w:sz w:val="22"/>
                <w:szCs w:val="22"/>
              </w:rPr>
              <w:t>AF  I</w:t>
            </w:r>
          </w:p>
          <w:p w14:paraId="6CA30411" w14:textId="1BC83EA2" w:rsidR="001734C1" w:rsidRPr="004C1B4B" w:rsidRDefault="001734C1" w:rsidP="00D30411">
            <w:pPr>
              <w:tabs>
                <w:tab w:val="left" w:pos="1920"/>
                <w:tab w:val="left" w:pos="5760"/>
              </w:tabs>
              <w:rPr>
                <w:sz w:val="22"/>
                <w:szCs w:val="22"/>
              </w:rPr>
            </w:pPr>
          </w:p>
        </w:tc>
      </w:tr>
      <w:tr w:rsidR="005C75F3" w14:paraId="6CA304A1" w14:textId="77777777" w:rsidTr="00D7554E">
        <w:tc>
          <w:tcPr>
            <w:tcW w:w="5920" w:type="dxa"/>
          </w:tcPr>
          <w:p w14:paraId="6CA30413" w14:textId="77777777" w:rsidR="00AC28DD" w:rsidRPr="00606C36" w:rsidRDefault="00AC28DD" w:rsidP="00790CFE">
            <w:pPr>
              <w:tabs>
                <w:tab w:val="left" w:pos="1920"/>
                <w:tab w:val="left" w:pos="5760"/>
              </w:tabs>
              <w:rPr>
                <w:b/>
                <w:sz w:val="22"/>
                <w:szCs w:val="22"/>
                <w:u w:val="single"/>
              </w:rPr>
            </w:pPr>
            <w:r w:rsidRPr="00606C36">
              <w:rPr>
                <w:b/>
                <w:sz w:val="22"/>
                <w:szCs w:val="22"/>
                <w:u w:val="single"/>
              </w:rPr>
              <w:lastRenderedPageBreak/>
              <w:t>Knowledge / Skills / Abilities</w:t>
            </w:r>
          </w:p>
          <w:p w14:paraId="6CA30414" w14:textId="77777777" w:rsidR="00AC28DD" w:rsidRPr="00606C36" w:rsidRDefault="00AC28DD" w:rsidP="00107C53">
            <w:pPr>
              <w:tabs>
                <w:tab w:val="left" w:pos="1920"/>
                <w:tab w:val="left" w:pos="5760"/>
              </w:tabs>
              <w:rPr>
                <w:sz w:val="22"/>
                <w:szCs w:val="22"/>
              </w:rPr>
            </w:pPr>
          </w:p>
          <w:p w14:paraId="6CA30418" w14:textId="77777777" w:rsidR="006B4D98" w:rsidRPr="00606C36" w:rsidRDefault="006B4D98" w:rsidP="002B08A4">
            <w:pPr>
              <w:tabs>
                <w:tab w:val="left" w:pos="1920"/>
                <w:tab w:val="left" w:pos="5760"/>
              </w:tabs>
              <w:jc w:val="both"/>
              <w:rPr>
                <w:sz w:val="22"/>
                <w:szCs w:val="22"/>
              </w:rPr>
            </w:pPr>
          </w:p>
          <w:p w14:paraId="7F9ED434" w14:textId="15D85960" w:rsidR="006721C1" w:rsidRPr="007F21AC" w:rsidRDefault="00A07E05" w:rsidP="00416FEA">
            <w:pPr>
              <w:pStyle w:val="p23"/>
              <w:numPr>
                <w:ilvl w:val="0"/>
                <w:numId w:val="43"/>
              </w:numPr>
              <w:spacing w:line="240" w:lineRule="auto"/>
              <w:jc w:val="left"/>
              <w:rPr>
                <w:rFonts w:ascii="Arial" w:hAnsi="Arial" w:cs="Arial"/>
                <w:sz w:val="22"/>
                <w:szCs w:val="22"/>
              </w:rPr>
            </w:pPr>
            <w:r>
              <w:rPr>
                <w:rFonts w:ascii="Arial" w:hAnsi="Arial" w:cs="Arial"/>
                <w:sz w:val="22"/>
                <w:szCs w:val="22"/>
              </w:rPr>
              <w:t>Excellent</w:t>
            </w:r>
            <w:r w:rsidRPr="00527777">
              <w:rPr>
                <w:rFonts w:ascii="Arial" w:hAnsi="Arial" w:cs="Arial"/>
                <w:sz w:val="22"/>
                <w:szCs w:val="22"/>
              </w:rPr>
              <w:t xml:space="preserve"> leadership and </w:t>
            </w:r>
            <w:r>
              <w:rPr>
                <w:rFonts w:ascii="Arial" w:hAnsi="Arial" w:cs="Arial"/>
                <w:sz w:val="22"/>
                <w:szCs w:val="22"/>
              </w:rPr>
              <w:t>staff management skills, particularly team building and driving organisational change</w:t>
            </w:r>
          </w:p>
          <w:p w14:paraId="0AC66938" w14:textId="77777777" w:rsidR="00A07E05" w:rsidRDefault="00A07E05" w:rsidP="00416FEA">
            <w:pPr>
              <w:pStyle w:val="p23"/>
              <w:spacing w:line="240" w:lineRule="auto"/>
              <w:ind w:left="0" w:firstLine="0"/>
              <w:jc w:val="left"/>
              <w:rPr>
                <w:rFonts w:ascii="Arial" w:hAnsi="Arial" w:cs="Arial"/>
                <w:sz w:val="22"/>
                <w:szCs w:val="22"/>
              </w:rPr>
            </w:pPr>
          </w:p>
          <w:p w14:paraId="72EBA447" w14:textId="77777777" w:rsidR="00A07E05" w:rsidRDefault="00A07E05" w:rsidP="00416FEA">
            <w:pPr>
              <w:pStyle w:val="p23"/>
              <w:numPr>
                <w:ilvl w:val="0"/>
                <w:numId w:val="43"/>
              </w:numPr>
              <w:spacing w:line="240" w:lineRule="auto"/>
              <w:jc w:val="left"/>
              <w:rPr>
                <w:rFonts w:ascii="Arial" w:hAnsi="Arial" w:cs="Arial"/>
                <w:sz w:val="22"/>
                <w:szCs w:val="22"/>
              </w:rPr>
            </w:pPr>
            <w:r>
              <w:rPr>
                <w:rFonts w:ascii="Arial" w:hAnsi="Arial" w:cs="Arial"/>
                <w:sz w:val="22"/>
                <w:szCs w:val="22"/>
              </w:rPr>
              <w:t xml:space="preserve">Excellent </w:t>
            </w:r>
            <w:r w:rsidRPr="00527777">
              <w:rPr>
                <w:rFonts w:ascii="Arial" w:hAnsi="Arial" w:cs="Arial"/>
                <w:sz w:val="22"/>
                <w:szCs w:val="22"/>
              </w:rPr>
              <w:t xml:space="preserve">project management skills demonstrating the ability to work under pressure and analyse and prioritise information </w:t>
            </w:r>
          </w:p>
          <w:p w14:paraId="1E77E5FE" w14:textId="77777777" w:rsidR="00C64810" w:rsidRDefault="00C64810" w:rsidP="00416FEA">
            <w:pPr>
              <w:pStyle w:val="ListParagraph"/>
              <w:rPr>
                <w:sz w:val="22"/>
                <w:szCs w:val="22"/>
              </w:rPr>
            </w:pPr>
          </w:p>
          <w:p w14:paraId="7A5B5FD2" w14:textId="74C0B239" w:rsidR="00C64810" w:rsidRPr="00416FEA" w:rsidRDefault="00C64810" w:rsidP="00416FEA">
            <w:pPr>
              <w:pStyle w:val="ListParagraph"/>
              <w:numPr>
                <w:ilvl w:val="0"/>
                <w:numId w:val="43"/>
              </w:numPr>
              <w:tabs>
                <w:tab w:val="left" w:pos="1920"/>
                <w:tab w:val="left" w:pos="5760"/>
              </w:tabs>
              <w:jc w:val="both"/>
              <w:rPr>
                <w:sz w:val="22"/>
                <w:szCs w:val="22"/>
              </w:rPr>
            </w:pPr>
            <w:r w:rsidRPr="00416FEA">
              <w:rPr>
                <w:sz w:val="22"/>
                <w:szCs w:val="22"/>
              </w:rPr>
              <w:t>Ability to work efficiently on own initiative, prioritising workload without direction to ensure objectives are met to agreed timescales, and all performances, events and activities run smoothly</w:t>
            </w:r>
          </w:p>
          <w:p w14:paraId="5C02F0A8" w14:textId="77777777" w:rsidR="00A07E05" w:rsidRDefault="00A07E05" w:rsidP="00416FEA">
            <w:pPr>
              <w:pStyle w:val="p23"/>
              <w:spacing w:line="240" w:lineRule="auto"/>
              <w:ind w:left="0" w:firstLine="0"/>
              <w:jc w:val="left"/>
              <w:rPr>
                <w:rFonts w:ascii="Arial" w:hAnsi="Arial" w:cs="Arial"/>
                <w:sz w:val="22"/>
                <w:szCs w:val="22"/>
              </w:rPr>
            </w:pPr>
          </w:p>
          <w:p w14:paraId="550A3A3E" w14:textId="4DDB2E58" w:rsidR="00A07E05" w:rsidRPr="007C1E4C" w:rsidRDefault="007C1E4C" w:rsidP="00416FEA">
            <w:pPr>
              <w:pStyle w:val="p23"/>
              <w:numPr>
                <w:ilvl w:val="0"/>
                <w:numId w:val="43"/>
              </w:numPr>
              <w:spacing w:line="240" w:lineRule="auto"/>
              <w:jc w:val="left"/>
              <w:rPr>
                <w:rFonts w:ascii="Arial" w:hAnsi="Arial" w:cs="Arial"/>
                <w:sz w:val="22"/>
                <w:szCs w:val="22"/>
              </w:rPr>
            </w:pPr>
            <w:r w:rsidRPr="007C1E4C">
              <w:rPr>
                <w:rFonts w:ascii="Arial" w:hAnsi="Arial" w:cs="Arial"/>
                <w:sz w:val="22"/>
                <w:szCs w:val="22"/>
              </w:rPr>
              <w:t>Thorough knowledge of environmental control within a museum context</w:t>
            </w:r>
          </w:p>
          <w:p w14:paraId="19BF33E3" w14:textId="77777777" w:rsidR="00A07E05" w:rsidRPr="00527777" w:rsidRDefault="00A07E05" w:rsidP="00416FEA">
            <w:pPr>
              <w:pStyle w:val="p23"/>
              <w:spacing w:line="240" w:lineRule="auto"/>
              <w:ind w:left="0" w:firstLine="0"/>
              <w:jc w:val="left"/>
              <w:rPr>
                <w:rFonts w:ascii="Arial" w:hAnsi="Arial" w:cs="Arial"/>
                <w:sz w:val="22"/>
                <w:szCs w:val="22"/>
              </w:rPr>
            </w:pPr>
          </w:p>
          <w:p w14:paraId="04693F82" w14:textId="56A705A5" w:rsidR="00A07E05" w:rsidRDefault="00A07E05" w:rsidP="00416FEA">
            <w:pPr>
              <w:pStyle w:val="p23"/>
              <w:numPr>
                <w:ilvl w:val="0"/>
                <w:numId w:val="43"/>
              </w:numPr>
              <w:spacing w:line="240" w:lineRule="auto"/>
              <w:jc w:val="left"/>
              <w:rPr>
                <w:rFonts w:ascii="Arial" w:hAnsi="Arial" w:cs="Arial"/>
                <w:sz w:val="22"/>
                <w:szCs w:val="22"/>
              </w:rPr>
            </w:pPr>
            <w:r w:rsidRPr="00527777">
              <w:rPr>
                <w:rFonts w:ascii="Arial" w:hAnsi="Arial" w:cs="Arial"/>
                <w:sz w:val="22"/>
                <w:szCs w:val="22"/>
              </w:rPr>
              <w:t>A practical knowledge of the statutory subsidised arts and culture funding system,</w:t>
            </w:r>
            <w:r w:rsidRPr="00527777">
              <w:rPr>
                <w:rFonts w:ascii="Arial" w:hAnsi="Arial" w:cs="Arial"/>
                <w:color w:val="0070C0"/>
                <w:sz w:val="22"/>
                <w:szCs w:val="22"/>
              </w:rPr>
              <w:t xml:space="preserve"> </w:t>
            </w:r>
            <w:r w:rsidRPr="00527777">
              <w:rPr>
                <w:rFonts w:ascii="Arial" w:hAnsi="Arial" w:cs="Arial"/>
                <w:sz w:val="22"/>
                <w:szCs w:val="22"/>
              </w:rPr>
              <w:t>together with an understanding of government policies, public sector initiatives and commissioning/funding opportunities.</w:t>
            </w:r>
          </w:p>
          <w:p w14:paraId="24E68DCB" w14:textId="77777777" w:rsidR="00A07E05" w:rsidRDefault="00A07E05" w:rsidP="00416FEA">
            <w:pPr>
              <w:pStyle w:val="p23"/>
              <w:spacing w:line="240" w:lineRule="auto"/>
              <w:ind w:left="0" w:firstLine="0"/>
              <w:jc w:val="left"/>
              <w:rPr>
                <w:rFonts w:ascii="Arial" w:hAnsi="Arial" w:cs="Arial"/>
                <w:sz w:val="22"/>
                <w:szCs w:val="22"/>
              </w:rPr>
            </w:pPr>
          </w:p>
          <w:p w14:paraId="54B60FAE" w14:textId="7DE880F4" w:rsidR="00A07E05" w:rsidRPr="007309D7" w:rsidRDefault="007309D7" w:rsidP="00416FEA">
            <w:pPr>
              <w:pStyle w:val="p24"/>
              <w:numPr>
                <w:ilvl w:val="0"/>
                <w:numId w:val="43"/>
              </w:numPr>
              <w:spacing w:line="240" w:lineRule="auto"/>
              <w:rPr>
                <w:rFonts w:ascii="Arial" w:hAnsi="Arial" w:cs="Arial"/>
                <w:sz w:val="22"/>
                <w:szCs w:val="22"/>
              </w:rPr>
            </w:pPr>
            <w:r w:rsidRPr="007309D7">
              <w:rPr>
                <w:rFonts w:ascii="Arial" w:hAnsi="Arial" w:cs="Arial"/>
                <w:sz w:val="22"/>
                <w:szCs w:val="22"/>
              </w:rPr>
              <w:t>Thorough knowledge (and a track record) of fundraising from the public sector, trusts and individuals.</w:t>
            </w:r>
          </w:p>
          <w:p w14:paraId="5B804287" w14:textId="77777777" w:rsidR="00A07E05" w:rsidRPr="00527777" w:rsidRDefault="00A07E05" w:rsidP="00416FEA">
            <w:pPr>
              <w:pStyle w:val="p24"/>
              <w:spacing w:line="240" w:lineRule="auto"/>
              <w:rPr>
                <w:rFonts w:ascii="Arial" w:hAnsi="Arial" w:cs="Arial"/>
                <w:sz w:val="22"/>
                <w:szCs w:val="22"/>
              </w:rPr>
            </w:pPr>
          </w:p>
          <w:p w14:paraId="67845B8D" w14:textId="16507B3A" w:rsidR="00A07E05" w:rsidRDefault="00A07E05" w:rsidP="00416FEA">
            <w:pPr>
              <w:pStyle w:val="p24"/>
              <w:numPr>
                <w:ilvl w:val="0"/>
                <w:numId w:val="43"/>
              </w:numPr>
              <w:spacing w:line="240" w:lineRule="auto"/>
              <w:rPr>
                <w:rFonts w:ascii="Arial" w:hAnsi="Arial" w:cs="Arial"/>
                <w:sz w:val="22"/>
                <w:szCs w:val="22"/>
              </w:rPr>
            </w:pPr>
            <w:r w:rsidRPr="00527777">
              <w:rPr>
                <w:rFonts w:ascii="Arial" w:hAnsi="Arial" w:cs="Arial"/>
                <w:sz w:val="22"/>
                <w:szCs w:val="22"/>
              </w:rPr>
              <w:t>Excellent</w:t>
            </w:r>
            <w:r w:rsidRPr="00527777">
              <w:rPr>
                <w:rFonts w:ascii="Arial" w:hAnsi="Arial" w:cs="Arial"/>
                <w:color w:val="0070C0"/>
                <w:sz w:val="22"/>
                <w:szCs w:val="22"/>
              </w:rPr>
              <w:t xml:space="preserve"> </w:t>
            </w:r>
            <w:r w:rsidRPr="00527777">
              <w:rPr>
                <w:rFonts w:ascii="Arial" w:hAnsi="Arial" w:cs="Arial"/>
                <w:sz w:val="22"/>
                <w:szCs w:val="22"/>
              </w:rPr>
              <w:t>communication skills, written and oral including writing and presenting funding applications, reports and papers on complex issues</w:t>
            </w:r>
          </w:p>
          <w:p w14:paraId="4631A971" w14:textId="77777777" w:rsidR="00A07E05" w:rsidRDefault="00A07E05" w:rsidP="00416FEA">
            <w:pPr>
              <w:pStyle w:val="p24"/>
              <w:spacing w:line="240" w:lineRule="auto"/>
              <w:rPr>
                <w:rFonts w:ascii="Arial" w:hAnsi="Arial" w:cs="Arial"/>
                <w:sz w:val="22"/>
                <w:szCs w:val="22"/>
              </w:rPr>
            </w:pPr>
          </w:p>
          <w:p w14:paraId="5BB92C27" w14:textId="3D505255" w:rsidR="00A07E05" w:rsidRDefault="00A07E05" w:rsidP="00416FEA">
            <w:pPr>
              <w:pStyle w:val="p34"/>
              <w:numPr>
                <w:ilvl w:val="0"/>
                <w:numId w:val="43"/>
              </w:numPr>
              <w:tabs>
                <w:tab w:val="left" w:pos="560"/>
              </w:tabs>
              <w:spacing w:line="240" w:lineRule="auto"/>
              <w:rPr>
                <w:rFonts w:ascii="Arial" w:hAnsi="Arial" w:cs="Arial"/>
                <w:sz w:val="22"/>
                <w:szCs w:val="22"/>
              </w:rPr>
            </w:pPr>
            <w:r w:rsidRPr="00527777">
              <w:rPr>
                <w:rFonts w:ascii="Arial" w:hAnsi="Arial" w:cs="Arial"/>
                <w:sz w:val="22"/>
                <w:szCs w:val="22"/>
              </w:rPr>
              <w:t>Consultation and negotiation skills in a range of</w:t>
            </w:r>
            <w:r w:rsidR="00A15986">
              <w:rPr>
                <w:rFonts w:ascii="Arial" w:hAnsi="Arial" w:cs="Arial"/>
                <w:sz w:val="22"/>
                <w:szCs w:val="22"/>
              </w:rPr>
              <w:t xml:space="preserve"> </w:t>
            </w:r>
            <w:r w:rsidRPr="00527777">
              <w:rPr>
                <w:rFonts w:ascii="Arial" w:hAnsi="Arial" w:cs="Arial"/>
                <w:sz w:val="22"/>
                <w:szCs w:val="22"/>
              </w:rPr>
              <w:t>contexts</w:t>
            </w:r>
            <w:r>
              <w:rPr>
                <w:rFonts w:ascii="Arial" w:hAnsi="Arial" w:cs="Arial"/>
                <w:sz w:val="22"/>
                <w:szCs w:val="22"/>
              </w:rPr>
              <w:t xml:space="preserve"> to develop powerful strategic partnerships</w:t>
            </w:r>
          </w:p>
          <w:p w14:paraId="54415BA9" w14:textId="77777777" w:rsidR="0062634D" w:rsidRDefault="0062634D" w:rsidP="00416FEA">
            <w:pPr>
              <w:pStyle w:val="p34"/>
              <w:tabs>
                <w:tab w:val="left" w:pos="560"/>
              </w:tabs>
              <w:spacing w:line="240" w:lineRule="auto"/>
              <w:ind w:left="0" w:firstLine="0"/>
              <w:rPr>
                <w:rFonts w:ascii="Arial" w:hAnsi="Arial" w:cs="Arial"/>
                <w:sz w:val="22"/>
                <w:szCs w:val="22"/>
              </w:rPr>
            </w:pPr>
          </w:p>
          <w:p w14:paraId="69DFBEA4" w14:textId="46B9CCBD" w:rsidR="00A07E05" w:rsidRDefault="00A07E05" w:rsidP="00416FEA">
            <w:pPr>
              <w:pStyle w:val="p23"/>
              <w:numPr>
                <w:ilvl w:val="0"/>
                <w:numId w:val="43"/>
              </w:numPr>
              <w:spacing w:line="240" w:lineRule="auto"/>
              <w:jc w:val="left"/>
              <w:rPr>
                <w:rFonts w:ascii="Arial" w:hAnsi="Arial" w:cs="Arial"/>
                <w:sz w:val="22"/>
                <w:szCs w:val="22"/>
              </w:rPr>
            </w:pPr>
            <w:r w:rsidRPr="00527777">
              <w:rPr>
                <w:rFonts w:ascii="Arial" w:hAnsi="Arial" w:cs="Arial"/>
                <w:sz w:val="22"/>
                <w:szCs w:val="22"/>
              </w:rPr>
              <w:t>A thorough knowledge of the history of art including current practi</w:t>
            </w:r>
            <w:r>
              <w:rPr>
                <w:rFonts w:ascii="Arial" w:hAnsi="Arial" w:cs="Arial"/>
                <w:sz w:val="22"/>
                <w:szCs w:val="22"/>
              </w:rPr>
              <w:t>c</w:t>
            </w:r>
            <w:r w:rsidRPr="00527777">
              <w:rPr>
                <w:rFonts w:ascii="Arial" w:hAnsi="Arial" w:cs="Arial"/>
                <w:sz w:val="22"/>
                <w:szCs w:val="22"/>
              </w:rPr>
              <w:t>e in contemporary art</w:t>
            </w:r>
          </w:p>
          <w:p w14:paraId="40508008" w14:textId="77777777" w:rsidR="00A07E05" w:rsidRPr="00527777" w:rsidRDefault="00A07E05" w:rsidP="00416FEA">
            <w:pPr>
              <w:pStyle w:val="p23"/>
              <w:spacing w:line="240" w:lineRule="auto"/>
              <w:ind w:left="0" w:firstLine="0"/>
              <w:jc w:val="left"/>
              <w:rPr>
                <w:rFonts w:ascii="Arial" w:hAnsi="Arial" w:cs="Arial"/>
                <w:sz w:val="22"/>
                <w:szCs w:val="22"/>
              </w:rPr>
            </w:pPr>
          </w:p>
          <w:p w14:paraId="47A177B0" w14:textId="60F05709" w:rsidR="00A07E05" w:rsidRDefault="00A07E05" w:rsidP="00416FEA">
            <w:pPr>
              <w:pStyle w:val="p34"/>
              <w:numPr>
                <w:ilvl w:val="0"/>
                <w:numId w:val="43"/>
              </w:numPr>
              <w:tabs>
                <w:tab w:val="left" w:pos="560"/>
              </w:tabs>
              <w:spacing w:line="240" w:lineRule="auto"/>
              <w:rPr>
                <w:rFonts w:ascii="Arial" w:hAnsi="Arial" w:cs="Arial"/>
                <w:sz w:val="22"/>
                <w:szCs w:val="22"/>
              </w:rPr>
            </w:pPr>
            <w:r w:rsidRPr="00527777">
              <w:rPr>
                <w:rFonts w:ascii="Arial" w:hAnsi="Arial" w:cs="Arial"/>
                <w:sz w:val="22"/>
                <w:szCs w:val="22"/>
              </w:rPr>
              <w:t>A practical knowledge of computerised administration systems including those dedicated to museum collections management</w:t>
            </w:r>
          </w:p>
          <w:p w14:paraId="18797A2D" w14:textId="77777777" w:rsidR="00A07E05" w:rsidRDefault="00A07E05" w:rsidP="00416FEA">
            <w:pPr>
              <w:pStyle w:val="p34"/>
              <w:tabs>
                <w:tab w:val="left" w:pos="560"/>
              </w:tabs>
              <w:spacing w:line="240" w:lineRule="auto"/>
              <w:ind w:left="0" w:firstLine="0"/>
              <w:rPr>
                <w:rFonts w:ascii="Arial" w:hAnsi="Arial" w:cs="Arial"/>
                <w:sz w:val="22"/>
                <w:szCs w:val="22"/>
              </w:rPr>
            </w:pPr>
          </w:p>
          <w:p w14:paraId="0750BEA8" w14:textId="7F47CF14" w:rsidR="00A07E05" w:rsidRDefault="00A07E05" w:rsidP="00416FEA">
            <w:pPr>
              <w:pStyle w:val="p23"/>
              <w:numPr>
                <w:ilvl w:val="0"/>
                <w:numId w:val="43"/>
              </w:numPr>
              <w:spacing w:line="240" w:lineRule="auto"/>
              <w:jc w:val="left"/>
              <w:rPr>
                <w:rFonts w:ascii="Arial" w:hAnsi="Arial" w:cs="Arial"/>
                <w:sz w:val="22"/>
                <w:szCs w:val="22"/>
              </w:rPr>
            </w:pPr>
            <w:r w:rsidRPr="00527777">
              <w:rPr>
                <w:rFonts w:ascii="Arial" w:hAnsi="Arial" w:cs="Arial"/>
                <w:sz w:val="22"/>
                <w:szCs w:val="22"/>
              </w:rPr>
              <w:t>A comprehensive, practical understanding of the Arts Council’s Accreditation scheme</w:t>
            </w:r>
          </w:p>
          <w:p w14:paraId="3FAEF03F" w14:textId="77777777" w:rsidR="00A07E05" w:rsidRDefault="00A07E05" w:rsidP="00416FEA">
            <w:pPr>
              <w:pStyle w:val="p23"/>
              <w:spacing w:line="240" w:lineRule="auto"/>
              <w:ind w:left="0" w:firstLine="0"/>
              <w:jc w:val="left"/>
              <w:rPr>
                <w:rFonts w:ascii="Arial" w:hAnsi="Arial" w:cs="Arial"/>
                <w:sz w:val="22"/>
                <w:szCs w:val="22"/>
              </w:rPr>
            </w:pPr>
          </w:p>
          <w:p w14:paraId="35438A16" w14:textId="00E0382B" w:rsidR="00A07E05" w:rsidRDefault="00A07E05" w:rsidP="00416FEA">
            <w:pPr>
              <w:pStyle w:val="p23"/>
              <w:numPr>
                <w:ilvl w:val="0"/>
                <w:numId w:val="43"/>
              </w:numPr>
              <w:spacing w:line="240" w:lineRule="auto"/>
              <w:jc w:val="left"/>
              <w:rPr>
                <w:rFonts w:ascii="Arial" w:hAnsi="Arial" w:cs="Arial"/>
                <w:sz w:val="22"/>
                <w:szCs w:val="22"/>
              </w:rPr>
            </w:pPr>
            <w:r w:rsidRPr="00527777">
              <w:rPr>
                <w:rFonts w:ascii="Arial" w:hAnsi="Arial" w:cs="Arial"/>
                <w:sz w:val="22"/>
                <w:szCs w:val="22"/>
              </w:rPr>
              <w:t>A sound understanding of audience development and community engagement</w:t>
            </w:r>
            <w:r>
              <w:rPr>
                <w:rFonts w:ascii="Arial" w:hAnsi="Arial" w:cs="Arial"/>
                <w:sz w:val="22"/>
                <w:szCs w:val="22"/>
              </w:rPr>
              <w:t xml:space="preserve"> practic</w:t>
            </w:r>
            <w:r w:rsidRPr="00527777">
              <w:rPr>
                <w:rFonts w:ascii="Arial" w:hAnsi="Arial" w:cs="Arial"/>
                <w:sz w:val="22"/>
                <w:szCs w:val="22"/>
              </w:rPr>
              <w:t>es</w:t>
            </w:r>
          </w:p>
          <w:p w14:paraId="40C20CB4" w14:textId="77777777" w:rsidR="00B112B5" w:rsidRDefault="00B112B5" w:rsidP="00416FEA">
            <w:pPr>
              <w:pStyle w:val="ListParagraph"/>
              <w:rPr>
                <w:sz w:val="22"/>
                <w:szCs w:val="22"/>
              </w:rPr>
            </w:pPr>
          </w:p>
          <w:p w14:paraId="6F6E3718" w14:textId="77777777" w:rsidR="00B112B5" w:rsidRPr="00416FEA" w:rsidRDefault="00B112B5" w:rsidP="00416FEA">
            <w:pPr>
              <w:pStyle w:val="ListParagraph"/>
              <w:numPr>
                <w:ilvl w:val="0"/>
                <w:numId w:val="43"/>
              </w:numPr>
              <w:tabs>
                <w:tab w:val="left" w:pos="1920"/>
                <w:tab w:val="left" w:pos="5760"/>
              </w:tabs>
              <w:jc w:val="both"/>
              <w:rPr>
                <w:sz w:val="22"/>
                <w:szCs w:val="22"/>
              </w:rPr>
            </w:pPr>
            <w:r w:rsidRPr="00416FEA">
              <w:rPr>
                <w:sz w:val="22"/>
                <w:szCs w:val="22"/>
              </w:rPr>
              <w:lastRenderedPageBreak/>
              <w:t>Understanding of, and commitment to, equal opportunities</w:t>
            </w:r>
          </w:p>
          <w:p w14:paraId="439EDE46" w14:textId="77777777" w:rsidR="00B112B5" w:rsidRDefault="00B112B5" w:rsidP="00416FEA">
            <w:pPr>
              <w:pStyle w:val="p23"/>
              <w:spacing w:line="240" w:lineRule="auto"/>
              <w:ind w:left="576" w:firstLine="0"/>
              <w:jc w:val="left"/>
              <w:rPr>
                <w:rFonts w:ascii="Arial" w:hAnsi="Arial" w:cs="Arial"/>
                <w:sz w:val="22"/>
                <w:szCs w:val="22"/>
              </w:rPr>
            </w:pPr>
          </w:p>
          <w:p w14:paraId="335633DA" w14:textId="77777777" w:rsidR="00D307FE" w:rsidRPr="00416FEA" w:rsidRDefault="00D307FE" w:rsidP="00416FEA">
            <w:pPr>
              <w:pStyle w:val="ListParagraph"/>
              <w:numPr>
                <w:ilvl w:val="0"/>
                <w:numId w:val="43"/>
              </w:numPr>
              <w:tabs>
                <w:tab w:val="left" w:pos="1920"/>
                <w:tab w:val="left" w:pos="5760"/>
              </w:tabs>
              <w:jc w:val="both"/>
              <w:rPr>
                <w:sz w:val="22"/>
                <w:szCs w:val="22"/>
              </w:rPr>
            </w:pPr>
            <w:r w:rsidRPr="00416FEA">
              <w:rPr>
                <w:sz w:val="22"/>
                <w:szCs w:val="22"/>
              </w:rPr>
              <w:t>An enthusiastic and outgoing personality with good interpersonal skills</w:t>
            </w:r>
          </w:p>
          <w:p w14:paraId="41A28513" w14:textId="77777777" w:rsidR="00B112B5" w:rsidRPr="00527777" w:rsidRDefault="00B112B5" w:rsidP="00B112B5">
            <w:pPr>
              <w:pStyle w:val="p23"/>
              <w:spacing w:line="240" w:lineRule="auto"/>
              <w:jc w:val="left"/>
              <w:rPr>
                <w:rFonts w:ascii="Arial" w:hAnsi="Arial" w:cs="Arial"/>
                <w:sz w:val="22"/>
                <w:szCs w:val="22"/>
              </w:rPr>
            </w:pPr>
          </w:p>
          <w:p w14:paraId="6CA30431" w14:textId="7CC72374" w:rsidR="0042678F" w:rsidRPr="004039E9" w:rsidRDefault="0042678F" w:rsidP="0042678F">
            <w:pPr>
              <w:tabs>
                <w:tab w:val="left" w:pos="1920"/>
                <w:tab w:val="left" w:pos="5760"/>
              </w:tabs>
              <w:jc w:val="both"/>
              <w:rPr>
                <w:strike/>
                <w:sz w:val="22"/>
                <w:szCs w:val="22"/>
              </w:rPr>
            </w:pPr>
          </w:p>
        </w:tc>
        <w:tc>
          <w:tcPr>
            <w:tcW w:w="1843" w:type="dxa"/>
          </w:tcPr>
          <w:p w14:paraId="6CA30432" w14:textId="77777777" w:rsidR="006B4D98" w:rsidRDefault="006B4D98" w:rsidP="006B4D98">
            <w:pPr>
              <w:tabs>
                <w:tab w:val="left" w:pos="1920"/>
                <w:tab w:val="left" w:pos="5760"/>
              </w:tabs>
              <w:rPr>
                <w:sz w:val="22"/>
                <w:szCs w:val="22"/>
              </w:rPr>
            </w:pPr>
          </w:p>
          <w:p w14:paraId="6CA30433" w14:textId="77777777" w:rsidR="00741A5F" w:rsidRDefault="00741A5F" w:rsidP="006B4D98">
            <w:pPr>
              <w:tabs>
                <w:tab w:val="left" w:pos="1920"/>
                <w:tab w:val="left" w:pos="5760"/>
              </w:tabs>
              <w:rPr>
                <w:sz w:val="22"/>
                <w:szCs w:val="22"/>
              </w:rPr>
            </w:pPr>
          </w:p>
          <w:p w14:paraId="103C16C6" w14:textId="77777777" w:rsidR="005635D6" w:rsidRDefault="005635D6" w:rsidP="006B4D98">
            <w:pPr>
              <w:tabs>
                <w:tab w:val="left" w:pos="1920"/>
                <w:tab w:val="left" w:pos="5760"/>
              </w:tabs>
              <w:rPr>
                <w:sz w:val="22"/>
                <w:szCs w:val="22"/>
              </w:rPr>
            </w:pPr>
          </w:p>
          <w:p w14:paraId="6CA30434" w14:textId="69F5A807" w:rsidR="00741A5F" w:rsidRDefault="00741A5F" w:rsidP="006B4D98">
            <w:pPr>
              <w:tabs>
                <w:tab w:val="left" w:pos="1920"/>
                <w:tab w:val="left" w:pos="5760"/>
              </w:tabs>
              <w:rPr>
                <w:sz w:val="22"/>
                <w:szCs w:val="22"/>
              </w:rPr>
            </w:pPr>
            <w:r>
              <w:rPr>
                <w:sz w:val="22"/>
                <w:szCs w:val="22"/>
              </w:rPr>
              <w:t>E</w:t>
            </w:r>
          </w:p>
          <w:p w14:paraId="6CA30435" w14:textId="77777777" w:rsidR="00741A5F" w:rsidRDefault="00741A5F" w:rsidP="006B4D98">
            <w:pPr>
              <w:tabs>
                <w:tab w:val="left" w:pos="1920"/>
                <w:tab w:val="left" w:pos="5760"/>
              </w:tabs>
              <w:rPr>
                <w:sz w:val="22"/>
                <w:szCs w:val="22"/>
              </w:rPr>
            </w:pPr>
          </w:p>
          <w:p w14:paraId="6CA30436" w14:textId="77777777" w:rsidR="00741A5F" w:rsidRDefault="00741A5F" w:rsidP="006B4D98">
            <w:pPr>
              <w:tabs>
                <w:tab w:val="left" w:pos="1920"/>
                <w:tab w:val="left" w:pos="5760"/>
              </w:tabs>
              <w:rPr>
                <w:sz w:val="22"/>
                <w:szCs w:val="22"/>
              </w:rPr>
            </w:pPr>
          </w:p>
          <w:p w14:paraId="5EE845CC" w14:textId="77777777" w:rsidR="00CA781C" w:rsidRDefault="00CA781C" w:rsidP="006B4D98">
            <w:pPr>
              <w:tabs>
                <w:tab w:val="left" w:pos="1920"/>
                <w:tab w:val="left" w:pos="5760"/>
              </w:tabs>
              <w:rPr>
                <w:sz w:val="22"/>
                <w:szCs w:val="22"/>
              </w:rPr>
            </w:pPr>
          </w:p>
          <w:p w14:paraId="6CA30437" w14:textId="10B084EE" w:rsidR="00741A5F" w:rsidRDefault="00741A5F" w:rsidP="006B4D98">
            <w:pPr>
              <w:tabs>
                <w:tab w:val="left" w:pos="1920"/>
                <w:tab w:val="left" w:pos="5760"/>
              </w:tabs>
              <w:rPr>
                <w:sz w:val="22"/>
                <w:szCs w:val="22"/>
              </w:rPr>
            </w:pPr>
            <w:r>
              <w:rPr>
                <w:sz w:val="22"/>
                <w:szCs w:val="22"/>
              </w:rPr>
              <w:t>E</w:t>
            </w:r>
          </w:p>
          <w:p w14:paraId="6CA30438" w14:textId="77777777" w:rsidR="00741A5F" w:rsidRDefault="00741A5F" w:rsidP="006B4D98">
            <w:pPr>
              <w:tabs>
                <w:tab w:val="left" w:pos="1920"/>
                <w:tab w:val="left" w:pos="5760"/>
              </w:tabs>
              <w:rPr>
                <w:sz w:val="22"/>
                <w:szCs w:val="22"/>
              </w:rPr>
            </w:pPr>
          </w:p>
          <w:p w14:paraId="6CA30439" w14:textId="77777777" w:rsidR="00741A5F" w:rsidRDefault="00741A5F" w:rsidP="006B4D98">
            <w:pPr>
              <w:tabs>
                <w:tab w:val="left" w:pos="1920"/>
                <w:tab w:val="left" w:pos="5760"/>
              </w:tabs>
              <w:rPr>
                <w:sz w:val="22"/>
                <w:szCs w:val="22"/>
              </w:rPr>
            </w:pPr>
          </w:p>
          <w:p w14:paraId="192E79DC" w14:textId="77777777" w:rsidR="00CA781C" w:rsidRDefault="00CA781C" w:rsidP="006B4D98">
            <w:pPr>
              <w:tabs>
                <w:tab w:val="left" w:pos="1920"/>
                <w:tab w:val="left" w:pos="5760"/>
              </w:tabs>
              <w:rPr>
                <w:sz w:val="22"/>
                <w:szCs w:val="22"/>
              </w:rPr>
            </w:pPr>
          </w:p>
          <w:p w14:paraId="6CA3043B" w14:textId="633F9470" w:rsidR="00741A5F" w:rsidRDefault="00741A5F" w:rsidP="006B4D98">
            <w:pPr>
              <w:tabs>
                <w:tab w:val="left" w:pos="1920"/>
                <w:tab w:val="left" w:pos="5760"/>
              </w:tabs>
              <w:rPr>
                <w:sz w:val="22"/>
                <w:szCs w:val="22"/>
              </w:rPr>
            </w:pPr>
            <w:r>
              <w:rPr>
                <w:sz w:val="22"/>
                <w:szCs w:val="22"/>
              </w:rPr>
              <w:t>E</w:t>
            </w:r>
          </w:p>
          <w:p w14:paraId="6CA3043C" w14:textId="77777777" w:rsidR="00741A5F" w:rsidRDefault="00741A5F" w:rsidP="006B4D98">
            <w:pPr>
              <w:tabs>
                <w:tab w:val="left" w:pos="1920"/>
                <w:tab w:val="left" w:pos="5760"/>
              </w:tabs>
              <w:rPr>
                <w:sz w:val="22"/>
                <w:szCs w:val="22"/>
              </w:rPr>
            </w:pPr>
          </w:p>
          <w:p w14:paraId="6CA3043D" w14:textId="77777777" w:rsidR="00741A5F" w:rsidRDefault="00741A5F" w:rsidP="006B4D98">
            <w:pPr>
              <w:tabs>
                <w:tab w:val="left" w:pos="1920"/>
                <w:tab w:val="left" w:pos="5760"/>
              </w:tabs>
              <w:rPr>
                <w:sz w:val="22"/>
                <w:szCs w:val="22"/>
              </w:rPr>
            </w:pPr>
          </w:p>
          <w:p w14:paraId="26B44D1A" w14:textId="77777777" w:rsidR="009041DD" w:rsidRDefault="009041DD" w:rsidP="006B4D98">
            <w:pPr>
              <w:tabs>
                <w:tab w:val="left" w:pos="1920"/>
                <w:tab w:val="left" w:pos="5760"/>
              </w:tabs>
              <w:rPr>
                <w:sz w:val="22"/>
                <w:szCs w:val="22"/>
              </w:rPr>
            </w:pPr>
          </w:p>
          <w:p w14:paraId="474004E3" w14:textId="77777777" w:rsidR="005635D6" w:rsidRDefault="005635D6" w:rsidP="006B4D98">
            <w:pPr>
              <w:tabs>
                <w:tab w:val="left" w:pos="1920"/>
                <w:tab w:val="left" w:pos="5760"/>
              </w:tabs>
              <w:rPr>
                <w:sz w:val="22"/>
                <w:szCs w:val="22"/>
              </w:rPr>
            </w:pPr>
          </w:p>
          <w:p w14:paraId="6CA3043F" w14:textId="7E0850CD" w:rsidR="00741A5F" w:rsidRDefault="00741A5F" w:rsidP="006B4D98">
            <w:pPr>
              <w:tabs>
                <w:tab w:val="left" w:pos="1920"/>
                <w:tab w:val="left" w:pos="5760"/>
              </w:tabs>
              <w:rPr>
                <w:sz w:val="22"/>
                <w:szCs w:val="22"/>
              </w:rPr>
            </w:pPr>
            <w:r>
              <w:rPr>
                <w:sz w:val="22"/>
                <w:szCs w:val="22"/>
              </w:rPr>
              <w:t>E</w:t>
            </w:r>
          </w:p>
          <w:p w14:paraId="6CA30440" w14:textId="77777777" w:rsidR="00741A5F" w:rsidRDefault="00741A5F" w:rsidP="006B4D98">
            <w:pPr>
              <w:tabs>
                <w:tab w:val="left" w:pos="1920"/>
                <w:tab w:val="left" w:pos="5760"/>
              </w:tabs>
              <w:rPr>
                <w:sz w:val="22"/>
                <w:szCs w:val="22"/>
              </w:rPr>
            </w:pPr>
          </w:p>
          <w:p w14:paraId="6CA30441" w14:textId="77777777" w:rsidR="00741A5F" w:rsidRDefault="00741A5F" w:rsidP="006B4D98">
            <w:pPr>
              <w:tabs>
                <w:tab w:val="left" w:pos="1920"/>
                <w:tab w:val="left" w:pos="5760"/>
              </w:tabs>
              <w:rPr>
                <w:sz w:val="22"/>
                <w:szCs w:val="22"/>
              </w:rPr>
            </w:pPr>
          </w:p>
          <w:p w14:paraId="6CA30443" w14:textId="54BDE3D5" w:rsidR="00741A5F" w:rsidRDefault="00741A5F" w:rsidP="006B4D98">
            <w:pPr>
              <w:tabs>
                <w:tab w:val="left" w:pos="1920"/>
                <w:tab w:val="left" w:pos="5760"/>
              </w:tabs>
              <w:rPr>
                <w:sz w:val="22"/>
                <w:szCs w:val="22"/>
              </w:rPr>
            </w:pPr>
            <w:r>
              <w:rPr>
                <w:sz w:val="22"/>
                <w:szCs w:val="22"/>
              </w:rPr>
              <w:t>E</w:t>
            </w:r>
          </w:p>
          <w:p w14:paraId="6CA30444" w14:textId="77777777" w:rsidR="00741A5F" w:rsidRDefault="00741A5F" w:rsidP="006B4D98">
            <w:pPr>
              <w:tabs>
                <w:tab w:val="left" w:pos="1920"/>
                <w:tab w:val="left" w:pos="5760"/>
              </w:tabs>
              <w:rPr>
                <w:sz w:val="22"/>
                <w:szCs w:val="22"/>
              </w:rPr>
            </w:pPr>
          </w:p>
          <w:p w14:paraId="6CA30445" w14:textId="77777777" w:rsidR="00741A5F" w:rsidRDefault="00741A5F" w:rsidP="006B4D98">
            <w:pPr>
              <w:tabs>
                <w:tab w:val="left" w:pos="1920"/>
                <w:tab w:val="left" w:pos="5760"/>
              </w:tabs>
              <w:rPr>
                <w:sz w:val="22"/>
                <w:szCs w:val="22"/>
              </w:rPr>
            </w:pPr>
          </w:p>
          <w:p w14:paraId="2449E13B" w14:textId="77777777" w:rsidR="005635D6" w:rsidRDefault="005635D6" w:rsidP="006B4D98">
            <w:pPr>
              <w:tabs>
                <w:tab w:val="left" w:pos="1920"/>
                <w:tab w:val="left" w:pos="5760"/>
              </w:tabs>
              <w:rPr>
                <w:sz w:val="22"/>
                <w:szCs w:val="22"/>
              </w:rPr>
            </w:pPr>
          </w:p>
          <w:p w14:paraId="56C8293C" w14:textId="77777777" w:rsidR="00416FEA" w:rsidRDefault="00416FEA" w:rsidP="006B4D98">
            <w:pPr>
              <w:tabs>
                <w:tab w:val="left" w:pos="1920"/>
                <w:tab w:val="left" w:pos="5760"/>
              </w:tabs>
              <w:rPr>
                <w:sz w:val="22"/>
                <w:szCs w:val="22"/>
              </w:rPr>
            </w:pPr>
          </w:p>
          <w:p w14:paraId="348A7B6D" w14:textId="77777777" w:rsidR="00416FEA" w:rsidRDefault="00416FEA" w:rsidP="006B4D98">
            <w:pPr>
              <w:tabs>
                <w:tab w:val="left" w:pos="1920"/>
                <w:tab w:val="left" w:pos="5760"/>
              </w:tabs>
              <w:rPr>
                <w:sz w:val="22"/>
                <w:szCs w:val="22"/>
              </w:rPr>
            </w:pPr>
          </w:p>
          <w:p w14:paraId="6CA30447" w14:textId="57E2D822" w:rsidR="00741A5F" w:rsidRDefault="00741A5F" w:rsidP="006B4D98">
            <w:pPr>
              <w:tabs>
                <w:tab w:val="left" w:pos="1920"/>
                <w:tab w:val="left" w:pos="5760"/>
              </w:tabs>
              <w:rPr>
                <w:sz w:val="22"/>
                <w:szCs w:val="22"/>
              </w:rPr>
            </w:pPr>
            <w:r>
              <w:rPr>
                <w:sz w:val="22"/>
                <w:szCs w:val="22"/>
              </w:rPr>
              <w:t>E</w:t>
            </w:r>
          </w:p>
          <w:p w14:paraId="6CA30448" w14:textId="77777777" w:rsidR="00741A5F" w:rsidRDefault="00741A5F" w:rsidP="006B4D98">
            <w:pPr>
              <w:tabs>
                <w:tab w:val="left" w:pos="1920"/>
                <w:tab w:val="left" w:pos="5760"/>
              </w:tabs>
              <w:rPr>
                <w:sz w:val="22"/>
                <w:szCs w:val="22"/>
              </w:rPr>
            </w:pPr>
          </w:p>
          <w:p w14:paraId="6CA30449" w14:textId="77777777" w:rsidR="00741A5F" w:rsidRDefault="00741A5F" w:rsidP="006B4D98">
            <w:pPr>
              <w:tabs>
                <w:tab w:val="left" w:pos="1920"/>
                <w:tab w:val="left" w:pos="5760"/>
              </w:tabs>
              <w:rPr>
                <w:sz w:val="22"/>
                <w:szCs w:val="22"/>
              </w:rPr>
            </w:pPr>
          </w:p>
          <w:p w14:paraId="542357C1" w14:textId="77777777" w:rsidR="009041DD" w:rsidRDefault="009041DD" w:rsidP="006B4D98">
            <w:pPr>
              <w:tabs>
                <w:tab w:val="left" w:pos="1920"/>
                <w:tab w:val="left" w:pos="5760"/>
              </w:tabs>
              <w:rPr>
                <w:sz w:val="22"/>
                <w:szCs w:val="22"/>
              </w:rPr>
            </w:pPr>
          </w:p>
          <w:p w14:paraId="6CA3044E" w14:textId="06379F41" w:rsidR="00741A5F" w:rsidRDefault="00741A5F" w:rsidP="006B4D98">
            <w:pPr>
              <w:tabs>
                <w:tab w:val="left" w:pos="1920"/>
                <w:tab w:val="left" w:pos="5760"/>
              </w:tabs>
              <w:rPr>
                <w:sz w:val="22"/>
                <w:szCs w:val="22"/>
              </w:rPr>
            </w:pPr>
            <w:r>
              <w:rPr>
                <w:sz w:val="22"/>
                <w:szCs w:val="22"/>
              </w:rPr>
              <w:t>E</w:t>
            </w:r>
          </w:p>
          <w:p w14:paraId="6CA3044F" w14:textId="77777777" w:rsidR="00741A5F" w:rsidRDefault="00741A5F" w:rsidP="006B4D98">
            <w:pPr>
              <w:tabs>
                <w:tab w:val="left" w:pos="1920"/>
                <w:tab w:val="left" w:pos="5760"/>
              </w:tabs>
              <w:rPr>
                <w:sz w:val="22"/>
                <w:szCs w:val="22"/>
              </w:rPr>
            </w:pPr>
          </w:p>
          <w:p w14:paraId="22243A41" w14:textId="77777777" w:rsidR="00A7498C" w:rsidRDefault="00A7498C" w:rsidP="006B4D98">
            <w:pPr>
              <w:tabs>
                <w:tab w:val="left" w:pos="1920"/>
                <w:tab w:val="left" w:pos="5760"/>
              </w:tabs>
              <w:rPr>
                <w:sz w:val="22"/>
                <w:szCs w:val="22"/>
              </w:rPr>
            </w:pPr>
          </w:p>
          <w:p w14:paraId="63828DE0" w14:textId="77777777" w:rsidR="00941D72" w:rsidRDefault="00941D72" w:rsidP="006B4D98">
            <w:pPr>
              <w:tabs>
                <w:tab w:val="left" w:pos="1920"/>
                <w:tab w:val="left" w:pos="5760"/>
              </w:tabs>
              <w:rPr>
                <w:sz w:val="22"/>
                <w:szCs w:val="22"/>
              </w:rPr>
            </w:pPr>
          </w:p>
          <w:p w14:paraId="186F535A" w14:textId="77777777" w:rsidR="00416FEA" w:rsidRDefault="00416FEA" w:rsidP="006B4D98">
            <w:pPr>
              <w:tabs>
                <w:tab w:val="left" w:pos="1920"/>
                <w:tab w:val="left" w:pos="5760"/>
              </w:tabs>
              <w:rPr>
                <w:sz w:val="22"/>
                <w:szCs w:val="22"/>
              </w:rPr>
            </w:pPr>
          </w:p>
          <w:p w14:paraId="6CA30452" w14:textId="5A15FBF2" w:rsidR="00741A5F" w:rsidRDefault="00C323B7" w:rsidP="006B4D98">
            <w:pPr>
              <w:tabs>
                <w:tab w:val="left" w:pos="1920"/>
                <w:tab w:val="left" w:pos="5760"/>
              </w:tabs>
              <w:rPr>
                <w:sz w:val="22"/>
                <w:szCs w:val="22"/>
              </w:rPr>
            </w:pPr>
            <w:r>
              <w:rPr>
                <w:sz w:val="22"/>
                <w:szCs w:val="22"/>
              </w:rPr>
              <w:t>E</w:t>
            </w:r>
          </w:p>
          <w:p w14:paraId="6CA30453" w14:textId="77777777" w:rsidR="00741A5F" w:rsidRDefault="00741A5F" w:rsidP="006B4D98">
            <w:pPr>
              <w:tabs>
                <w:tab w:val="left" w:pos="1920"/>
                <w:tab w:val="left" w:pos="5760"/>
              </w:tabs>
              <w:rPr>
                <w:sz w:val="22"/>
                <w:szCs w:val="22"/>
              </w:rPr>
            </w:pPr>
          </w:p>
          <w:p w14:paraId="628C949F" w14:textId="77777777" w:rsidR="009041DD" w:rsidRDefault="009041DD" w:rsidP="006B4D98">
            <w:pPr>
              <w:tabs>
                <w:tab w:val="left" w:pos="1920"/>
                <w:tab w:val="left" w:pos="5760"/>
              </w:tabs>
              <w:rPr>
                <w:sz w:val="22"/>
                <w:szCs w:val="22"/>
              </w:rPr>
            </w:pPr>
          </w:p>
          <w:p w14:paraId="2C39E5AC" w14:textId="77777777" w:rsidR="00416FEA" w:rsidRDefault="00416FEA" w:rsidP="006B4D98">
            <w:pPr>
              <w:tabs>
                <w:tab w:val="left" w:pos="1920"/>
                <w:tab w:val="left" w:pos="5760"/>
              </w:tabs>
              <w:rPr>
                <w:sz w:val="22"/>
                <w:szCs w:val="22"/>
              </w:rPr>
            </w:pPr>
          </w:p>
          <w:p w14:paraId="6CA30455" w14:textId="442CBE97" w:rsidR="00741A5F" w:rsidRDefault="00C323B7" w:rsidP="006B4D98">
            <w:pPr>
              <w:tabs>
                <w:tab w:val="left" w:pos="1920"/>
                <w:tab w:val="left" w:pos="5760"/>
              </w:tabs>
              <w:rPr>
                <w:sz w:val="22"/>
                <w:szCs w:val="22"/>
              </w:rPr>
            </w:pPr>
            <w:r>
              <w:rPr>
                <w:sz w:val="22"/>
                <w:szCs w:val="22"/>
              </w:rPr>
              <w:t>E</w:t>
            </w:r>
          </w:p>
          <w:p w14:paraId="6CA30456" w14:textId="77777777" w:rsidR="00741A5F" w:rsidRDefault="00741A5F" w:rsidP="006B4D98">
            <w:pPr>
              <w:tabs>
                <w:tab w:val="left" w:pos="1920"/>
                <w:tab w:val="left" w:pos="5760"/>
              </w:tabs>
              <w:rPr>
                <w:sz w:val="22"/>
                <w:szCs w:val="22"/>
              </w:rPr>
            </w:pPr>
          </w:p>
          <w:p w14:paraId="6CA30457" w14:textId="77777777" w:rsidR="00741A5F" w:rsidRDefault="00741A5F" w:rsidP="006B4D98">
            <w:pPr>
              <w:tabs>
                <w:tab w:val="left" w:pos="1920"/>
                <w:tab w:val="left" w:pos="5760"/>
              </w:tabs>
              <w:rPr>
                <w:sz w:val="22"/>
                <w:szCs w:val="22"/>
              </w:rPr>
            </w:pPr>
          </w:p>
          <w:p w14:paraId="6CA3045A" w14:textId="16DC927E" w:rsidR="00741A5F" w:rsidRDefault="00C323B7" w:rsidP="006B4D98">
            <w:pPr>
              <w:tabs>
                <w:tab w:val="left" w:pos="1920"/>
                <w:tab w:val="left" w:pos="5760"/>
              </w:tabs>
              <w:rPr>
                <w:sz w:val="22"/>
                <w:szCs w:val="22"/>
              </w:rPr>
            </w:pPr>
            <w:r w:rsidRPr="00C323B7">
              <w:rPr>
                <w:sz w:val="22"/>
                <w:szCs w:val="22"/>
              </w:rPr>
              <w:t>E</w:t>
            </w:r>
          </w:p>
          <w:p w14:paraId="59E709AA" w14:textId="5D29C40E" w:rsidR="001B107F" w:rsidRDefault="001B107F" w:rsidP="006B4D98">
            <w:pPr>
              <w:tabs>
                <w:tab w:val="left" w:pos="1920"/>
                <w:tab w:val="left" w:pos="5760"/>
              </w:tabs>
              <w:rPr>
                <w:sz w:val="22"/>
                <w:szCs w:val="22"/>
              </w:rPr>
            </w:pPr>
          </w:p>
          <w:p w14:paraId="1729A790" w14:textId="77777777" w:rsidR="00416FEA" w:rsidRDefault="00416FEA" w:rsidP="006B4D98">
            <w:pPr>
              <w:tabs>
                <w:tab w:val="left" w:pos="1920"/>
                <w:tab w:val="left" w:pos="5760"/>
              </w:tabs>
              <w:rPr>
                <w:sz w:val="22"/>
                <w:szCs w:val="22"/>
              </w:rPr>
            </w:pPr>
          </w:p>
          <w:p w14:paraId="1A4131DA" w14:textId="77777777" w:rsidR="00416FEA" w:rsidRDefault="00416FEA" w:rsidP="006B4D98">
            <w:pPr>
              <w:tabs>
                <w:tab w:val="left" w:pos="1920"/>
                <w:tab w:val="left" w:pos="5760"/>
              </w:tabs>
              <w:rPr>
                <w:sz w:val="22"/>
                <w:szCs w:val="22"/>
              </w:rPr>
            </w:pPr>
          </w:p>
          <w:p w14:paraId="41C8708C" w14:textId="340E0E23" w:rsidR="001B107F" w:rsidRDefault="001B107F" w:rsidP="006B4D98">
            <w:pPr>
              <w:tabs>
                <w:tab w:val="left" w:pos="1920"/>
                <w:tab w:val="left" w:pos="5760"/>
              </w:tabs>
              <w:rPr>
                <w:sz w:val="22"/>
                <w:szCs w:val="22"/>
              </w:rPr>
            </w:pPr>
            <w:r>
              <w:rPr>
                <w:sz w:val="22"/>
                <w:szCs w:val="22"/>
              </w:rPr>
              <w:t>E</w:t>
            </w:r>
          </w:p>
          <w:p w14:paraId="77BA5DA0" w14:textId="77777777" w:rsidR="00BF744F" w:rsidRDefault="00BF744F" w:rsidP="006B4D98">
            <w:pPr>
              <w:tabs>
                <w:tab w:val="left" w:pos="1920"/>
                <w:tab w:val="left" w:pos="5760"/>
              </w:tabs>
              <w:rPr>
                <w:sz w:val="22"/>
                <w:szCs w:val="22"/>
              </w:rPr>
            </w:pPr>
          </w:p>
          <w:p w14:paraId="6BC92B7D" w14:textId="77777777" w:rsidR="00BF744F" w:rsidRDefault="00BF744F" w:rsidP="006B4D98">
            <w:pPr>
              <w:tabs>
                <w:tab w:val="left" w:pos="1920"/>
                <w:tab w:val="left" w:pos="5760"/>
              </w:tabs>
              <w:rPr>
                <w:sz w:val="22"/>
                <w:szCs w:val="22"/>
              </w:rPr>
            </w:pPr>
          </w:p>
          <w:p w14:paraId="6597F0C9" w14:textId="10FD2A49" w:rsidR="00BF744F" w:rsidRDefault="00BF744F" w:rsidP="006B4D98">
            <w:pPr>
              <w:tabs>
                <w:tab w:val="left" w:pos="1920"/>
                <w:tab w:val="left" w:pos="5760"/>
              </w:tabs>
              <w:rPr>
                <w:sz w:val="22"/>
                <w:szCs w:val="22"/>
              </w:rPr>
            </w:pPr>
            <w:r>
              <w:rPr>
                <w:sz w:val="22"/>
                <w:szCs w:val="22"/>
              </w:rPr>
              <w:t>E</w:t>
            </w:r>
          </w:p>
          <w:p w14:paraId="55AB76DD" w14:textId="77777777" w:rsidR="00706F13" w:rsidRDefault="00706F13" w:rsidP="006B4D98">
            <w:pPr>
              <w:tabs>
                <w:tab w:val="left" w:pos="1920"/>
                <w:tab w:val="left" w:pos="5760"/>
              </w:tabs>
              <w:rPr>
                <w:sz w:val="22"/>
                <w:szCs w:val="22"/>
              </w:rPr>
            </w:pPr>
          </w:p>
          <w:p w14:paraId="315AFAE9" w14:textId="77777777" w:rsidR="00416FEA" w:rsidRDefault="00416FEA" w:rsidP="006B4D98">
            <w:pPr>
              <w:tabs>
                <w:tab w:val="left" w:pos="1920"/>
                <w:tab w:val="left" w:pos="5760"/>
              </w:tabs>
              <w:rPr>
                <w:sz w:val="22"/>
                <w:szCs w:val="22"/>
              </w:rPr>
            </w:pPr>
          </w:p>
          <w:p w14:paraId="2F3B485F" w14:textId="77777777" w:rsidR="00416FEA" w:rsidRDefault="00BF744F" w:rsidP="006B4D98">
            <w:pPr>
              <w:tabs>
                <w:tab w:val="left" w:pos="1920"/>
                <w:tab w:val="left" w:pos="5760"/>
              </w:tabs>
              <w:rPr>
                <w:sz w:val="22"/>
                <w:szCs w:val="22"/>
              </w:rPr>
            </w:pPr>
            <w:r>
              <w:rPr>
                <w:sz w:val="22"/>
                <w:szCs w:val="22"/>
              </w:rPr>
              <w:lastRenderedPageBreak/>
              <w:t>E</w:t>
            </w:r>
          </w:p>
          <w:p w14:paraId="06BB9B7C" w14:textId="77777777" w:rsidR="00BF744F" w:rsidRDefault="00BF744F" w:rsidP="006B4D98">
            <w:pPr>
              <w:tabs>
                <w:tab w:val="left" w:pos="1920"/>
                <w:tab w:val="left" w:pos="5760"/>
              </w:tabs>
              <w:rPr>
                <w:sz w:val="22"/>
                <w:szCs w:val="22"/>
              </w:rPr>
            </w:pPr>
          </w:p>
          <w:p w14:paraId="0843345E" w14:textId="77777777" w:rsidR="00BF744F" w:rsidRDefault="00BF744F" w:rsidP="006B4D98">
            <w:pPr>
              <w:tabs>
                <w:tab w:val="left" w:pos="1920"/>
                <w:tab w:val="left" w:pos="5760"/>
              </w:tabs>
              <w:rPr>
                <w:sz w:val="22"/>
                <w:szCs w:val="22"/>
              </w:rPr>
            </w:pPr>
          </w:p>
          <w:p w14:paraId="6CA30468" w14:textId="153CA529" w:rsidR="00BF744F" w:rsidRDefault="00BF744F" w:rsidP="006B4D98">
            <w:pPr>
              <w:tabs>
                <w:tab w:val="left" w:pos="1920"/>
                <w:tab w:val="left" w:pos="5760"/>
              </w:tabs>
              <w:rPr>
                <w:sz w:val="22"/>
                <w:szCs w:val="22"/>
              </w:rPr>
            </w:pPr>
            <w:r>
              <w:rPr>
                <w:sz w:val="22"/>
                <w:szCs w:val="22"/>
              </w:rPr>
              <w:t>E</w:t>
            </w:r>
          </w:p>
        </w:tc>
        <w:tc>
          <w:tcPr>
            <w:tcW w:w="1813" w:type="dxa"/>
          </w:tcPr>
          <w:p w14:paraId="6CA30469" w14:textId="77777777" w:rsidR="00A87764" w:rsidRDefault="00A87764" w:rsidP="00D30411">
            <w:pPr>
              <w:tabs>
                <w:tab w:val="left" w:pos="1920"/>
                <w:tab w:val="left" w:pos="5760"/>
              </w:tabs>
              <w:rPr>
                <w:sz w:val="22"/>
                <w:szCs w:val="22"/>
              </w:rPr>
            </w:pPr>
          </w:p>
          <w:p w14:paraId="6CA3046A" w14:textId="77777777" w:rsidR="00741A5F" w:rsidRDefault="00741A5F" w:rsidP="00D30411">
            <w:pPr>
              <w:tabs>
                <w:tab w:val="left" w:pos="1920"/>
                <w:tab w:val="left" w:pos="5760"/>
              </w:tabs>
              <w:rPr>
                <w:sz w:val="22"/>
                <w:szCs w:val="22"/>
              </w:rPr>
            </w:pPr>
          </w:p>
          <w:p w14:paraId="05097CC3" w14:textId="77777777" w:rsidR="005635D6" w:rsidRDefault="005635D6" w:rsidP="00741A5F">
            <w:pPr>
              <w:tabs>
                <w:tab w:val="left" w:pos="1920"/>
                <w:tab w:val="left" w:pos="5760"/>
              </w:tabs>
              <w:rPr>
                <w:sz w:val="22"/>
                <w:szCs w:val="22"/>
              </w:rPr>
            </w:pPr>
          </w:p>
          <w:p w14:paraId="6CA3046B" w14:textId="2571424E" w:rsidR="00741A5F" w:rsidRDefault="00741A5F" w:rsidP="00741A5F">
            <w:pPr>
              <w:tabs>
                <w:tab w:val="left" w:pos="1920"/>
                <w:tab w:val="left" w:pos="5760"/>
              </w:tabs>
              <w:rPr>
                <w:sz w:val="22"/>
                <w:szCs w:val="22"/>
              </w:rPr>
            </w:pPr>
            <w:r>
              <w:rPr>
                <w:sz w:val="22"/>
                <w:szCs w:val="22"/>
              </w:rPr>
              <w:t>AF  I</w:t>
            </w:r>
          </w:p>
          <w:p w14:paraId="6CA3046C" w14:textId="77777777" w:rsidR="00741A5F" w:rsidRDefault="00741A5F" w:rsidP="00D30411">
            <w:pPr>
              <w:tabs>
                <w:tab w:val="left" w:pos="1920"/>
                <w:tab w:val="left" w:pos="5760"/>
              </w:tabs>
              <w:rPr>
                <w:sz w:val="22"/>
                <w:szCs w:val="22"/>
              </w:rPr>
            </w:pPr>
          </w:p>
          <w:p w14:paraId="6CA3046D" w14:textId="77777777" w:rsidR="00741A5F" w:rsidRDefault="00741A5F" w:rsidP="00D30411">
            <w:pPr>
              <w:tabs>
                <w:tab w:val="left" w:pos="1920"/>
                <w:tab w:val="left" w:pos="5760"/>
              </w:tabs>
              <w:rPr>
                <w:sz w:val="22"/>
                <w:szCs w:val="22"/>
              </w:rPr>
            </w:pPr>
          </w:p>
          <w:p w14:paraId="683C1006" w14:textId="77777777" w:rsidR="00CA781C" w:rsidRDefault="00CA781C" w:rsidP="00741A5F">
            <w:pPr>
              <w:tabs>
                <w:tab w:val="left" w:pos="1920"/>
                <w:tab w:val="left" w:pos="5760"/>
              </w:tabs>
              <w:rPr>
                <w:sz w:val="22"/>
                <w:szCs w:val="22"/>
              </w:rPr>
            </w:pPr>
          </w:p>
          <w:p w14:paraId="6CA3046E" w14:textId="0FCA8AD0" w:rsidR="00741A5F" w:rsidRDefault="00741A5F" w:rsidP="00741A5F">
            <w:pPr>
              <w:tabs>
                <w:tab w:val="left" w:pos="1920"/>
                <w:tab w:val="left" w:pos="5760"/>
              </w:tabs>
              <w:rPr>
                <w:sz w:val="22"/>
                <w:szCs w:val="22"/>
              </w:rPr>
            </w:pPr>
            <w:r>
              <w:rPr>
                <w:sz w:val="22"/>
                <w:szCs w:val="22"/>
              </w:rPr>
              <w:t>AF  I</w:t>
            </w:r>
          </w:p>
          <w:p w14:paraId="6CA3046F" w14:textId="77777777" w:rsidR="00741A5F" w:rsidRDefault="00741A5F" w:rsidP="00D30411">
            <w:pPr>
              <w:tabs>
                <w:tab w:val="left" w:pos="1920"/>
                <w:tab w:val="left" w:pos="5760"/>
              </w:tabs>
              <w:rPr>
                <w:sz w:val="22"/>
                <w:szCs w:val="22"/>
              </w:rPr>
            </w:pPr>
          </w:p>
          <w:p w14:paraId="6CA30470" w14:textId="77777777" w:rsidR="00741A5F" w:rsidRDefault="00741A5F" w:rsidP="00D30411">
            <w:pPr>
              <w:tabs>
                <w:tab w:val="left" w:pos="1920"/>
                <w:tab w:val="left" w:pos="5760"/>
              </w:tabs>
              <w:rPr>
                <w:sz w:val="22"/>
                <w:szCs w:val="22"/>
              </w:rPr>
            </w:pPr>
          </w:p>
          <w:p w14:paraId="21A46FAA" w14:textId="77777777" w:rsidR="00CA781C" w:rsidRDefault="00CA781C" w:rsidP="00741A5F">
            <w:pPr>
              <w:tabs>
                <w:tab w:val="left" w:pos="1920"/>
                <w:tab w:val="left" w:pos="5760"/>
              </w:tabs>
              <w:rPr>
                <w:sz w:val="22"/>
                <w:szCs w:val="22"/>
              </w:rPr>
            </w:pPr>
          </w:p>
          <w:p w14:paraId="6CA30472" w14:textId="2705B95A" w:rsidR="00741A5F" w:rsidRDefault="00741A5F" w:rsidP="00741A5F">
            <w:pPr>
              <w:tabs>
                <w:tab w:val="left" w:pos="1920"/>
                <w:tab w:val="left" w:pos="5760"/>
              </w:tabs>
              <w:rPr>
                <w:sz w:val="22"/>
                <w:szCs w:val="22"/>
              </w:rPr>
            </w:pPr>
            <w:r>
              <w:rPr>
                <w:sz w:val="22"/>
                <w:szCs w:val="22"/>
              </w:rPr>
              <w:t>AF  I</w:t>
            </w:r>
          </w:p>
          <w:p w14:paraId="6CA30473" w14:textId="77777777" w:rsidR="00741A5F" w:rsidRDefault="00741A5F" w:rsidP="00D30411">
            <w:pPr>
              <w:tabs>
                <w:tab w:val="left" w:pos="1920"/>
                <w:tab w:val="left" w:pos="5760"/>
              </w:tabs>
              <w:rPr>
                <w:sz w:val="22"/>
                <w:szCs w:val="22"/>
              </w:rPr>
            </w:pPr>
          </w:p>
          <w:p w14:paraId="6CA30474" w14:textId="77777777" w:rsidR="00741A5F" w:rsidRDefault="00741A5F" w:rsidP="00D30411">
            <w:pPr>
              <w:tabs>
                <w:tab w:val="left" w:pos="1920"/>
                <w:tab w:val="left" w:pos="5760"/>
              </w:tabs>
              <w:rPr>
                <w:sz w:val="22"/>
                <w:szCs w:val="22"/>
              </w:rPr>
            </w:pPr>
          </w:p>
          <w:p w14:paraId="099C84AC" w14:textId="77777777" w:rsidR="009041DD" w:rsidRDefault="009041DD" w:rsidP="00741A5F">
            <w:pPr>
              <w:tabs>
                <w:tab w:val="left" w:pos="1920"/>
                <w:tab w:val="left" w:pos="5760"/>
              </w:tabs>
              <w:rPr>
                <w:sz w:val="22"/>
                <w:szCs w:val="22"/>
              </w:rPr>
            </w:pPr>
          </w:p>
          <w:p w14:paraId="2A3A9A08" w14:textId="77777777" w:rsidR="005635D6" w:rsidRDefault="005635D6" w:rsidP="00741A5F">
            <w:pPr>
              <w:tabs>
                <w:tab w:val="left" w:pos="1920"/>
                <w:tab w:val="left" w:pos="5760"/>
              </w:tabs>
              <w:rPr>
                <w:sz w:val="22"/>
                <w:szCs w:val="22"/>
              </w:rPr>
            </w:pPr>
          </w:p>
          <w:p w14:paraId="6CA30476" w14:textId="5803F0D2" w:rsidR="00741A5F" w:rsidRDefault="00741A5F" w:rsidP="00741A5F">
            <w:pPr>
              <w:tabs>
                <w:tab w:val="left" w:pos="1920"/>
                <w:tab w:val="left" w:pos="5760"/>
              </w:tabs>
              <w:rPr>
                <w:sz w:val="22"/>
                <w:szCs w:val="22"/>
              </w:rPr>
            </w:pPr>
            <w:r>
              <w:rPr>
                <w:sz w:val="22"/>
                <w:szCs w:val="22"/>
              </w:rPr>
              <w:t>AF  I</w:t>
            </w:r>
          </w:p>
          <w:p w14:paraId="6CA30477" w14:textId="77777777" w:rsidR="00741A5F" w:rsidRDefault="00741A5F" w:rsidP="00D30411">
            <w:pPr>
              <w:tabs>
                <w:tab w:val="left" w:pos="1920"/>
                <w:tab w:val="left" w:pos="5760"/>
              </w:tabs>
              <w:rPr>
                <w:sz w:val="22"/>
                <w:szCs w:val="22"/>
              </w:rPr>
            </w:pPr>
          </w:p>
          <w:p w14:paraId="6CA30478" w14:textId="77777777" w:rsidR="00741A5F" w:rsidRDefault="00741A5F" w:rsidP="00D30411">
            <w:pPr>
              <w:tabs>
                <w:tab w:val="left" w:pos="1920"/>
                <w:tab w:val="left" w:pos="5760"/>
              </w:tabs>
              <w:rPr>
                <w:sz w:val="22"/>
                <w:szCs w:val="22"/>
              </w:rPr>
            </w:pPr>
          </w:p>
          <w:p w14:paraId="6CA3047A" w14:textId="77F208B5" w:rsidR="00741A5F" w:rsidRDefault="00741A5F" w:rsidP="00741A5F">
            <w:pPr>
              <w:tabs>
                <w:tab w:val="left" w:pos="1920"/>
                <w:tab w:val="left" w:pos="5760"/>
              </w:tabs>
              <w:rPr>
                <w:sz w:val="22"/>
                <w:szCs w:val="22"/>
              </w:rPr>
            </w:pPr>
            <w:r>
              <w:rPr>
                <w:sz w:val="22"/>
                <w:szCs w:val="22"/>
              </w:rPr>
              <w:t>AF  I</w:t>
            </w:r>
          </w:p>
          <w:p w14:paraId="6CA3047B" w14:textId="77777777" w:rsidR="00741A5F" w:rsidRDefault="00741A5F" w:rsidP="00D30411">
            <w:pPr>
              <w:tabs>
                <w:tab w:val="left" w:pos="1920"/>
                <w:tab w:val="left" w:pos="5760"/>
              </w:tabs>
              <w:rPr>
                <w:sz w:val="22"/>
                <w:szCs w:val="22"/>
              </w:rPr>
            </w:pPr>
          </w:p>
          <w:p w14:paraId="6CA3047C" w14:textId="77777777" w:rsidR="00741A5F" w:rsidRDefault="00741A5F" w:rsidP="00D30411">
            <w:pPr>
              <w:tabs>
                <w:tab w:val="left" w:pos="1920"/>
                <w:tab w:val="left" w:pos="5760"/>
              </w:tabs>
              <w:rPr>
                <w:sz w:val="22"/>
                <w:szCs w:val="22"/>
              </w:rPr>
            </w:pPr>
          </w:p>
          <w:p w14:paraId="72DDCCAF" w14:textId="77777777" w:rsidR="005635D6" w:rsidRDefault="005635D6" w:rsidP="00741A5F">
            <w:pPr>
              <w:tabs>
                <w:tab w:val="left" w:pos="1920"/>
                <w:tab w:val="left" w:pos="5760"/>
              </w:tabs>
              <w:rPr>
                <w:sz w:val="22"/>
                <w:szCs w:val="22"/>
              </w:rPr>
            </w:pPr>
          </w:p>
          <w:p w14:paraId="09BA3D34" w14:textId="77777777" w:rsidR="00416FEA" w:rsidRDefault="00416FEA" w:rsidP="00741A5F">
            <w:pPr>
              <w:tabs>
                <w:tab w:val="left" w:pos="1920"/>
                <w:tab w:val="left" w:pos="5760"/>
              </w:tabs>
              <w:rPr>
                <w:sz w:val="22"/>
                <w:szCs w:val="22"/>
              </w:rPr>
            </w:pPr>
          </w:p>
          <w:p w14:paraId="21303693" w14:textId="77777777" w:rsidR="00416FEA" w:rsidRDefault="00416FEA" w:rsidP="00741A5F">
            <w:pPr>
              <w:tabs>
                <w:tab w:val="left" w:pos="1920"/>
                <w:tab w:val="left" w:pos="5760"/>
              </w:tabs>
              <w:rPr>
                <w:sz w:val="22"/>
                <w:szCs w:val="22"/>
              </w:rPr>
            </w:pPr>
          </w:p>
          <w:p w14:paraId="6CA3047E" w14:textId="48CAA531" w:rsidR="00741A5F" w:rsidRDefault="00741A5F" w:rsidP="00741A5F">
            <w:pPr>
              <w:tabs>
                <w:tab w:val="left" w:pos="1920"/>
                <w:tab w:val="left" w:pos="5760"/>
              </w:tabs>
              <w:rPr>
                <w:sz w:val="22"/>
                <w:szCs w:val="22"/>
              </w:rPr>
            </w:pPr>
            <w:r>
              <w:rPr>
                <w:sz w:val="22"/>
                <w:szCs w:val="22"/>
              </w:rPr>
              <w:t>AF  I</w:t>
            </w:r>
          </w:p>
          <w:p w14:paraId="6CA3047F" w14:textId="77777777" w:rsidR="00741A5F" w:rsidRDefault="00741A5F" w:rsidP="00D30411">
            <w:pPr>
              <w:tabs>
                <w:tab w:val="left" w:pos="1920"/>
                <w:tab w:val="left" w:pos="5760"/>
              </w:tabs>
              <w:rPr>
                <w:sz w:val="22"/>
                <w:szCs w:val="22"/>
              </w:rPr>
            </w:pPr>
          </w:p>
          <w:p w14:paraId="6CA30480" w14:textId="77777777" w:rsidR="00741A5F" w:rsidRDefault="00741A5F" w:rsidP="00D30411">
            <w:pPr>
              <w:tabs>
                <w:tab w:val="left" w:pos="1920"/>
                <w:tab w:val="left" w:pos="5760"/>
              </w:tabs>
              <w:rPr>
                <w:sz w:val="22"/>
                <w:szCs w:val="22"/>
              </w:rPr>
            </w:pPr>
          </w:p>
          <w:p w14:paraId="10D28CA0" w14:textId="598DADB7" w:rsidR="009041DD" w:rsidRDefault="009041DD" w:rsidP="00741A5F">
            <w:pPr>
              <w:tabs>
                <w:tab w:val="left" w:pos="1920"/>
                <w:tab w:val="left" w:pos="5760"/>
              </w:tabs>
              <w:rPr>
                <w:sz w:val="22"/>
                <w:szCs w:val="22"/>
              </w:rPr>
            </w:pPr>
          </w:p>
          <w:p w14:paraId="6CA30485" w14:textId="3C512A5A" w:rsidR="00741A5F" w:rsidRDefault="00741A5F" w:rsidP="00741A5F">
            <w:pPr>
              <w:tabs>
                <w:tab w:val="left" w:pos="1920"/>
                <w:tab w:val="left" w:pos="5760"/>
              </w:tabs>
              <w:rPr>
                <w:sz w:val="22"/>
                <w:szCs w:val="22"/>
              </w:rPr>
            </w:pPr>
            <w:r>
              <w:rPr>
                <w:sz w:val="22"/>
                <w:szCs w:val="22"/>
              </w:rPr>
              <w:t>AF  I</w:t>
            </w:r>
          </w:p>
          <w:p w14:paraId="6CA30486" w14:textId="77777777" w:rsidR="00741A5F" w:rsidRDefault="00741A5F" w:rsidP="00D30411">
            <w:pPr>
              <w:tabs>
                <w:tab w:val="left" w:pos="1920"/>
                <w:tab w:val="left" w:pos="5760"/>
              </w:tabs>
              <w:rPr>
                <w:sz w:val="22"/>
                <w:szCs w:val="22"/>
              </w:rPr>
            </w:pPr>
          </w:p>
          <w:p w14:paraId="6CA30487" w14:textId="77777777" w:rsidR="00741A5F" w:rsidRDefault="00741A5F" w:rsidP="00D30411">
            <w:pPr>
              <w:tabs>
                <w:tab w:val="left" w:pos="1920"/>
                <w:tab w:val="left" w:pos="5760"/>
              </w:tabs>
              <w:rPr>
                <w:sz w:val="22"/>
                <w:szCs w:val="22"/>
              </w:rPr>
            </w:pPr>
          </w:p>
          <w:p w14:paraId="2BD48CB3" w14:textId="77777777" w:rsidR="00941D72" w:rsidRDefault="00941D72" w:rsidP="00741A5F">
            <w:pPr>
              <w:tabs>
                <w:tab w:val="left" w:pos="1920"/>
                <w:tab w:val="left" w:pos="5760"/>
              </w:tabs>
              <w:rPr>
                <w:sz w:val="22"/>
                <w:szCs w:val="22"/>
              </w:rPr>
            </w:pPr>
          </w:p>
          <w:p w14:paraId="243D9AF5" w14:textId="77777777" w:rsidR="00416FEA" w:rsidRDefault="00416FEA" w:rsidP="00741A5F">
            <w:pPr>
              <w:tabs>
                <w:tab w:val="left" w:pos="1920"/>
                <w:tab w:val="left" w:pos="5760"/>
              </w:tabs>
              <w:rPr>
                <w:sz w:val="22"/>
                <w:szCs w:val="22"/>
              </w:rPr>
            </w:pPr>
          </w:p>
          <w:p w14:paraId="6CA30489" w14:textId="01DD5CCB" w:rsidR="00741A5F" w:rsidRDefault="00741A5F" w:rsidP="00741A5F">
            <w:pPr>
              <w:tabs>
                <w:tab w:val="left" w:pos="1920"/>
                <w:tab w:val="left" w:pos="5760"/>
              </w:tabs>
              <w:rPr>
                <w:sz w:val="22"/>
                <w:szCs w:val="22"/>
              </w:rPr>
            </w:pPr>
            <w:r>
              <w:rPr>
                <w:sz w:val="22"/>
                <w:szCs w:val="22"/>
              </w:rPr>
              <w:t>AF  I</w:t>
            </w:r>
          </w:p>
          <w:p w14:paraId="6CA3048C" w14:textId="1D11F440" w:rsidR="00741A5F" w:rsidRDefault="00741A5F" w:rsidP="00741A5F">
            <w:pPr>
              <w:tabs>
                <w:tab w:val="left" w:pos="1920"/>
                <w:tab w:val="left" w:pos="5760"/>
              </w:tabs>
              <w:rPr>
                <w:sz w:val="22"/>
                <w:szCs w:val="22"/>
              </w:rPr>
            </w:pPr>
          </w:p>
          <w:p w14:paraId="2E653B90" w14:textId="77777777" w:rsidR="009041DD" w:rsidRDefault="009041DD" w:rsidP="00D30411">
            <w:pPr>
              <w:tabs>
                <w:tab w:val="left" w:pos="1920"/>
                <w:tab w:val="left" w:pos="5760"/>
              </w:tabs>
              <w:rPr>
                <w:sz w:val="22"/>
                <w:szCs w:val="22"/>
              </w:rPr>
            </w:pPr>
          </w:p>
          <w:p w14:paraId="0A1F5C3D" w14:textId="77777777" w:rsidR="00416FEA" w:rsidRDefault="00416FEA" w:rsidP="00D30411">
            <w:pPr>
              <w:tabs>
                <w:tab w:val="left" w:pos="1920"/>
                <w:tab w:val="left" w:pos="5760"/>
              </w:tabs>
              <w:rPr>
                <w:sz w:val="22"/>
                <w:szCs w:val="22"/>
              </w:rPr>
            </w:pPr>
          </w:p>
          <w:p w14:paraId="6CA3048D" w14:textId="702242BC" w:rsidR="00741A5F" w:rsidRDefault="004057E5" w:rsidP="00D30411">
            <w:pPr>
              <w:tabs>
                <w:tab w:val="left" w:pos="1920"/>
                <w:tab w:val="left" w:pos="5760"/>
              </w:tabs>
              <w:rPr>
                <w:sz w:val="22"/>
                <w:szCs w:val="22"/>
              </w:rPr>
            </w:pPr>
            <w:r>
              <w:rPr>
                <w:sz w:val="22"/>
                <w:szCs w:val="22"/>
              </w:rPr>
              <w:t>AF</w:t>
            </w:r>
            <w:r w:rsidR="009041DD">
              <w:rPr>
                <w:sz w:val="22"/>
                <w:szCs w:val="22"/>
              </w:rPr>
              <w:t xml:space="preserve">  I</w:t>
            </w:r>
          </w:p>
          <w:p w14:paraId="6CA3048E" w14:textId="77777777" w:rsidR="00741A5F" w:rsidRDefault="00741A5F" w:rsidP="00D30411">
            <w:pPr>
              <w:tabs>
                <w:tab w:val="left" w:pos="1920"/>
                <w:tab w:val="left" w:pos="5760"/>
              </w:tabs>
              <w:rPr>
                <w:sz w:val="22"/>
                <w:szCs w:val="22"/>
              </w:rPr>
            </w:pPr>
          </w:p>
          <w:p w14:paraId="1ED048E2" w14:textId="77777777" w:rsidR="00416FEA" w:rsidRDefault="00416FEA" w:rsidP="00741A5F">
            <w:pPr>
              <w:tabs>
                <w:tab w:val="left" w:pos="1920"/>
                <w:tab w:val="left" w:pos="5760"/>
              </w:tabs>
              <w:rPr>
                <w:sz w:val="22"/>
                <w:szCs w:val="22"/>
              </w:rPr>
            </w:pPr>
          </w:p>
          <w:p w14:paraId="6CA30491" w14:textId="49641040" w:rsidR="00741A5F" w:rsidRDefault="00741A5F" w:rsidP="00741A5F">
            <w:pPr>
              <w:tabs>
                <w:tab w:val="left" w:pos="1920"/>
                <w:tab w:val="left" w:pos="5760"/>
              </w:tabs>
              <w:rPr>
                <w:sz w:val="22"/>
                <w:szCs w:val="22"/>
              </w:rPr>
            </w:pPr>
            <w:r>
              <w:rPr>
                <w:sz w:val="22"/>
                <w:szCs w:val="22"/>
              </w:rPr>
              <w:t xml:space="preserve">AF  </w:t>
            </w:r>
            <w:r w:rsidR="001B107F">
              <w:rPr>
                <w:sz w:val="22"/>
                <w:szCs w:val="22"/>
              </w:rPr>
              <w:t>I</w:t>
            </w:r>
          </w:p>
          <w:p w14:paraId="6CA30492" w14:textId="4940F447" w:rsidR="00741A5F" w:rsidRDefault="00741A5F" w:rsidP="00D30411">
            <w:pPr>
              <w:tabs>
                <w:tab w:val="left" w:pos="1920"/>
                <w:tab w:val="left" w:pos="5760"/>
              </w:tabs>
              <w:rPr>
                <w:sz w:val="22"/>
                <w:szCs w:val="22"/>
              </w:rPr>
            </w:pPr>
          </w:p>
          <w:p w14:paraId="31F8B02E" w14:textId="77777777" w:rsidR="00CA781C" w:rsidRDefault="00CA781C" w:rsidP="004057E5">
            <w:pPr>
              <w:tabs>
                <w:tab w:val="left" w:pos="1920"/>
                <w:tab w:val="left" w:pos="5760"/>
              </w:tabs>
              <w:rPr>
                <w:sz w:val="22"/>
                <w:szCs w:val="22"/>
              </w:rPr>
            </w:pPr>
          </w:p>
          <w:p w14:paraId="086D238F" w14:textId="77777777" w:rsidR="00416FEA" w:rsidRDefault="00416FEA" w:rsidP="004057E5">
            <w:pPr>
              <w:tabs>
                <w:tab w:val="left" w:pos="1920"/>
                <w:tab w:val="left" w:pos="5760"/>
              </w:tabs>
              <w:rPr>
                <w:sz w:val="22"/>
                <w:szCs w:val="22"/>
              </w:rPr>
            </w:pPr>
          </w:p>
          <w:p w14:paraId="36A72D46" w14:textId="52224991" w:rsidR="00741A5F" w:rsidRDefault="001B107F" w:rsidP="004057E5">
            <w:pPr>
              <w:tabs>
                <w:tab w:val="left" w:pos="1920"/>
                <w:tab w:val="left" w:pos="5760"/>
              </w:tabs>
              <w:rPr>
                <w:sz w:val="22"/>
                <w:szCs w:val="22"/>
              </w:rPr>
            </w:pPr>
            <w:r>
              <w:rPr>
                <w:sz w:val="22"/>
                <w:szCs w:val="22"/>
              </w:rPr>
              <w:t>AF</w:t>
            </w:r>
            <w:r w:rsidR="001B2A73">
              <w:rPr>
                <w:sz w:val="22"/>
                <w:szCs w:val="22"/>
              </w:rPr>
              <w:t xml:space="preserve">  I</w:t>
            </w:r>
          </w:p>
          <w:p w14:paraId="628E6F3B" w14:textId="77777777" w:rsidR="00BF744F" w:rsidRDefault="00BF744F" w:rsidP="004057E5">
            <w:pPr>
              <w:tabs>
                <w:tab w:val="left" w:pos="1920"/>
                <w:tab w:val="left" w:pos="5760"/>
              </w:tabs>
              <w:rPr>
                <w:sz w:val="22"/>
                <w:szCs w:val="22"/>
              </w:rPr>
            </w:pPr>
          </w:p>
          <w:p w14:paraId="0953B193" w14:textId="77777777" w:rsidR="00BF744F" w:rsidRDefault="00BF744F" w:rsidP="004057E5">
            <w:pPr>
              <w:tabs>
                <w:tab w:val="left" w:pos="1920"/>
                <w:tab w:val="left" w:pos="5760"/>
              </w:tabs>
              <w:rPr>
                <w:sz w:val="22"/>
                <w:szCs w:val="22"/>
              </w:rPr>
            </w:pPr>
          </w:p>
          <w:p w14:paraId="48E7FEA0" w14:textId="0FAC0855" w:rsidR="00BF744F" w:rsidRDefault="00BF744F" w:rsidP="004057E5">
            <w:pPr>
              <w:tabs>
                <w:tab w:val="left" w:pos="1920"/>
                <w:tab w:val="left" w:pos="5760"/>
              </w:tabs>
              <w:rPr>
                <w:sz w:val="22"/>
                <w:szCs w:val="22"/>
              </w:rPr>
            </w:pPr>
            <w:r>
              <w:rPr>
                <w:sz w:val="22"/>
                <w:szCs w:val="22"/>
              </w:rPr>
              <w:t>AF  I</w:t>
            </w:r>
          </w:p>
          <w:p w14:paraId="4BF341DA" w14:textId="77777777" w:rsidR="00BF744F" w:rsidRDefault="00BF744F" w:rsidP="004057E5">
            <w:pPr>
              <w:tabs>
                <w:tab w:val="left" w:pos="1920"/>
                <w:tab w:val="left" w:pos="5760"/>
              </w:tabs>
              <w:rPr>
                <w:sz w:val="22"/>
                <w:szCs w:val="22"/>
              </w:rPr>
            </w:pPr>
          </w:p>
          <w:p w14:paraId="1E384FAA" w14:textId="6DC1A413" w:rsidR="001B107F" w:rsidRDefault="001B107F" w:rsidP="004057E5">
            <w:pPr>
              <w:tabs>
                <w:tab w:val="left" w:pos="1920"/>
                <w:tab w:val="left" w:pos="5760"/>
              </w:tabs>
              <w:rPr>
                <w:sz w:val="22"/>
                <w:szCs w:val="22"/>
              </w:rPr>
            </w:pPr>
          </w:p>
          <w:p w14:paraId="340ED6F2" w14:textId="77777777" w:rsidR="001B2A73" w:rsidRDefault="00BF744F" w:rsidP="0062634D">
            <w:pPr>
              <w:tabs>
                <w:tab w:val="left" w:pos="1920"/>
                <w:tab w:val="left" w:pos="5760"/>
              </w:tabs>
              <w:rPr>
                <w:sz w:val="22"/>
                <w:szCs w:val="22"/>
              </w:rPr>
            </w:pPr>
            <w:r>
              <w:rPr>
                <w:sz w:val="22"/>
                <w:szCs w:val="22"/>
              </w:rPr>
              <w:lastRenderedPageBreak/>
              <w:t>AF  I</w:t>
            </w:r>
          </w:p>
          <w:p w14:paraId="4471C718" w14:textId="77777777" w:rsidR="00BF744F" w:rsidRDefault="00BF744F" w:rsidP="0062634D">
            <w:pPr>
              <w:tabs>
                <w:tab w:val="left" w:pos="1920"/>
                <w:tab w:val="left" w:pos="5760"/>
              </w:tabs>
              <w:rPr>
                <w:sz w:val="22"/>
                <w:szCs w:val="22"/>
              </w:rPr>
            </w:pPr>
          </w:p>
          <w:p w14:paraId="18C9174B" w14:textId="77777777" w:rsidR="00BF744F" w:rsidRDefault="00BF744F" w:rsidP="0062634D">
            <w:pPr>
              <w:tabs>
                <w:tab w:val="left" w:pos="1920"/>
                <w:tab w:val="left" w:pos="5760"/>
              </w:tabs>
              <w:rPr>
                <w:sz w:val="22"/>
                <w:szCs w:val="22"/>
              </w:rPr>
            </w:pPr>
          </w:p>
          <w:p w14:paraId="6CA304A0" w14:textId="28F523D7" w:rsidR="00BF744F" w:rsidRDefault="00BF744F" w:rsidP="0062634D">
            <w:pPr>
              <w:tabs>
                <w:tab w:val="left" w:pos="1920"/>
                <w:tab w:val="left" w:pos="5760"/>
              </w:tabs>
              <w:rPr>
                <w:sz w:val="22"/>
                <w:szCs w:val="22"/>
              </w:rPr>
            </w:pPr>
            <w:r>
              <w:rPr>
                <w:sz w:val="22"/>
                <w:szCs w:val="22"/>
              </w:rPr>
              <w:t>AF  I</w:t>
            </w:r>
          </w:p>
        </w:tc>
      </w:tr>
    </w:tbl>
    <w:p w14:paraId="6CA304A2" w14:textId="77777777" w:rsidR="001526A5" w:rsidRDefault="001526A5" w:rsidP="00606C36">
      <w:pPr>
        <w:tabs>
          <w:tab w:val="left" w:pos="3068"/>
        </w:tabs>
        <w:rPr>
          <w:sz w:val="22"/>
          <w:szCs w:val="22"/>
        </w:rPr>
      </w:pPr>
    </w:p>
    <w:p w14:paraId="6CA304A3" w14:textId="77777777" w:rsidR="001526A5" w:rsidRDefault="001526A5" w:rsidP="00606C36">
      <w:pPr>
        <w:tabs>
          <w:tab w:val="left" w:pos="3068"/>
        </w:tabs>
        <w:rPr>
          <w:sz w:val="22"/>
          <w:szCs w:val="22"/>
        </w:rPr>
      </w:pPr>
    </w:p>
    <w:p w14:paraId="6CA304A4" w14:textId="77777777" w:rsidR="001526A5" w:rsidRPr="00D30411" w:rsidRDefault="001526A5" w:rsidP="001526A5">
      <w:pPr>
        <w:jc w:val="both"/>
        <w:rPr>
          <w:b/>
          <w:sz w:val="22"/>
          <w:szCs w:val="22"/>
        </w:rPr>
      </w:pPr>
      <w:r w:rsidRPr="00D30411">
        <w:rPr>
          <w:b/>
          <w:sz w:val="22"/>
          <w:szCs w:val="22"/>
        </w:rPr>
        <w:t>AF = Application Form</w:t>
      </w:r>
    </w:p>
    <w:p w14:paraId="6CA304A5" w14:textId="77777777" w:rsidR="001526A5" w:rsidRPr="00D30411" w:rsidRDefault="001526A5" w:rsidP="001526A5">
      <w:pPr>
        <w:jc w:val="both"/>
        <w:rPr>
          <w:b/>
          <w:sz w:val="22"/>
          <w:szCs w:val="22"/>
        </w:rPr>
      </w:pPr>
    </w:p>
    <w:p w14:paraId="6CA304A6" w14:textId="77777777" w:rsidR="001526A5" w:rsidRPr="00D30411" w:rsidRDefault="001526A5" w:rsidP="001526A5">
      <w:pPr>
        <w:jc w:val="both"/>
        <w:rPr>
          <w:b/>
          <w:sz w:val="22"/>
          <w:szCs w:val="22"/>
        </w:rPr>
      </w:pPr>
      <w:r w:rsidRPr="00D30411">
        <w:rPr>
          <w:b/>
          <w:sz w:val="22"/>
          <w:szCs w:val="22"/>
        </w:rPr>
        <w:t>I = Interview</w:t>
      </w:r>
    </w:p>
    <w:p w14:paraId="6CA304A7" w14:textId="710A8894" w:rsidR="0028700F" w:rsidRDefault="0028700F" w:rsidP="00606C36">
      <w:pPr>
        <w:tabs>
          <w:tab w:val="left" w:pos="3068"/>
        </w:tabs>
        <w:rPr>
          <w:sz w:val="22"/>
          <w:szCs w:val="22"/>
        </w:rPr>
      </w:pPr>
    </w:p>
    <w:p w14:paraId="3C268D6D" w14:textId="0FE02534" w:rsidR="004C1B4B" w:rsidRPr="004C1B4B" w:rsidRDefault="004C1B4B" w:rsidP="00606C36">
      <w:pPr>
        <w:tabs>
          <w:tab w:val="left" w:pos="3068"/>
        </w:tabs>
        <w:rPr>
          <w:b/>
          <w:bCs/>
          <w:sz w:val="22"/>
          <w:szCs w:val="22"/>
        </w:rPr>
      </w:pPr>
      <w:r w:rsidRPr="004C1B4B">
        <w:rPr>
          <w:b/>
          <w:bCs/>
          <w:sz w:val="22"/>
          <w:szCs w:val="22"/>
        </w:rPr>
        <w:t>C = Certification</w:t>
      </w:r>
    </w:p>
    <w:sectPr w:rsidR="004C1B4B" w:rsidRPr="004C1B4B" w:rsidSect="0028700F">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5263A" w14:textId="77777777" w:rsidR="0045061C" w:rsidRDefault="0045061C" w:rsidP="00B41178">
      <w:r>
        <w:separator/>
      </w:r>
    </w:p>
  </w:endnote>
  <w:endnote w:type="continuationSeparator" w:id="0">
    <w:p w14:paraId="630FE81A" w14:textId="77777777" w:rsidR="0045061C" w:rsidRDefault="0045061C" w:rsidP="00B41178">
      <w:r>
        <w:continuationSeparator/>
      </w:r>
    </w:p>
  </w:endnote>
  <w:endnote w:type="continuationNotice" w:id="1">
    <w:p w14:paraId="0CBC1122" w14:textId="77777777" w:rsidR="0045061C" w:rsidRDefault="00450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7771694"/>
      <w:docPartObj>
        <w:docPartGallery w:val="Page Numbers (Bottom of Page)"/>
        <w:docPartUnique/>
      </w:docPartObj>
    </w:sdtPr>
    <w:sdtEndPr>
      <w:rPr>
        <w:noProof/>
      </w:rPr>
    </w:sdtEndPr>
    <w:sdtContent>
      <w:p w14:paraId="58C3798B" w14:textId="069FEEBC" w:rsidR="00D224C1" w:rsidRDefault="00D224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A304B0" w14:textId="77777777" w:rsidR="00FF6B2E" w:rsidRDefault="00FF6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0F6C1" w14:textId="77777777" w:rsidR="0045061C" w:rsidRDefault="0045061C" w:rsidP="00B41178">
      <w:r>
        <w:separator/>
      </w:r>
    </w:p>
  </w:footnote>
  <w:footnote w:type="continuationSeparator" w:id="0">
    <w:p w14:paraId="07602CEB" w14:textId="77777777" w:rsidR="0045061C" w:rsidRDefault="0045061C" w:rsidP="00B41178">
      <w:r>
        <w:continuationSeparator/>
      </w:r>
    </w:p>
  </w:footnote>
  <w:footnote w:type="continuationNotice" w:id="1">
    <w:p w14:paraId="36728E76" w14:textId="77777777" w:rsidR="0045061C" w:rsidRDefault="004506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96262" w14:textId="570FD7AC" w:rsidR="00CA439A" w:rsidRPr="00CA439A" w:rsidRDefault="00CA439A" w:rsidP="00CA439A">
    <w:pPr>
      <w:pStyle w:val="Header"/>
      <w:jc w:val="right"/>
      <w:rPr>
        <w:sz w:val="24"/>
        <w:szCs w:val="24"/>
      </w:rPr>
    </w:pPr>
  </w:p>
  <w:p w14:paraId="6CA304AD" w14:textId="10D41C49" w:rsidR="00AF206A" w:rsidRDefault="00AF20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71A24"/>
    <w:multiLevelType w:val="hybridMultilevel"/>
    <w:tmpl w:val="25441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75BF7"/>
    <w:multiLevelType w:val="hybridMultilevel"/>
    <w:tmpl w:val="C61EF55E"/>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72638A"/>
    <w:multiLevelType w:val="hybridMultilevel"/>
    <w:tmpl w:val="F3BC2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447D65"/>
    <w:multiLevelType w:val="hybridMultilevel"/>
    <w:tmpl w:val="395254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75F676E"/>
    <w:multiLevelType w:val="hybridMultilevel"/>
    <w:tmpl w:val="7EAAE06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9B467FA"/>
    <w:multiLevelType w:val="hybridMultilevel"/>
    <w:tmpl w:val="773821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18424E"/>
    <w:multiLevelType w:val="hybridMultilevel"/>
    <w:tmpl w:val="D7742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6000D6"/>
    <w:multiLevelType w:val="hybridMultilevel"/>
    <w:tmpl w:val="99361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6638FB"/>
    <w:multiLevelType w:val="hybridMultilevel"/>
    <w:tmpl w:val="5CC447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052BD0"/>
    <w:multiLevelType w:val="hybridMultilevel"/>
    <w:tmpl w:val="F1C6F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B92396"/>
    <w:multiLevelType w:val="hybridMultilevel"/>
    <w:tmpl w:val="DCD8D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6269C3"/>
    <w:multiLevelType w:val="hybridMultilevel"/>
    <w:tmpl w:val="4B8ED6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D10CF7"/>
    <w:multiLevelType w:val="hybridMultilevel"/>
    <w:tmpl w:val="1E6C9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DD7DBD"/>
    <w:multiLevelType w:val="hybridMultilevel"/>
    <w:tmpl w:val="1E3E8EDC"/>
    <w:lvl w:ilvl="0" w:tplc="03CADF5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3826688"/>
    <w:multiLevelType w:val="hybridMultilevel"/>
    <w:tmpl w:val="6966F2F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648412E"/>
    <w:multiLevelType w:val="hybridMultilevel"/>
    <w:tmpl w:val="952EA1F0"/>
    <w:lvl w:ilvl="0" w:tplc="844CFAA0">
      <w:start w:val="11"/>
      <w:numFmt w:val="decimal"/>
      <w:lvlText w:val="%1"/>
      <w:lvlJc w:val="left"/>
      <w:pPr>
        <w:ind w:left="720" w:hanging="360"/>
      </w:pPr>
      <w:rPr>
        <w:rFonts w:eastAsia="ArialMT"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E56957"/>
    <w:multiLevelType w:val="hybridMultilevel"/>
    <w:tmpl w:val="DC7E8B5A"/>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2ACC7E58"/>
    <w:multiLevelType w:val="hybridMultilevel"/>
    <w:tmpl w:val="7ECE1A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D32E5F"/>
    <w:multiLevelType w:val="hybridMultilevel"/>
    <w:tmpl w:val="582CEA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1A0BAF"/>
    <w:multiLevelType w:val="hybridMultilevel"/>
    <w:tmpl w:val="C62C221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38A6C00"/>
    <w:multiLevelType w:val="hybridMultilevel"/>
    <w:tmpl w:val="0504EAF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35622884"/>
    <w:multiLevelType w:val="hybridMultilevel"/>
    <w:tmpl w:val="33DE2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726E6D"/>
    <w:multiLevelType w:val="hybridMultilevel"/>
    <w:tmpl w:val="8934F49C"/>
    <w:lvl w:ilvl="0" w:tplc="528C1EA2">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397196"/>
    <w:multiLevelType w:val="hybridMultilevel"/>
    <w:tmpl w:val="AD6A2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40210D"/>
    <w:multiLevelType w:val="hybridMultilevel"/>
    <w:tmpl w:val="36361FC8"/>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50E9325A"/>
    <w:multiLevelType w:val="hybridMultilevel"/>
    <w:tmpl w:val="287EDAB6"/>
    <w:lvl w:ilvl="0" w:tplc="C9205B26">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BD717B"/>
    <w:multiLevelType w:val="hybridMultilevel"/>
    <w:tmpl w:val="94FC234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56B40842"/>
    <w:multiLevelType w:val="hybridMultilevel"/>
    <w:tmpl w:val="DD384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C32AF1"/>
    <w:multiLevelType w:val="hybridMultilevel"/>
    <w:tmpl w:val="2A4C1A6C"/>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63253EE6"/>
    <w:multiLevelType w:val="singleLevel"/>
    <w:tmpl w:val="0809000F"/>
    <w:lvl w:ilvl="0">
      <w:start w:val="1"/>
      <w:numFmt w:val="decimal"/>
      <w:lvlText w:val="%1."/>
      <w:lvlJc w:val="left"/>
      <w:pPr>
        <w:tabs>
          <w:tab w:val="num" w:pos="360"/>
        </w:tabs>
        <w:ind w:left="360" w:hanging="360"/>
      </w:pPr>
    </w:lvl>
  </w:abstractNum>
  <w:abstractNum w:abstractNumId="30" w15:restartNumberingAfterBreak="0">
    <w:nsid w:val="6510536F"/>
    <w:multiLevelType w:val="hybridMultilevel"/>
    <w:tmpl w:val="43C64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757DC1"/>
    <w:multiLevelType w:val="hybridMultilevel"/>
    <w:tmpl w:val="7108A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9F747C"/>
    <w:multiLevelType w:val="hybridMultilevel"/>
    <w:tmpl w:val="FD5AF6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D87220"/>
    <w:multiLevelType w:val="hybridMultilevel"/>
    <w:tmpl w:val="AB045EA8"/>
    <w:lvl w:ilvl="0" w:tplc="C1183C26">
      <w:start w:val="1"/>
      <w:numFmt w:val="decimal"/>
      <w:lvlText w:val="%1."/>
      <w:lvlJc w:val="left"/>
      <w:pPr>
        <w:ind w:left="720" w:hanging="360"/>
      </w:pPr>
      <w:rPr>
        <w:b w:val="0"/>
        <w:strike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8C15A9"/>
    <w:multiLevelType w:val="hybridMultilevel"/>
    <w:tmpl w:val="62363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EA19D2"/>
    <w:multiLevelType w:val="hybridMultilevel"/>
    <w:tmpl w:val="99E46954"/>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6" w15:restartNumberingAfterBreak="0">
    <w:nsid w:val="72B72986"/>
    <w:multiLevelType w:val="hybridMultilevel"/>
    <w:tmpl w:val="8C6EC54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35677F0"/>
    <w:multiLevelType w:val="hybridMultilevel"/>
    <w:tmpl w:val="1506E98C"/>
    <w:lvl w:ilvl="0" w:tplc="03CADF5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60E45D1"/>
    <w:multiLevelType w:val="hybridMultilevel"/>
    <w:tmpl w:val="500C6C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9713BC3"/>
    <w:multiLevelType w:val="hybridMultilevel"/>
    <w:tmpl w:val="DFDED28A"/>
    <w:lvl w:ilvl="0" w:tplc="644AD870">
      <w:start w:val="10"/>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3D59D4"/>
    <w:multiLevelType w:val="hybridMultilevel"/>
    <w:tmpl w:val="D7F6B5C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A527480"/>
    <w:multiLevelType w:val="hybridMultilevel"/>
    <w:tmpl w:val="3092C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B75BCF"/>
    <w:multiLevelType w:val="hybridMultilevel"/>
    <w:tmpl w:val="D06E8554"/>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3" w15:restartNumberingAfterBreak="0">
    <w:nsid w:val="7D8F1E97"/>
    <w:multiLevelType w:val="hybridMultilevel"/>
    <w:tmpl w:val="5E3C79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0077822">
    <w:abstractNumId w:val="16"/>
  </w:num>
  <w:num w:numId="2" w16cid:durableId="1979339315">
    <w:abstractNumId w:val="24"/>
  </w:num>
  <w:num w:numId="3" w16cid:durableId="1668749131">
    <w:abstractNumId w:val="28"/>
  </w:num>
  <w:num w:numId="4" w16cid:durableId="790133334">
    <w:abstractNumId w:val="35"/>
  </w:num>
  <w:num w:numId="5" w16cid:durableId="1950702938">
    <w:abstractNumId w:val="42"/>
  </w:num>
  <w:num w:numId="6" w16cid:durableId="1333869806">
    <w:abstractNumId w:val="1"/>
  </w:num>
  <w:num w:numId="7" w16cid:durableId="1794598350">
    <w:abstractNumId w:val="31"/>
  </w:num>
  <w:num w:numId="8" w16cid:durableId="1958294626">
    <w:abstractNumId w:val="40"/>
  </w:num>
  <w:num w:numId="9" w16cid:durableId="1772503407">
    <w:abstractNumId w:val="39"/>
  </w:num>
  <w:num w:numId="10" w16cid:durableId="1845432364">
    <w:abstractNumId w:val="13"/>
  </w:num>
  <w:num w:numId="11" w16cid:durableId="683284987">
    <w:abstractNumId w:val="26"/>
  </w:num>
  <w:num w:numId="12" w16cid:durableId="346295776">
    <w:abstractNumId w:val="37"/>
  </w:num>
  <w:num w:numId="13" w16cid:durableId="1907296207">
    <w:abstractNumId w:val="22"/>
  </w:num>
  <w:num w:numId="14" w16cid:durableId="936326703">
    <w:abstractNumId w:val="33"/>
  </w:num>
  <w:num w:numId="15" w16cid:durableId="1046491620">
    <w:abstractNumId w:val="0"/>
  </w:num>
  <w:num w:numId="16" w16cid:durableId="700087590">
    <w:abstractNumId w:val="6"/>
  </w:num>
  <w:num w:numId="17" w16cid:durableId="268896084">
    <w:abstractNumId w:val="19"/>
  </w:num>
  <w:num w:numId="18" w16cid:durableId="1669021091">
    <w:abstractNumId w:val="36"/>
  </w:num>
  <w:num w:numId="19" w16cid:durableId="795224716">
    <w:abstractNumId w:val="4"/>
  </w:num>
  <w:num w:numId="20" w16cid:durableId="1079868008">
    <w:abstractNumId w:val="20"/>
  </w:num>
  <w:num w:numId="21" w16cid:durableId="242882012">
    <w:abstractNumId w:val="14"/>
  </w:num>
  <w:num w:numId="22" w16cid:durableId="358362818">
    <w:abstractNumId w:val="12"/>
  </w:num>
  <w:num w:numId="23" w16cid:durableId="1701710716">
    <w:abstractNumId w:val="7"/>
  </w:num>
  <w:num w:numId="24" w16cid:durableId="1863320340">
    <w:abstractNumId w:val="11"/>
  </w:num>
  <w:num w:numId="25" w16cid:durableId="1481733135">
    <w:abstractNumId w:val="5"/>
  </w:num>
  <w:num w:numId="26" w16cid:durableId="975524950">
    <w:abstractNumId w:val="17"/>
  </w:num>
  <w:num w:numId="27" w16cid:durableId="1145201873">
    <w:abstractNumId w:val="25"/>
  </w:num>
  <w:num w:numId="28" w16cid:durableId="1989632957">
    <w:abstractNumId w:val="29"/>
    <w:lvlOverride w:ilvl="0">
      <w:startOverride w:val="1"/>
    </w:lvlOverride>
  </w:num>
  <w:num w:numId="29" w16cid:durableId="389767977">
    <w:abstractNumId w:val="3"/>
  </w:num>
  <w:num w:numId="30" w16cid:durableId="1764261644">
    <w:abstractNumId w:val="38"/>
  </w:num>
  <w:num w:numId="31" w16cid:durableId="1613784821">
    <w:abstractNumId w:val="10"/>
  </w:num>
  <w:num w:numId="32" w16cid:durableId="475225323">
    <w:abstractNumId w:val="43"/>
  </w:num>
  <w:num w:numId="33" w16cid:durableId="2081561027">
    <w:abstractNumId w:val="2"/>
  </w:num>
  <w:num w:numId="34" w16cid:durableId="340469288">
    <w:abstractNumId w:val="41"/>
  </w:num>
  <w:num w:numId="35" w16cid:durableId="1597714390">
    <w:abstractNumId w:val="32"/>
  </w:num>
  <w:num w:numId="36" w16cid:durableId="1979725621">
    <w:abstractNumId w:val="21"/>
  </w:num>
  <w:num w:numId="37" w16cid:durableId="532959881">
    <w:abstractNumId w:val="8"/>
  </w:num>
  <w:num w:numId="38" w16cid:durableId="793252262">
    <w:abstractNumId w:val="15"/>
  </w:num>
  <w:num w:numId="39" w16cid:durableId="993028822">
    <w:abstractNumId w:val="27"/>
  </w:num>
  <w:num w:numId="40" w16cid:durableId="1245069166">
    <w:abstractNumId w:val="18"/>
  </w:num>
  <w:num w:numId="41" w16cid:durableId="217741591">
    <w:abstractNumId w:val="23"/>
  </w:num>
  <w:num w:numId="42" w16cid:durableId="392124217">
    <w:abstractNumId w:val="34"/>
  </w:num>
  <w:num w:numId="43" w16cid:durableId="2117091551">
    <w:abstractNumId w:val="30"/>
  </w:num>
  <w:num w:numId="44" w16cid:durableId="6980460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0F"/>
    <w:rsid w:val="0000188A"/>
    <w:rsid w:val="000114A8"/>
    <w:rsid w:val="000127E5"/>
    <w:rsid w:val="00014437"/>
    <w:rsid w:val="0001541C"/>
    <w:rsid w:val="00020E32"/>
    <w:rsid w:val="000258B0"/>
    <w:rsid w:val="00042083"/>
    <w:rsid w:val="000450C9"/>
    <w:rsid w:val="0004557B"/>
    <w:rsid w:val="00045C67"/>
    <w:rsid w:val="00052BCA"/>
    <w:rsid w:val="000534D6"/>
    <w:rsid w:val="00056433"/>
    <w:rsid w:val="00066264"/>
    <w:rsid w:val="00072269"/>
    <w:rsid w:val="0007229A"/>
    <w:rsid w:val="0007557C"/>
    <w:rsid w:val="00081890"/>
    <w:rsid w:val="0008346D"/>
    <w:rsid w:val="00091131"/>
    <w:rsid w:val="000A5115"/>
    <w:rsid w:val="000B6055"/>
    <w:rsid w:val="000C75FD"/>
    <w:rsid w:val="000D159B"/>
    <w:rsid w:val="000D27B7"/>
    <w:rsid w:val="000E1F5E"/>
    <w:rsid w:val="000E66C9"/>
    <w:rsid w:val="000F1C2B"/>
    <w:rsid w:val="000F3FB3"/>
    <w:rsid w:val="000F75C5"/>
    <w:rsid w:val="00102F0B"/>
    <w:rsid w:val="00104368"/>
    <w:rsid w:val="00107C53"/>
    <w:rsid w:val="00110F7A"/>
    <w:rsid w:val="0011551A"/>
    <w:rsid w:val="001232D5"/>
    <w:rsid w:val="00132DD8"/>
    <w:rsid w:val="00135260"/>
    <w:rsid w:val="001436CA"/>
    <w:rsid w:val="00146027"/>
    <w:rsid w:val="001526A5"/>
    <w:rsid w:val="00156FBC"/>
    <w:rsid w:val="001600F2"/>
    <w:rsid w:val="00162B52"/>
    <w:rsid w:val="00167B8E"/>
    <w:rsid w:val="001734C1"/>
    <w:rsid w:val="00176057"/>
    <w:rsid w:val="00176670"/>
    <w:rsid w:val="00177D69"/>
    <w:rsid w:val="00180059"/>
    <w:rsid w:val="00180177"/>
    <w:rsid w:val="00183EB5"/>
    <w:rsid w:val="00186E4D"/>
    <w:rsid w:val="0019440E"/>
    <w:rsid w:val="001A4DD5"/>
    <w:rsid w:val="001A6A19"/>
    <w:rsid w:val="001B107F"/>
    <w:rsid w:val="001B19E6"/>
    <w:rsid w:val="001B2A73"/>
    <w:rsid w:val="001B3470"/>
    <w:rsid w:val="001B3A22"/>
    <w:rsid w:val="001C037C"/>
    <w:rsid w:val="001C78CC"/>
    <w:rsid w:val="001E04F0"/>
    <w:rsid w:val="00201DBF"/>
    <w:rsid w:val="002068AC"/>
    <w:rsid w:val="00206D2D"/>
    <w:rsid w:val="00207172"/>
    <w:rsid w:val="002102AB"/>
    <w:rsid w:val="00216D45"/>
    <w:rsid w:val="00221116"/>
    <w:rsid w:val="002221F8"/>
    <w:rsid w:val="00223E70"/>
    <w:rsid w:val="00224D46"/>
    <w:rsid w:val="002274EB"/>
    <w:rsid w:val="002322C0"/>
    <w:rsid w:val="00233EE6"/>
    <w:rsid w:val="00236060"/>
    <w:rsid w:val="00241A09"/>
    <w:rsid w:val="0024421F"/>
    <w:rsid w:val="00246099"/>
    <w:rsid w:val="00246F35"/>
    <w:rsid w:val="0025071C"/>
    <w:rsid w:val="002558B2"/>
    <w:rsid w:val="00263A45"/>
    <w:rsid w:val="00272CE0"/>
    <w:rsid w:val="00274BFE"/>
    <w:rsid w:val="002777FC"/>
    <w:rsid w:val="00281530"/>
    <w:rsid w:val="0028700F"/>
    <w:rsid w:val="0029228A"/>
    <w:rsid w:val="00294DB9"/>
    <w:rsid w:val="00295763"/>
    <w:rsid w:val="002B08A4"/>
    <w:rsid w:val="002B2288"/>
    <w:rsid w:val="002C6123"/>
    <w:rsid w:val="002C69DA"/>
    <w:rsid w:val="002D0EBF"/>
    <w:rsid w:val="002D1E66"/>
    <w:rsid w:val="002D53B4"/>
    <w:rsid w:val="002D5C3B"/>
    <w:rsid w:val="002E160B"/>
    <w:rsid w:val="002E1CE6"/>
    <w:rsid w:val="002E1E8D"/>
    <w:rsid w:val="002F1E34"/>
    <w:rsid w:val="002F7818"/>
    <w:rsid w:val="00303064"/>
    <w:rsid w:val="003117BB"/>
    <w:rsid w:val="00314FAD"/>
    <w:rsid w:val="00316295"/>
    <w:rsid w:val="00320489"/>
    <w:rsid w:val="003228A0"/>
    <w:rsid w:val="003423D7"/>
    <w:rsid w:val="00353C6D"/>
    <w:rsid w:val="00354415"/>
    <w:rsid w:val="003647D3"/>
    <w:rsid w:val="003762A9"/>
    <w:rsid w:val="003800E3"/>
    <w:rsid w:val="00380987"/>
    <w:rsid w:val="00385220"/>
    <w:rsid w:val="00395150"/>
    <w:rsid w:val="00397A01"/>
    <w:rsid w:val="00397DD3"/>
    <w:rsid w:val="003A1E43"/>
    <w:rsid w:val="003A59F8"/>
    <w:rsid w:val="003A7885"/>
    <w:rsid w:val="003B3100"/>
    <w:rsid w:val="003B747C"/>
    <w:rsid w:val="003B7ADD"/>
    <w:rsid w:val="003C3CEE"/>
    <w:rsid w:val="003D277E"/>
    <w:rsid w:val="003D5B10"/>
    <w:rsid w:val="003E17B1"/>
    <w:rsid w:val="003E1CE1"/>
    <w:rsid w:val="003E27EB"/>
    <w:rsid w:val="003E6605"/>
    <w:rsid w:val="003F62F7"/>
    <w:rsid w:val="004015DC"/>
    <w:rsid w:val="00401B37"/>
    <w:rsid w:val="004039E9"/>
    <w:rsid w:val="004057E5"/>
    <w:rsid w:val="00406C3B"/>
    <w:rsid w:val="00412F58"/>
    <w:rsid w:val="00416FEA"/>
    <w:rsid w:val="00417556"/>
    <w:rsid w:val="0042236C"/>
    <w:rsid w:val="00424500"/>
    <w:rsid w:val="0042678F"/>
    <w:rsid w:val="00431C50"/>
    <w:rsid w:val="00433AD9"/>
    <w:rsid w:val="00444812"/>
    <w:rsid w:val="0044501F"/>
    <w:rsid w:val="0045061C"/>
    <w:rsid w:val="00457ECD"/>
    <w:rsid w:val="004744D3"/>
    <w:rsid w:val="004760AA"/>
    <w:rsid w:val="0047634A"/>
    <w:rsid w:val="00481011"/>
    <w:rsid w:val="00482371"/>
    <w:rsid w:val="004877B1"/>
    <w:rsid w:val="004900C7"/>
    <w:rsid w:val="00492E9A"/>
    <w:rsid w:val="00493A10"/>
    <w:rsid w:val="00496B59"/>
    <w:rsid w:val="004A3935"/>
    <w:rsid w:val="004A5129"/>
    <w:rsid w:val="004A7842"/>
    <w:rsid w:val="004A7D3D"/>
    <w:rsid w:val="004A7FEB"/>
    <w:rsid w:val="004B209D"/>
    <w:rsid w:val="004B527E"/>
    <w:rsid w:val="004B7243"/>
    <w:rsid w:val="004C1B4B"/>
    <w:rsid w:val="004C5FD4"/>
    <w:rsid w:val="004D0037"/>
    <w:rsid w:val="004D1E6E"/>
    <w:rsid w:val="004D3CC7"/>
    <w:rsid w:val="004D50E6"/>
    <w:rsid w:val="004D6FFB"/>
    <w:rsid w:val="004E0A99"/>
    <w:rsid w:val="004E6074"/>
    <w:rsid w:val="004F25E7"/>
    <w:rsid w:val="004F6032"/>
    <w:rsid w:val="00500FE8"/>
    <w:rsid w:val="005108AE"/>
    <w:rsid w:val="00511D7A"/>
    <w:rsid w:val="0051288E"/>
    <w:rsid w:val="00513455"/>
    <w:rsid w:val="0051396F"/>
    <w:rsid w:val="00524F58"/>
    <w:rsid w:val="005257A2"/>
    <w:rsid w:val="0052648A"/>
    <w:rsid w:val="0053424B"/>
    <w:rsid w:val="005378DB"/>
    <w:rsid w:val="00542AFC"/>
    <w:rsid w:val="00542BE1"/>
    <w:rsid w:val="005508A0"/>
    <w:rsid w:val="005635D6"/>
    <w:rsid w:val="005642B9"/>
    <w:rsid w:val="00565EAA"/>
    <w:rsid w:val="00567455"/>
    <w:rsid w:val="005710D3"/>
    <w:rsid w:val="0057368B"/>
    <w:rsid w:val="00581BEC"/>
    <w:rsid w:val="00593443"/>
    <w:rsid w:val="005A139E"/>
    <w:rsid w:val="005A1586"/>
    <w:rsid w:val="005A2013"/>
    <w:rsid w:val="005A5D14"/>
    <w:rsid w:val="005B105C"/>
    <w:rsid w:val="005B1DD4"/>
    <w:rsid w:val="005B6CD0"/>
    <w:rsid w:val="005C1438"/>
    <w:rsid w:val="005C75F3"/>
    <w:rsid w:val="005D0979"/>
    <w:rsid w:val="005D0A64"/>
    <w:rsid w:val="005D501B"/>
    <w:rsid w:val="005D73D0"/>
    <w:rsid w:val="005D7A50"/>
    <w:rsid w:val="005D7EDA"/>
    <w:rsid w:val="005E116B"/>
    <w:rsid w:val="005E1485"/>
    <w:rsid w:val="005E1B56"/>
    <w:rsid w:val="005E47EA"/>
    <w:rsid w:val="005E67AA"/>
    <w:rsid w:val="005E7170"/>
    <w:rsid w:val="005F0733"/>
    <w:rsid w:val="005F4D4A"/>
    <w:rsid w:val="0060056C"/>
    <w:rsid w:val="00600671"/>
    <w:rsid w:val="00601CE5"/>
    <w:rsid w:val="00606C36"/>
    <w:rsid w:val="00607689"/>
    <w:rsid w:val="00612A7E"/>
    <w:rsid w:val="0062634D"/>
    <w:rsid w:val="00630BED"/>
    <w:rsid w:val="00636511"/>
    <w:rsid w:val="00640521"/>
    <w:rsid w:val="00643B4A"/>
    <w:rsid w:val="006446FE"/>
    <w:rsid w:val="00644BA8"/>
    <w:rsid w:val="00646941"/>
    <w:rsid w:val="00657434"/>
    <w:rsid w:val="00660DE0"/>
    <w:rsid w:val="006662CD"/>
    <w:rsid w:val="006721C1"/>
    <w:rsid w:val="00675C39"/>
    <w:rsid w:val="00680A13"/>
    <w:rsid w:val="00680BDA"/>
    <w:rsid w:val="0068443A"/>
    <w:rsid w:val="00685A3A"/>
    <w:rsid w:val="0068632B"/>
    <w:rsid w:val="00696DFF"/>
    <w:rsid w:val="006A3046"/>
    <w:rsid w:val="006A5271"/>
    <w:rsid w:val="006B0DA4"/>
    <w:rsid w:val="006B1B08"/>
    <w:rsid w:val="006B3D81"/>
    <w:rsid w:val="006B4D98"/>
    <w:rsid w:val="006C12A0"/>
    <w:rsid w:val="006D2EAD"/>
    <w:rsid w:val="006D6B17"/>
    <w:rsid w:val="006E111F"/>
    <w:rsid w:val="00702594"/>
    <w:rsid w:val="00703449"/>
    <w:rsid w:val="00706A4A"/>
    <w:rsid w:val="00706F13"/>
    <w:rsid w:val="0070780D"/>
    <w:rsid w:val="007133BB"/>
    <w:rsid w:val="0071400A"/>
    <w:rsid w:val="007213C0"/>
    <w:rsid w:val="00724536"/>
    <w:rsid w:val="007256DD"/>
    <w:rsid w:val="007309D7"/>
    <w:rsid w:val="00731A20"/>
    <w:rsid w:val="00737218"/>
    <w:rsid w:val="0073733D"/>
    <w:rsid w:val="00741A5F"/>
    <w:rsid w:val="007442CB"/>
    <w:rsid w:val="00753565"/>
    <w:rsid w:val="007613D3"/>
    <w:rsid w:val="007633CE"/>
    <w:rsid w:val="00767F0C"/>
    <w:rsid w:val="007812C1"/>
    <w:rsid w:val="00783616"/>
    <w:rsid w:val="00790CFE"/>
    <w:rsid w:val="00794A12"/>
    <w:rsid w:val="007A17B6"/>
    <w:rsid w:val="007A4C5D"/>
    <w:rsid w:val="007A516A"/>
    <w:rsid w:val="007A5AFD"/>
    <w:rsid w:val="007A633A"/>
    <w:rsid w:val="007A6354"/>
    <w:rsid w:val="007B06DF"/>
    <w:rsid w:val="007B2EA0"/>
    <w:rsid w:val="007C1E4C"/>
    <w:rsid w:val="007C3CCE"/>
    <w:rsid w:val="007C7CA3"/>
    <w:rsid w:val="007E1ED1"/>
    <w:rsid w:val="007E4947"/>
    <w:rsid w:val="007E5996"/>
    <w:rsid w:val="007E7FA2"/>
    <w:rsid w:val="007F21AC"/>
    <w:rsid w:val="007F7D59"/>
    <w:rsid w:val="00803912"/>
    <w:rsid w:val="0080625B"/>
    <w:rsid w:val="008107EB"/>
    <w:rsid w:val="0081499E"/>
    <w:rsid w:val="00815FCD"/>
    <w:rsid w:val="008224E2"/>
    <w:rsid w:val="00823A7B"/>
    <w:rsid w:val="00826A0D"/>
    <w:rsid w:val="008270F2"/>
    <w:rsid w:val="008303B4"/>
    <w:rsid w:val="00831353"/>
    <w:rsid w:val="0083713B"/>
    <w:rsid w:val="00843983"/>
    <w:rsid w:val="00845690"/>
    <w:rsid w:val="00854438"/>
    <w:rsid w:val="0085633C"/>
    <w:rsid w:val="0086003E"/>
    <w:rsid w:val="00862586"/>
    <w:rsid w:val="0086387E"/>
    <w:rsid w:val="00863F3E"/>
    <w:rsid w:val="00864CEE"/>
    <w:rsid w:val="00871EB4"/>
    <w:rsid w:val="00873382"/>
    <w:rsid w:val="00875150"/>
    <w:rsid w:val="0087738C"/>
    <w:rsid w:val="0088068A"/>
    <w:rsid w:val="00883290"/>
    <w:rsid w:val="008832B3"/>
    <w:rsid w:val="00891955"/>
    <w:rsid w:val="00893347"/>
    <w:rsid w:val="008936B5"/>
    <w:rsid w:val="00893BE1"/>
    <w:rsid w:val="00893DCF"/>
    <w:rsid w:val="00895457"/>
    <w:rsid w:val="00897868"/>
    <w:rsid w:val="008A4633"/>
    <w:rsid w:val="008A69FB"/>
    <w:rsid w:val="008B56E9"/>
    <w:rsid w:val="008C2D21"/>
    <w:rsid w:val="008D3AFD"/>
    <w:rsid w:val="008D79A3"/>
    <w:rsid w:val="008E183C"/>
    <w:rsid w:val="008E468E"/>
    <w:rsid w:val="008E501A"/>
    <w:rsid w:val="008F0334"/>
    <w:rsid w:val="009041DD"/>
    <w:rsid w:val="00905080"/>
    <w:rsid w:val="00910EC3"/>
    <w:rsid w:val="00914026"/>
    <w:rsid w:val="00917119"/>
    <w:rsid w:val="009233C0"/>
    <w:rsid w:val="00936CAE"/>
    <w:rsid w:val="00941D72"/>
    <w:rsid w:val="009461E3"/>
    <w:rsid w:val="00950965"/>
    <w:rsid w:val="00952F75"/>
    <w:rsid w:val="00954365"/>
    <w:rsid w:val="0095508C"/>
    <w:rsid w:val="00967BF6"/>
    <w:rsid w:val="00973763"/>
    <w:rsid w:val="0097521C"/>
    <w:rsid w:val="0097575C"/>
    <w:rsid w:val="00980B4F"/>
    <w:rsid w:val="009827D5"/>
    <w:rsid w:val="009829C0"/>
    <w:rsid w:val="00987DD5"/>
    <w:rsid w:val="009A6582"/>
    <w:rsid w:val="009B7ED2"/>
    <w:rsid w:val="009C26EC"/>
    <w:rsid w:val="009C2785"/>
    <w:rsid w:val="009C7E01"/>
    <w:rsid w:val="009D1632"/>
    <w:rsid w:val="009D215A"/>
    <w:rsid w:val="009D5803"/>
    <w:rsid w:val="009D5E95"/>
    <w:rsid w:val="009F3C9D"/>
    <w:rsid w:val="00A00A64"/>
    <w:rsid w:val="00A07E05"/>
    <w:rsid w:val="00A1164E"/>
    <w:rsid w:val="00A11B70"/>
    <w:rsid w:val="00A15986"/>
    <w:rsid w:val="00A15B63"/>
    <w:rsid w:val="00A15BC5"/>
    <w:rsid w:val="00A17715"/>
    <w:rsid w:val="00A276CF"/>
    <w:rsid w:val="00A346F4"/>
    <w:rsid w:val="00A432FB"/>
    <w:rsid w:val="00A44618"/>
    <w:rsid w:val="00A4640C"/>
    <w:rsid w:val="00A4703C"/>
    <w:rsid w:val="00A5225E"/>
    <w:rsid w:val="00A569D1"/>
    <w:rsid w:val="00A570D6"/>
    <w:rsid w:val="00A578CD"/>
    <w:rsid w:val="00A67ED8"/>
    <w:rsid w:val="00A7400F"/>
    <w:rsid w:val="00A7498C"/>
    <w:rsid w:val="00A87764"/>
    <w:rsid w:val="00A946B7"/>
    <w:rsid w:val="00A9572E"/>
    <w:rsid w:val="00A95E3A"/>
    <w:rsid w:val="00A96AAA"/>
    <w:rsid w:val="00AA2116"/>
    <w:rsid w:val="00AA3099"/>
    <w:rsid w:val="00AA596F"/>
    <w:rsid w:val="00AA6A34"/>
    <w:rsid w:val="00AB07D2"/>
    <w:rsid w:val="00AB0AC7"/>
    <w:rsid w:val="00AB49D0"/>
    <w:rsid w:val="00AB5CB8"/>
    <w:rsid w:val="00AB67A4"/>
    <w:rsid w:val="00AB7154"/>
    <w:rsid w:val="00AC1433"/>
    <w:rsid w:val="00AC1EF9"/>
    <w:rsid w:val="00AC28DD"/>
    <w:rsid w:val="00AC3A0E"/>
    <w:rsid w:val="00AD0DEB"/>
    <w:rsid w:val="00AD4C6B"/>
    <w:rsid w:val="00AE239A"/>
    <w:rsid w:val="00AE2DCB"/>
    <w:rsid w:val="00AE5277"/>
    <w:rsid w:val="00AE57E4"/>
    <w:rsid w:val="00AE7ABC"/>
    <w:rsid w:val="00AF0905"/>
    <w:rsid w:val="00AF206A"/>
    <w:rsid w:val="00AF2557"/>
    <w:rsid w:val="00B056AF"/>
    <w:rsid w:val="00B112B5"/>
    <w:rsid w:val="00B12766"/>
    <w:rsid w:val="00B16221"/>
    <w:rsid w:val="00B170FF"/>
    <w:rsid w:val="00B20769"/>
    <w:rsid w:val="00B22FC9"/>
    <w:rsid w:val="00B33930"/>
    <w:rsid w:val="00B40AC3"/>
    <w:rsid w:val="00B41178"/>
    <w:rsid w:val="00B42EC5"/>
    <w:rsid w:val="00B4343C"/>
    <w:rsid w:val="00B44A93"/>
    <w:rsid w:val="00B55BE0"/>
    <w:rsid w:val="00B55E99"/>
    <w:rsid w:val="00B600AF"/>
    <w:rsid w:val="00B61C2F"/>
    <w:rsid w:val="00B634C1"/>
    <w:rsid w:val="00B655FA"/>
    <w:rsid w:val="00B67DD9"/>
    <w:rsid w:val="00B71128"/>
    <w:rsid w:val="00B72401"/>
    <w:rsid w:val="00B73629"/>
    <w:rsid w:val="00B77F4E"/>
    <w:rsid w:val="00B81D5D"/>
    <w:rsid w:val="00B834A6"/>
    <w:rsid w:val="00B84AF2"/>
    <w:rsid w:val="00B86F2D"/>
    <w:rsid w:val="00B87DBC"/>
    <w:rsid w:val="00B92FB2"/>
    <w:rsid w:val="00B94467"/>
    <w:rsid w:val="00B94CE3"/>
    <w:rsid w:val="00BA42C6"/>
    <w:rsid w:val="00BA595B"/>
    <w:rsid w:val="00BA5ECA"/>
    <w:rsid w:val="00BA7DC6"/>
    <w:rsid w:val="00BA7E39"/>
    <w:rsid w:val="00BB155A"/>
    <w:rsid w:val="00BB2B99"/>
    <w:rsid w:val="00BD02C7"/>
    <w:rsid w:val="00BD7C06"/>
    <w:rsid w:val="00BF4D58"/>
    <w:rsid w:val="00BF6108"/>
    <w:rsid w:val="00BF744F"/>
    <w:rsid w:val="00C04095"/>
    <w:rsid w:val="00C04577"/>
    <w:rsid w:val="00C05483"/>
    <w:rsid w:val="00C1067D"/>
    <w:rsid w:val="00C10A41"/>
    <w:rsid w:val="00C1684C"/>
    <w:rsid w:val="00C21D0F"/>
    <w:rsid w:val="00C2720E"/>
    <w:rsid w:val="00C279BF"/>
    <w:rsid w:val="00C308A5"/>
    <w:rsid w:val="00C31E8C"/>
    <w:rsid w:val="00C323B7"/>
    <w:rsid w:val="00C32A38"/>
    <w:rsid w:val="00C33EBB"/>
    <w:rsid w:val="00C3612C"/>
    <w:rsid w:val="00C36EB5"/>
    <w:rsid w:val="00C4092D"/>
    <w:rsid w:val="00C457CD"/>
    <w:rsid w:val="00C50AF1"/>
    <w:rsid w:val="00C5610D"/>
    <w:rsid w:val="00C60C5B"/>
    <w:rsid w:val="00C64810"/>
    <w:rsid w:val="00C704ED"/>
    <w:rsid w:val="00C72F37"/>
    <w:rsid w:val="00C739C7"/>
    <w:rsid w:val="00C767DF"/>
    <w:rsid w:val="00C807EB"/>
    <w:rsid w:val="00C84459"/>
    <w:rsid w:val="00CA439A"/>
    <w:rsid w:val="00CA537A"/>
    <w:rsid w:val="00CA781C"/>
    <w:rsid w:val="00CB2B99"/>
    <w:rsid w:val="00CC02A0"/>
    <w:rsid w:val="00CC0614"/>
    <w:rsid w:val="00CC2FFF"/>
    <w:rsid w:val="00CC5D89"/>
    <w:rsid w:val="00CD09CF"/>
    <w:rsid w:val="00CD5471"/>
    <w:rsid w:val="00CD7EA9"/>
    <w:rsid w:val="00CE1139"/>
    <w:rsid w:val="00CE5608"/>
    <w:rsid w:val="00CF1071"/>
    <w:rsid w:val="00CF169C"/>
    <w:rsid w:val="00CF1E8B"/>
    <w:rsid w:val="00CF4875"/>
    <w:rsid w:val="00CF48F5"/>
    <w:rsid w:val="00CF4FD2"/>
    <w:rsid w:val="00CF79C0"/>
    <w:rsid w:val="00D10014"/>
    <w:rsid w:val="00D20B4A"/>
    <w:rsid w:val="00D224C1"/>
    <w:rsid w:val="00D2253D"/>
    <w:rsid w:val="00D2335F"/>
    <w:rsid w:val="00D23BF7"/>
    <w:rsid w:val="00D30411"/>
    <w:rsid w:val="00D307FE"/>
    <w:rsid w:val="00D379F8"/>
    <w:rsid w:val="00D41B3D"/>
    <w:rsid w:val="00D45B05"/>
    <w:rsid w:val="00D46AFD"/>
    <w:rsid w:val="00D475AD"/>
    <w:rsid w:val="00D5076C"/>
    <w:rsid w:val="00D63266"/>
    <w:rsid w:val="00D736D7"/>
    <w:rsid w:val="00D7554E"/>
    <w:rsid w:val="00D84DD1"/>
    <w:rsid w:val="00D86192"/>
    <w:rsid w:val="00D87AF5"/>
    <w:rsid w:val="00D9012E"/>
    <w:rsid w:val="00D94D18"/>
    <w:rsid w:val="00D95B1F"/>
    <w:rsid w:val="00D96AFD"/>
    <w:rsid w:val="00DB1608"/>
    <w:rsid w:val="00DB2791"/>
    <w:rsid w:val="00DB7177"/>
    <w:rsid w:val="00DD5614"/>
    <w:rsid w:val="00DD7636"/>
    <w:rsid w:val="00DE4049"/>
    <w:rsid w:val="00DF1770"/>
    <w:rsid w:val="00E05555"/>
    <w:rsid w:val="00E0614B"/>
    <w:rsid w:val="00E06BC7"/>
    <w:rsid w:val="00E226F8"/>
    <w:rsid w:val="00E41B4E"/>
    <w:rsid w:val="00E472A7"/>
    <w:rsid w:val="00E526FF"/>
    <w:rsid w:val="00E53AF3"/>
    <w:rsid w:val="00E61CAE"/>
    <w:rsid w:val="00E625CC"/>
    <w:rsid w:val="00E638E1"/>
    <w:rsid w:val="00E64EA4"/>
    <w:rsid w:val="00E657F2"/>
    <w:rsid w:val="00E71C9E"/>
    <w:rsid w:val="00E76CF7"/>
    <w:rsid w:val="00E832D3"/>
    <w:rsid w:val="00E83DAA"/>
    <w:rsid w:val="00E938E0"/>
    <w:rsid w:val="00E96835"/>
    <w:rsid w:val="00EA149A"/>
    <w:rsid w:val="00EA1E7B"/>
    <w:rsid w:val="00EA4251"/>
    <w:rsid w:val="00EB12AE"/>
    <w:rsid w:val="00EB5476"/>
    <w:rsid w:val="00EB6355"/>
    <w:rsid w:val="00EB693C"/>
    <w:rsid w:val="00EC1257"/>
    <w:rsid w:val="00EC27EA"/>
    <w:rsid w:val="00EC4B12"/>
    <w:rsid w:val="00ED2094"/>
    <w:rsid w:val="00ED3FDF"/>
    <w:rsid w:val="00ED68B2"/>
    <w:rsid w:val="00EE37E9"/>
    <w:rsid w:val="00EE68F5"/>
    <w:rsid w:val="00EF0C55"/>
    <w:rsid w:val="00EF321D"/>
    <w:rsid w:val="00EF569F"/>
    <w:rsid w:val="00EF56D0"/>
    <w:rsid w:val="00F02312"/>
    <w:rsid w:val="00F1223A"/>
    <w:rsid w:val="00F3308C"/>
    <w:rsid w:val="00F343DD"/>
    <w:rsid w:val="00F3471E"/>
    <w:rsid w:val="00F352CD"/>
    <w:rsid w:val="00F633EB"/>
    <w:rsid w:val="00F70485"/>
    <w:rsid w:val="00F75019"/>
    <w:rsid w:val="00F76283"/>
    <w:rsid w:val="00F76762"/>
    <w:rsid w:val="00F77B43"/>
    <w:rsid w:val="00F82F2B"/>
    <w:rsid w:val="00F83C8B"/>
    <w:rsid w:val="00F85996"/>
    <w:rsid w:val="00F86A6E"/>
    <w:rsid w:val="00F93B6F"/>
    <w:rsid w:val="00FA0F7E"/>
    <w:rsid w:val="00FA25FC"/>
    <w:rsid w:val="00FA32C4"/>
    <w:rsid w:val="00FA65C7"/>
    <w:rsid w:val="00FB2966"/>
    <w:rsid w:val="00FB74F1"/>
    <w:rsid w:val="00FC22DC"/>
    <w:rsid w:val="00FD1C6E"/>
    <w:rsid w:val="00FD6B84"/>
    <w:rsid w:val="00FE4054"/>
    <w:rsid w:val="00FE4474"/>
    <w:rsid w:val="00FE592E"/>
    <w:rsid w:val="00FF6B2E"/>
    <w:rsid w:val="00FF7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A3035E"/>
  <w15:docId w15:val="{A016178D-6970-407C-BDB8-F6E6E1AC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433"/>
    <w:rPr>
      <w:rFonts w:ascii="Arial" w:hAnsi="Arial" w:cs="Arial"/>
      <w:sz w:val="20"/>
      <w:szCs w:val="20"/>
      <w:lang w:val="en-GB"/>
    </w:rPr>
  </w:style>
  <w:style w:type="paragraph" w:styleId="Heading3">
    <w:name w:val="heading 3"/>
    <w:basedOn w:val="Normal"/>
    <w:next w:val="Normal"/>
    <w:link w:val="Heading3Char"/>
    <w:uiPriority w:val="9"/>
    <w:semiHidden/>
    <w:unhideWhenUsed/>
    <w:qFormat/>
    <w:rsid w:val="00606C36"/>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9"/>
    <w:qFormat/>
    <w:rsid w:val="00AC1433"/>
    <w:pPr>
      <w:keepNext/>
      <w:tabs>
        <w:tab w:val="left" w:pos="8160"/>
      </w:tabs>
      <w:ind w:left="720" w:right="242"/>
      <w:jc w:val="center"/>
      <w:outlineLvl w:val="6"/>
    </w:pPr>
    <w:rPr>
      <w:rFonts w:ascii="Lucida Sans Unicode" w:hAnsi="Lucida Sans Unicode" w:cs="Lucida Sans Unicode"/>
    </w:rPr>
  </w:style>
  <w:style w:type="paragraph" w:styleId="Heading8">
    <w:name w:val="heading 8"/>
    <w:basedOn w:val="Normal"/>
    <w:next w:val="Normal"/>
    <w:link w:val="Heading8Char"/>
    <w:uiPriority w:val="99"/>
    <w:qFormat/>
    <w:rsid w:val="00AC1433"/>
    <w:pPr>
      <w:keepNext/>
      <w:jc w:val="center"/>
      <w:outlineLvl w:val="7"/>
    </w:pPr>
    <w:rPr>
      <w:rFonts w:ascii="Lucida Sans Unicode" w:hAnsi="Lucida Sans Unicode" w:cs="Lucida Sans Unicode"/>
      <w:b/>
      <w:bCs/>
      <w:u w:val="single"/>
    </w:rPr>
  </w:style>
  <w:style w:type="paragraph" w:styleId="Heading9">
    <w:name w:val="heading 9"/>
    <w:basedOn w:val="Normal"/>
    <w:next w:val="Normal"/>
    <w:link w:val="Heading9Char"/>
    <w:uiPriority w:val="99"/>
    <w:qFormat/>
    <w:rsid w:val="00AC1433"/>
    <w:pPr>
      <w:keepNext/>
      <w:tabs>
        <w:tab w:val="left" w:pos="1800"/>
        <w:tab w:val="left" w:pos="5760"/>
        <w:tab w:val="left" w:pos="7200"/>
      </w:tabs>
      <w:outlineLvl w:val="8"/>
    </w:pPr>
    <w:rPr>
      <w:rFonts w:ascii="Lucida Sans Unicode" w:hAnsi="Lucida Sans Unicode" w:cs="Lucida Sans Unicode"/>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AC1433"/>
    <w:rPr>
      <w:rFonts w:ascii="Lucida Sans Unicode" w:hAnsi="Lucida Sans Unicode" w:cs="Lucida Sans Unicode"/>
      <w:sz w:val="20"/>
      <w:szCs w:val="20"/>
      <w:lang w:val="en-GB"/>
    </w:rPr>
  </w:style>
  <w:style w:type="character" w:customStyle="1" w:styleId="Heading8Char">
    <w:name w:val="Heading 8 Char"/>
    <w:basedOn w:val="DefaultParagraphFont"/>
    <w:link w:val="Heading8"/>
    <w:uiPriority w:val="99"/>
    <w:rsid w:val="00AC1433"/>
    <w:rPr>
      <w:rFonts w:ascii="Lucida Sans Unicode" w:hAnsi="Lucida Sans Unicode" w:cs="Lucida Sans Unicode"/>
      <w:b/>
      <w:bCs/>
      <w:sz w:val="20"/>
      <w:szCs w:val="20"/>
      <w:u w:val="single"/>
      <w:lang w:val="en-GB"/>
    </w:rPr>
  </w:style>
  <w:style w:type="character" w:customStyle="1" w:styleId="Heading9Char">
    <w:name w:val="Heading 9 Char"/>
    <w:basedOn w:val="DefaultParagraphFont"/>
    <w:link w:val="Heading9"/>
    <w:uiPriority w:val="99"/>
    <w:rsid w:val="00AC1433"/>
    <w:rPr>
      <w:rFonts w:ascii="Lucida Sans Unicode" w:hAnsi="Lucida Sans Unicode" w:cs="Lucida Sans Unicode"/>
      <w:b/>
      <w:bCs/>
      <w:sz w:val="20"/>
      <w:szCs w:val="20"/>
      <w:u w:val="single"/>
      <w:lang w:val="en-GB"/>
    </w:rPr>
  </w:style>
  <w:style w:type="paragraph" w:styleId="Footer">
    <w:name w:val="footer"/>
    <w:basedOn w:val="Normal"/>
    <w:link w:val="FooterChar"/>
    <w:uiPriority w:val="99"/>
    <w:rsid w:val="00AC1433"/>
    <w:pPr>
      <w:tabs>
        <w:tab w:val="center" w:pos="4153"/>
        <w:tab w:val="right" w:pos="8306"/>
      </w:tabs>
    </w:pPr>
    <w:rPr>
      <w:sz w:val="22"/>
      <w:szCs w:val="22"/>
    </w:rPr>
  </w:style>
  <w:style w:type="character" w:customStyle="1" w:styleId="FooterChar">
    <w:name w:val="Footer Char"/>
    <w:basedOn w:val="DefaultParagraphFont"/>
    <w:link w:val="Footer"/>
    <w:uiPriority w:val="99"/>
    <w:rsid w:val="00AC1433"/>
    <w:rPr>
      <w:rFonts w:ascii="Arial" w:hAnsi="Arial" w:cs="Arial"/>
      <w:sz w:val="20"/>
      <w:szCs w:val="20"/>
      <w:lang w:val="en-GB"/>
    </w:rPr>
  </w:style>
  <w:style w:type="character" w:styleId="Hyperlink">
    <w:name w:val="Hyperlink"/>
    <w:basedOn w:val="DefaultParagraphFont"/>
    <w:uiPriority w:val="99"/>
    <w:rsid w:val="00AC1433"/>
    <w:rPr>
      <w:rFonts w:ascii="Times New Roman" w:hAnsi="Times New Roman" w:cs="Times New Roman"/>
      <w:color w:val="0000FF"/>
      <w:u w:val="single"/>
    </w:rPr>
  </w:style>
  <w:style w:type="paragraph" w:styleId="NoSpacing">
    <w:name w:val="No Spacing"/>
    <w:uiPriority w:val="99"/>
    <w:qFormat/>
    <w:rsid w:val="00AC1433"/>
    <w:rPr>
      <w:rFonts w:ascii="Calibri" w:hAnsi="Calibri" w:cs="Calibri"/>
      <w:lang w:val="en-GB" w:eastAsia="en-GB"/>
    </w:rPr>
  </w:style>
  <w:style w:type="paragraph" w:styleId="Header">
    <w:name w:val="header"/>
    <w:basedOn w:val="Normal"/>
    <w:link w:val="HeaderChar"/>
    <w:uiPriority w:val="99"/>
    <w:unhideWhenUsed/>
    <w:rsid w:val="00B41178"/>
    <w:pPr>
      <w:tabs>
        <w:tab w:val="center" w:pos="4680"/>
        <w:tab w:val="right" w:pos="9360"/>
      </w:tabs>
    </w:pPr>
  </w:style>
  <w:style w:type="character" w:customStyle="1" w:styleId="HeaderChar">
    <w:name w:val="Header Char"/>
    <w:basedOn w:val="DefaultParagraphFont"/>
    <w:link w:val="Header"/>
    <w:uiPriority w:val="99"/>
    <w:rsid w:val="00B41178"/>
    <w:rPr>
      <w:rFonts w:ascii="Arial" w:hAnsi="Arial" w:cs="Arial"/>
      <w:sz w:val="20"/>
      <w:szCs w:val="20"/>
      <w:lang w:val="en-GB"/>
    </w:rPr>
  </w:style>
  <w:style w:type="paragraph" w:styleId="ListParagraph">
    <w:name w:val="List Paragraph"/>
    <w:basedOn w:val="Normal"/>
    <w:uiPriority w:val="34"/>
    <w:qFormat/>
    <w:rsid w:val="00110F7A"/>
    <w:pPr>
      <w:ind w:left="720"/>
      <w:contextualSpacing/>
    </w:pPr>
  </w:style>
  <w:style w:type="table" w:styleId="TableGrid">
    <w:name w:val="Table Grid"/>
    <w:basedOn w:val="TableNormal"/>
    <w:uiPriority w:val="59"/>
    <w:rsid w:val="00246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0DE0"/>
    <w:rPr>
      <w:sz w:val="16"/>
      <w:szCs w:val="16"/>
    </w:rPr>
  </w:style>
  <w:style w:type="paragraph" w:styleId="CommentText">
    <w:name w:val="annotation text"/>
    <w:basedOn w:val="Normal"/>
    <w:link w:val="CommentTextChar"/>
    <w:uiPriority w:val="99"/>
    <w:semiHidden/>
    <w:unhideWhenUsed/>
    <w:rsid w:val="00660DE0"/>
  </w:style>
  <w:style w:type="character" w:customStyle="1" w:styleId="CommentTextChar">
    <w:name w:val="Comment Text Char"/>
    <w:basedOn w:val="DefaultParagraphFont"/>
    <w:link w:val="CommentText"/>
    <w:uiPriority w:val="99"/>
    <w:semiHidden/>
    <w:rsid w:val="00660DE0"/>
    <w:rPr>
      <w:rFonts w:ascii="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660DE0"/>
    <w:rPr>
      <w:b/>
      <w:bCs/>
    </w:rPr>
  </w:style>
  <w:style w:type="character" w:customStyle="1" w:styleId="CommentSubjectChar">
    <w:name w:val="Comment Subject Char"/>
    <w:basedOn w:val="CommentTextChar"/>
    <w:link w:val="CommentSubject"/>
    <w:uiPriority w:val="99"/>
    <w:semiHidden/>
    <w:rsid w:val="00660DE0"/>
    <w:rPr>
      <w:rFonts w:ascii="Arial" w:hAnsi="Arial" w:cs="Arial"/>
      <w:b/>
      <w:bCs/>
      <w:sz w:val="20"/>
      <w:szCs w:val="20"/>
      <w:lang w:val="en-GB"/>
    </w:rPr>
  </w:style>
  <w:style w:type="paragraph" w:styleId="BalloonText">
    <w:name w:val="Balloon Text"/>
    <w:basedOn w:val="Normal"/>
    <w:link w:val="BalloonTextChar"/>
    <w:uiPriority w:val="99"/>
    <w:semiHidden/>
    <w:unhideWhenUsed/>
    <w:rsid w:val="00660DE0"/>
    <w:rPr>
      <w:rFonts w:ascii="Tahoma" w:hAnsi="Tahoma" w:cs="Tahoma"/>
      <w:sz w:val="16"/>
      <w:szCs w:val="16"/>
    </w:rPr>
  </w:style>
  <w:style w:type="character" w:customStyle="1" w:styleId="BalloonTextChar">
    <w:name w:val="Balloon Text Char"/>
    <w:basedOn w:val="DefaultParagraphFont"/>
    <w:link w:val="BalloonText"/>
    <w:uiPriority w:val="99"/>
    <w:semiHidden/>
    <w:rsid w:val="00660DE0"/>
    <w:rPr>
      <w:rFonts w:ascii="Tahoma" w:hAnsi="Tahoma" w:cs="Tahoma"/>
      <w:sz w:val="16"/>
      <w:szCs w:val="16"/>
      <w:lang w:val="en-GB"/>
    </w:rPr>
  </w:style>
  <w:style w:type="character" w:customStyle="1" w:styleId="Heading3Char">
    <w:name w:val="Heading 3 Char"/>
    <w:basedOn w:val="DefaultParagraphFont"/>
    <w:link w:val="Heading3"/>
    <w:uiPriority w:val="9"/>
    <w:semiHidden/>
    <w:rsid w:val="00606C36"/>
    <w:rPr>
      <w:rFonts w:asciiTheme="majorHAnsi" w:eastAsiaTheme="majorEastAsia" w:hAnsiTheme="majorHAnsi" w:cstheme="majorBidi"/>
      <w:b/>
      <w:bCs/>
      <w:color w:val="4F81BD" w:themeColor="accent1"/>
      <w:sz w:val="20"/>
      <w:szCs w:val="20"/>
      <w:lang w:val="en-GB"/>
    </w:rPr>
  </w:style>
  <w:style w:type="paragraph" w:customStyle="1" w:styleId="p1">
    <w:name w:val="p1"/>
    <w:basedOn w:val="Normal"/>
    <w:rsid w:val="00FD6B84"/>
    <w:pPr>
      <w:widowControl w:val="0"/>
      <w:tabs>
        <w:tab w:val="left" w:pos="720"/>
      </w:tabs>
      <w:spacing w:line="420" w:lineRule="atLeast"/>
    </w:pPr>
    <w:rPr>
      <w:rFonts w:ascii="Times New Roman" w:eastAsia="Times New Roman" w:hAnsi="Times New Roman" w:cs="Times New Roman"/>
      <w:snapToGrid w:val="0"/>
      <w:sz w:val="24"/>
    </w:rPr>
  </w:style>
  <w:style w:type="paragraph" w:styleId="BodyText">
    <w:name w:val="Body Text"/>
    <w:basedOn w:val="Normal"/>
    <w:link w:val="BodyTextChar"/>
    <w:rsid w:val="00B40AC3"/>
    <w:rPr>
      <w:rFonts w:ascii="Century Gothic" w:eastAsia="Times New Roman" w:hAnsi="Century Gothic" w:cs="Times New Roman"/>
      <w:sz w:val="22"/>
    </w:rPr>
  </w:style>
  <w:style w:type="character" w:customStyle="1" w:styleId="BodyTextChar">
    <w:name w:val="Body Text Char"/>
    <w:basedOn w:val="DefaultParagraphFont"/>
    <w:link w:val="BodyText"/>
    <w:rsid w:val="00B40AC3"/>
    <w:rPr>
      <w:rFonts w:ascii="Century Gothic" w:eastAsia="Times New Roman" w:hAnsi="Century Gothic" w:cs="Times New Roman"/>
      <w:szCs w:val="20"/>
      <w:lang w:val="en-GB"/>
    </w:rPr>
  </w:style>
  <w:style w:type="paragraph" w:customStyle="1" w:styleId="p34">
    <w:name w:val="p34"/>
    <w:basedOn w:val="Normal"/>
    <w:rsid w:val="000F75C5"/>
    <w:pPr>
      <w:widowControl w:val="0"/>
      <w:spacing w:line="420" w:lineRule="atLeast"/>
      <w:ind w:left="864" w:hanging="576"/>
    </w:pPr>
    <w:rPr>
      <w:rFonts w:ascii="Times New Roman" w:eastAsia="Times New Roman" w:hAnsi="Times New Roman" w:cs="Times New Roman"/>
      <w:snapToGrid w:val="0"/>
      <w:sz w:val="24"/>
    </w:rPr>
  </w:style>
  <w:style w:type="paragraph" w:customStyle="1" w:styleId="p23">
    <w:name w:val="p23"/>
    <w:basedOn w:val="Normal"/>
    <w:rsid w:val="00A07E05"/>
    <w:pPr>
      <w:widowControl w:val="0"/>
      <w:tabs>
        <w:tab w:val="left" w:pos="460"/>
      </w:tabs>
      <w:spacing w:line="240" w:lineRule="atLeast"/>
      <w:ind w:left="1008" w:hanging="432"/>
      <w:jc w:val="both"/>
    </w:pPr>
    <w:rPr>
      <w:rFonts w:ascii="Times New Roman" w:eastAsia="Times New Roman" w:hAnsi="Times New Roman" w:cs="Times New Roman"/>
      <w:snapToGrid w:val="0"/>
      <w:sz w:val="24"/>
    </w:rPr>
  </w:style>
  <w:style w:type="paragraph" w:customStyle="1" w:styleId="p24">
    <w:name w:val="p24"/>
    <w:basedOn w:val="Normal"/>
    <w:rsid w:val="00A07E05"/>
    <w:pPr>
      <w:widowControl w:val="0"/>
      <w:tabs>
        <w:tab w:val="left" w:pos="720"/>
      </w:tabs>
      <w:spacing w:line="420" w:lineRule="atLeast"/>
    </w:pPr>
    <w:rPr>
      <w:rFonts w:ascii="Times New Roman" w:eastAsia="Times New Roman" w:hAnsi="Times New Roman" w:cs="Times New Roman"/>
      <w:snapToGrid w:val="0"/>
      <w:sz w:val="24"/>
    </w:rPr>
  </w:style>
  <w:style w:type="paragraph" w:customStyle="1" w:styleId="p27">
    <w:name w:val="p27"/>
    <w:basedOn w:val="Normal"/>
    <w:rsid w:val="0042678F"/>
    <w:pPr>
      <w:widowControl w:val="0"/>
      <w:tabs>
        <w:tab w:val="left" w:pos="460"/>
      </w:tabs>
      <w:spacing w:line="420" w:lineRule="atLeast"/>
      <w:ind w:left="1008" w:hanging="432"/>
    </w:pPr>
    <w:rPr>
      <w:rFonts w:ascii="Times New Roman" w:eastAsia="Times New Roman" w:hAnsi="Times New Roman" w:cs="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091573">
      <w:bodyDiv w:val="1"/>
      <w:marLeft w:val="0"/>
      <w:marRight w:val="0"/>
      <w:marTop w:val="0"/>
      <w:marBottom w:val="0"/>
      <w:divBdr>
        <w:top w:val="none" w:sz="0" w:space="0" w:color="auto"/>
        <w:left w:val="none" w:sz="0" w:space="0" w:color="auto"/>
        <w:bottom w:val="none" w:sz="0" w:space="0" w:color="auto"/>
        <w:right w:val="none" w:sz="0" w:space="0" w:color="auto"/>
      </w:divBdr>
    </w:div>
    <w:div w:id="196511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e837bb-1006-4710-8a9c-fe2ba187d474">
      <Terms xmlns="http://schemas.microsoft.com/office/infopath/2007/PartnerControls"/>
    </lcf76f155ced4ddcb4097134ff3c332f>
    <TaxCatchAll xmlns="57c981d3-d567-4661-bd5a-748cc0a44e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9478E20D3D604193D877CF437978E1" ma:contentTypeVersion="17" ma:contentTypeDescription="Create a new document." ma:contentTypeScope="" ma:versionID="3952a0510b76241adb684a586512e5c0">
  <xsd:schema xmlns:xsd="http://www.w3.org/2001/XMLSchema" xmlns:xs="http://www.w3.org/2001/XMLSchema" xmlns:p="http://schemas.microsoft.com/office/2006/metadata/properties" xmlns:ns2="97e837bb-1006-4710-8a9c-fe2ba187d474" xmlns:ns3="57c981d3-d567-4661-bd5a-748cc0a44e06" targetNamespace="http://schemas.microsoft.com/office/2006/metadata/properties" ma:root="true" ma:fieldsID="5d96de63e8490671b56f1e9ce4499221" ns2:_="" ns3:_="">
    <xsd:import namespace="97e837bb-1006-4710-8a9c-fe2ba187d474"/>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837bb-1006-4710-8a9c-fe2ba187d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67249c1-bd74-43d4-b073-4c27e6101e95}" ma:internalName="TaxCatchAll" ma:showField="CatchAllData" ma:web="57c981d3-d567-4661-bd5a-748cc0a4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74A9AB-192D-4CBE-A5D3-623097A4CECC}">
  <ds:schemaRefs>
    <ds:schemaRef ds:uri="http://schemas.openxmlformats.org/officeDocument/2006/bibliography"/>
  </ds:schemaRefs>
</ds:datastoreItem>
</file>

<file path=customXml/itemProps2.xml><?xml version="1.0" encoding="utf-8"?>
<ds:datastoreItem xmlns:ds="http://schemas.openxmlformats.org/officeDocument/2006/customXml" ds:itemID="{F5A26D3F-2773-470A-B9CB-B5624F46A4A1}">
  <ds:schemaRefs>
    <ds:schemaRef ds:uri="http://schemas.microsoft.com/office/2006/metadata/properties"/>
    <ds:schemaRef ds:uri="http://schemas.microsoft.com/office/infopath/2007/PartnerControls"/>
    <ds:schemaRef ds:uri="97e837bb-1006-4710-8a9c-fe2ba187d474"/>
    <ds:schemaRef ds:uri="57c981d3-d567-4661-bd5a-748cc0a44e06"/>
  </ds:schemaRefs>
</ds:datastoreItem>
</file>

<file path=customXml/itemProps3.xml><?xml version="1.0" encoding="utf-8"?>
<ds:datastoreItem xmlns:ds="http://schemas.openxmlformats.org/officeDocument/2006/customXml" ds:itemID="{330D3844-8296-4EEE-A7A2-C7014F853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837bb-1006-4710-8a9c-fe2ba187d474"/>
    <ds:schemaRef ds:uri="57c981d3-d567-4661-bd5a-748cc0a4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14261F-B545-4C64-A331-61E45FD2DF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6</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Appendix 5</vt:lpstr>
    </vt:vector>
  </TitlesOfParts>
  <Company>Sefton MBC</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dc:title>
  <dc:subject/>
  <dc:creator>palij</dc:creator>
  <cp:keywords/>
  <cp:lastModifiedBy>David Eddy</cp:lastModifiedBy>
  <cp:revision>222</cp:revision>
  <cp:lastPrinted>2019-04-15T13:27:00Z</cp:lastPrinted>
  <dcterms:created xsi:type="dcterms:W3CDTF">2023-10-19T10:54:00Z</dcterms:created>
  <dcterms:modified xsi:type="dcterms:W3CDTF">2025-02-03T14:23:00Z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0x010100C39478E20D3D604193D877CF437978E1</vt:lpwstr>
  </property>
  <property fmtid="{D5CDD505-2E9C-101B-9397-08002B2CF9AE}" pid="3" name="Order">
    <vt:r8>3033200</vt:r8>
  </property>
  <property fmtid="{D5CDD505-2E9C-101B-9397-08002B2CF9AE}" pid="4" name="AuthorIds_UIVersion_3584">
    <vt:lpwstr>16</vt:lpwstr>
  </property>
  <property fmtid="{D5CDD505-2E9C-101B-9397-08002B2CF9AE}" pid="5" name="MediaServiceImageTags">
    <vt:lpwstr/>
  </property>
</Properties>
</file>