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663" w:rsidRDefault="00C02B51" w:rsidP="00657663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5454015</wp:posOffset>
            </wp:positionH>
            <wp:positionV relativeFrom="paragraph">
              <wp:posOffset>-253366</wp:posOffset>
            </wp:positionV>
            <wp:extent cx="1500505" cy="934115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4" t="5486"/>
                    <a:stretch/>
                  </pic:blipFill>
                  <pic:spPr bwMode="auto">
                    <a:xfrm>
                      <a:off x="0" y="0"/>
                      <a:ext cx="1517913" cy="944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4CA">
        <w:rPr>
          <w:rFonts w:asciiTheme="minorHAnsi" w:hAnsiTheme="minorHAnsi" w:cstheme="minorHAnsi"/>
          <w:b/>
          <w:sz w:val="28"/>
          <w:szCs w:val="28"/>
        </w:rPr>
        <w:t>Person Specification – Child Care Assistant</w:t>
      </w:r>
    </w:p>
    <w:p w:rsidR="00C02B51" w:rsidRDefault="00C02B51" w:rsidP="00657663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02B51" w:rsidRDefault="00C02B51" w:rsidP="00657663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57663" w:rsidRPr="00C02B51" w:rsidRDefault="00C02B51" w:rsidP="00C02B51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</w:t>
      </w:r>
      <w:r>
        <w:rPr>
          <w:rFonts w:ascii="Arial" w:hAnsi="Arial" w:cs="Arial"/>
          <w:color w:val="FF0000"/>
        </w:rPr>
        <w:t xml:space="preserve"> </w:t>
      </w:r>
      <w:r w:rsidRPr="00C02B51">
        <w:rPr>
          <w:rFonts w:asciiTheme="minorHAnsi" w:hAnsiTheme="minorHAnsi" w:cstheme="minorHAnsi"/>
          <w:color w:val="FF0000"/>
          <w:sz w:val="24"/>
          <w:szCs w:val="24"/>
        </w:rPr>
        <w:t>Enhancing the lives of young children and their families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131"/>
        <w:gridCol w:w="1981"/>
      </w:tblGrid>
      <w:tr w:rsidR="00657663" w:rsidRPr="00657663" w:rsidTr="00657663">
        <w:tc>
          <w:tcPr>
            <w:tcW w:w="7650" w:type="dxa"/>
          </w:tcPr>
          <w:p w:rsidR="00657663" w:rsidRPr="00657663" w:rsidRDefault="00657663" w:rsidP="00FE23D7">
            <w:pPr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657663">
              <w:rPr>
                <w:rFonts w:asciiTheme="minorHAnsi" w:hAnsiTheme="minorHAnsi" w:cstheme="minorHAnsi"/>
                <w:b/>
              </w:rPr>
              <w:t>Attributes</w:t>
            </w:r>
          </w:p>
        </w:tc>
        <w:tc>
          <w:tcPr>
            <w:tcW w:w="1131" w:type="dxa"/>
          </w:tcPr>
          <w:p w:rsidR="00FE23D7" w:rsidRDefault="00657663" w:rsidP="00FE23D7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FE23D7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E </w:t>
            </w:r>
            <w:r w:rsidR="00FE23D7">
              <w:rPr>
                <w:rFonts w:asciiTheme="minorHAnsi" w:hAnsiTheme="minorHAnsi" w:cstheme="minorHAnsi"/>
                <w:b/>
                <w:sz w:val="17"/>
                <w:szCs w:val="17"/>
              </w:rPr>
              <w:t>–</w:t>
            </w:r>
            <w:r w:rsidRPr="00FE23D7">
              <w:rPr>
                <w:rFonts w:asciiTheme="minorHAnsi" w:hAnsiTheme="minorHAnsi" w:cstheme="minorHAnsi"/>
                <w:b/>
                <w:sz w:val="17"/>
                <w:szCs w:val="17"/>
              </w:rPr>
              <w:t>Essential</w:t>
            </w:r>
          </w:p>
          <w:p w:rsidR="00657663" w:rsidRPr="00FE23D7" w:rsidRDefault="00657663" w:rsidP="00FE23D7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  <w:p w:rsidR="00657663" w:rsidRPr="00657663" w:rsidRDefault="00657663" w:rsidP="00FE23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E23D7">
              <w:rPr>
                <w:rFonts w:asciiTheme="minorHAnsi" w:hAnsiTheme="minorHAnsi" w:cstheme="minorHAnsi"/>
                <w:b/>
                <w:sz w:val="17"/>
                <w:szCs w:val="17"/>
              </w:rPr>
              <w:t>D - Desirable</w:t>
            </w:r>
          </w:p>
        </w:tc>
        <w:tc>
          <w:tcPr>
            <w:tcW w:w="1981" w:type="dxa"/>
          </w:tcPr>
          <w:p w:rsidR="00657663" w:rsidRPr="00657663" w:rsidRDefault="00657663" w:rsidP="00FE23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57663">
              <w:rPr>
                <w:rFonts w:asciiTheme="minorHAnsi" w:hAnsiTheme="minorHAnsi" w:cstheme="minorHAnsi"/>
                <w:b/>
              </w:rPr>
              <w:t>Evidence</w:t>
            </w:r>
          </w:p>
          <w:p w:rsidR="00657663" w:rsidRDefault="00657663" w:rsidP="00FE23D7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b/>
              </w:rPr>
            </w:pPr>
            <w:r w:rsidRPr="00657663">
              <w:rPr>
                <w:rFonts w:cstheme="minorHAnsi"/>
                <w:b/>
              </w:rPr>
              <w:t>Application</w:t>
            </w:r>
          </w:p>
          <w:p w:rsidR="00FE23D7" w:rsidRPr="00FE23D7" w:rsidRDefault="00FE23D7" w:rsidP="00FE23D7">
            <w:pPr>
              <w:ind w:left="360"/>
              <w:rPr>
                <w:rFonts w:asciiTheme="minorHAnsi" w:hAnsiTheme="minorHAnsi" w:cstheme="minorHAnsi"/>
                <w:b/>
              </w:rPr>
            </w:pPr>
            <w:r w:rsidRPr="00FE23D7">
              <w:rPr>
                <w:rFonts w:cstheme="minorHAnsi"/>
                <w:b/>
              </w:rPr>
              <w:t>R - Reference</w:t>
            </w:r>
          </w:p>
          <w:p w:rsidR="00657663" w:rsidRPr="00657663" w:rsidRDefault="00657663" w:rsidP="00FE23D7">
            <w:pPr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657663">
              <w:rPr>
                <w:rFonts w:asciiTheme="minorHAnsi" w:hAnsiTheme="minorHAnsi" w:cstheme="minorHAnsi"/>
                <w:b/>
              </w:rPr>
              <w:t>0- Observation</w:t>
            </w:r>
          </w:p>
          <w:p w:rsidR="00657663" w:rsidRPr="00657663" w:rsidRDefault="00FE23D7" w:rsidP="00FE23D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</w:t>
            </w:r>
            <w:r w:rsidR="00657663" w:rsidRPr="00657663">
              <w:rPr>
                <w:rFonts w:asciiTheme="minorHAnsi" w:hAnsiTheme="minorHAnsi" w:cstheme="minorHAnsi"/>
                <w:b/>
              </w:rPr>
              <w:t>I - Interview</w:t>
            </w:r>
          </w:p>
        </w:tc>
      </w:tr>
      <w:tr w:rsidR="00657663" w:rsidRPr="00657663" w:rsidTr="00657663">
        <w:tc>
          <w:tcPr>
            <w:tcW w:w="8781" w:type="dxa"/>
            <w:gridSpan w:val="2"/>
            <w:shd w:val="clear" w:color="auto" w:fill="FF0000"/>
          </w:tcPr>
          <w:p w:rsidR="00657663" w:rsidRPr="00657663" w:rsidRDefault="00BF1BCB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 w:rsidRPr="00657663">
              <w:rPr>
                <w:rFonts w:asciiTheme="minorHAnsi" w:eastAsia="Arial" w:hAnsiTheme="minorHAnsi" w:cstheme="minorHAnsi"/>
              </w:rPr>
              <w:t>Skills and Abilities</w:t>
            </w:r>
          </w:p>
        </w:tc>
        <w:tc>
          <w:tcPr>
            <w:tcW w:w="1981" w:type="dxa"/>
          </w:tcPr>
          <w:p w:rsidR="00657663" w:rsidRPr="00657663" w:rsidRDefault="00657663" w:rsidP="00657663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BF1BCB" w:rsidRPr="00657663" w:rsidTr="00657663">
        <w:tc>
          <w:tcPr>
            <w:tcW w:w="7650" w:type="dxa"/>
          </w:tcPr>
          <w:p w:rsidR="00BF1BCB" w:rsidRPr="0008246C" w:rsidRDefault="00BF1BCB" w:rsidP="00BF1BCB">
            <w:pPr>
              <w:ind w:right="-108"/>
              <w:rPr>
                <w:rFonts w:asciiTheme="minorHAnsi" w:hAnsiTheme="minorHAnsi" w:cstheme="minorHAnsi"/>
              </w:rPr>
            </w:pPr>
            <w:r w:rsidRPr="0008246C">
              <w:rPr>
                <w:rFonts w:asciiTheme="minorHAnsi" w:hAnsiTheme="minorHAnsi" w:cstheme="minorHAnsi"/>
              </w:rPr>
              <w:t>Experience of working with children from two to four years, in a group care setting; providing care and learning opportunities that support and promote children’s development.</w:t>
            </w:r>
          </w:p>
        </w:tc>
        <w:tc>
          <w:tcPr>
            <w:tcW w:w="1131" w:type="dxa"/>
          </w:tcPr>
          <w:p w:rsidR="00BF1BCB" w:rsidRPr="00657663" w:rsidRDefault="00BF1BCB" w:rsidP="00BF1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BF1BCB" w:rsidRPr="00657663" w:rsidRDefault="00BF1BCB" w:rsidP="00BF1BCB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</w:t>
            </w:r>
          </w:p>
        </w:tc>
      </w:tr>
      <w:tr w:rsidR="00BF1BCB" w:rsidRPr="00657663" w:rsidTr="00657663">
        <w:tc>
          <w:tcPr>
            <w:tcW w:w="7650" w:type="dxa"/>
          </w:tcPr>
          <w:p w:rsidR="00BF1BCB" w:rsidRPr="0008246C" w:rsidRDefault="00BF1BCB" w:rsidP="00BF1BCB">
            <w:pPr>
              <w:ind w:right="-108"/>
              <w:rPr>
                <w:rFonts w:asciiTheme="minorHAnsi" w:hAnsiTheme="minorHAnsi" w:cstheme="minorHAnsi"/>
              </w:rPr>
            </w:pPr>
            <w:r w:rsidRPr="0008246C">
              <w:rPr>
                <w:rFonts w:asciiTheme="minorHAnsi" w:hAnsiTheme="minorHAnsi" w:cstheme="minorHAnsi"/>
              </w:rPr>
              <w:t>Ability to work under supervision within a multi - agency team ensuring high quality practice to support children and their families.</w:t>
            </w:r>
          </w:p>
        </w:tc>
        <w:tc>
          <w:tcPr>
            <w:tcW w:w="1131" w:type="dxa"/>
          </w:tcPr>
          <w:p w:rsidR="00BF1BCB" w:rsidRPr="00657663" w:rsidRDefault="00BF1BCB" w:rsidP="00BF1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BF1BCB" w:rsidRPr="00657663" w:rsidRDefault="00BF1BCB" w:rsidP="00BF1BCB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</w:t>
            </w:r>
          </w:p>
        </w:tc>
      </w:tr>
      <w:tr w:rsidR="00BF1BCB" w:rsidRPr="00657663" w:rsidTr="00657663">
        <w:tc>
          <w:tcPr>
            <w:tcW w:w="7650" w:type="dxa"/>
          </w:tcPr>
          <w:p w:rsidR="00BF1BCB" w:rsidRPr="0008246C" w:rsidRDefault="00BF1BCB" w:rsidP="00BF1BCB">
            <w:pPr>
              <w:ind w:right="-108"/>
              <w:rPr>
                <w:rFonts w:asciiTheme="minorHAnsi" w:hAnsiTheme="minorHAnsi" w:cstheme="minorHAnsi"/>
              </w:rPr>
            </w:pPr>
            <w:r w:rsidRPr="0008246C">
              <w:rPr>
                <w:rFonts w:asciiTheme="minorHAnsi" w:hAnsiTheme="minorHAnsi" w:cstheme="minorHAnsi"/>
              </w:rPr>
              <w:t>Awareness of the importance of building and maintaining positive relationships with families in order to meet individual needs of children.</w:t>
            </w:r>
          </w:p>
        </w:tc>
        <w:tc>
          <w:tcPr>
            <w:tcW w:w="1131" w:type="dxa"/>
          </w:tcPr>
          <w:p w:rsidR="00BF1BCB" w:rsidRPr="00657663" w:rsidRDefault="00BF1BCB" w:rsidP="00BF1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BF1BCB" w:rsidRPr="00657663" w:rsidRDefault="00BF1BCB" w:rsidP="00BF1BCB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I</w:t>
            </w:r>
          </w:p>
        </w:tc>
      </w:tr>
      <w:tr w:rsidR="00BF1BCB" w:rsidRPr="00657663" w:rsidTr="00657663">
        <w:tc>
          <w:tcPr>
            <w:tcW w:w="7650" w:type="dxa"/>
          </w:tcPr>
          <w:p w:rsidR="00BF1BCB" w:rsidRPr="0008246C" w:rsidRDefault="00BF1BCB" w:rsidP="00BF1BCB">
            <w:pPr>
              <w:ind w:right="-108"/>
              <w:rPr>
                <w:rFonts w:asciiTheme="minorHAnsi" w:hAnsiTheme="minorHAnsi" w:cstheme="minorHAnsi"/>
              </w:rPr>
            </w:pPr>
            <w:r w:rsidRPr="0008246C">
              <w:rPr>
                <w:rFonts w:asciiTheme="minorHAnsi" w:hAnsiTheme="minorHAnsi" w:cstheme="minorHAnsi"/>
              </w:rPr>
              <w:t>Ability to communicate effectively.</w:t>
            </w:r>
          </w:p>
        </w:tc>
        <w:tc>
          <w:tcPr>
            <w:tcW w:w="1131" w:type="dxa"/>
          </w:tcPr>
          <w:p w:rsidR="00BF1BCB" w:rsidRPr="00657663" w:rsidRDefault="00BF1BCB" w:rsidP="00BF1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BF1BCB" w:rsidRPr="00657663" w:rsidRDefault="00BF1BCB" w:rsidP="00BF1BCB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 / I</w:t>
            </w:r>
          </w:p>
        </w:tc>
      </w:tr>
      <w:tr w:rsidR="00BF1BCB" w:rsidRPr="00657663" w:rsidTr="00657663">
        <w:tc>
          <w:tcPr>
            <w:tcW w:w="7650" w:type="dxa"/>
          </w:tcPr>
          <w:p w:rsidR="00BF1BCB" w:rsidRPr="0008246C" w:rsidRDefault="00BF1BCB" w:rsidP="00BF1BCB">
            <w:pPr>
              <w:ind w:right="-108"/>
              <w:rPr>
                <w:rFonts w:asciiTheme="minorHAnsi" w:hAnsiTheme="minorHAnsi" w:cstheme="minorHAnsi"/>
              </w:rPr>
            </w:pPr>
            <w:r w:rsidRPr="0008246C">
              <w:rPr>
                <w:rFonts w:asciiTheme="minorHAnsi" w:hAnsiTheme="minorHAnsi" w:cstheme="minorHAnsi"/>
              </w:rPr>
              <w:t>Awareness of policies and</w:t>
            </w:r>
            <w:r w:rsidR="002638F0">
              <w:rPr>
                <w:rFonts w:asciiTheme="minorHAnsi" w:hAnsiTheme="minorHAnsi" w:cstheme="minorHAnsi"/>
              </w:rPr>
              <w:t xml:space="preserve"> procedures </w:t>
            </w:r>
            <w:r w:rsidRPr="0008246C">
              <w:rPr>
                <w:rFonts w:asciiTheme="minorHAnsi" w:hAnsiTheme="minorHAnsi" w:cstheme="minorHAnsi"/>
              </w:rPr>
              <w:t>and an understanding of their importance.</w:t>
            </w:r>
          </w:p>
        </w:tc>
        <w:tc>
          <w:tcPr>
            <w:tcW w:w="1131" w:type="dxa"/>
          </w:tcPr>
          <w:p w:rsidR="00BF1BCB" w:rsidRPr="00657663" w:rsidRDefault="00BF1BCB" w:rsidP="00BF1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BF1BCB" w:rsidRPr="00657663" w:rsidRDefault="00BF1BCB" w:rsidP="00BF1BCB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 / I</w:t>
            </w:r>
          </w:p>
        </w:tc>
      </w:tr>
      <w:tr w:rsidR="00657663" w:rsidRPr="00657663" w:rsidTr="00657663">
        <w:tc>
          <w:tcPr>
            <w:tcW w:w="8781" w:type="dxa"/>
            <w:gridSpan w:val="2"/>
            <w:shd w:val="clear" w:color="auto" w:fill="FF0000"/>
          </w:tcPr>
          <w:p w:rsidR="00657663" w:rsidRPr="00657663" w:rsidRDefault="00657663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 w:rsidRPr="00657663">
              <w:rPr>
                <w:rFonts w:asciiTheme="minorHAnsi" w:eastAsia="Arial" w:hAnsiTheme="minorHAnsi" w:cstheme="minorHAnsi"/>
              </w:rPr>
              <w:t>Knowledge and Understanding of</w:t>
            </w:r>
          </w:p>
        </w:tc>
        <w:tc>
          <w:tcPr>
            <w:tcW w:w="1981" w:type="dxa"/>
          </w:tcPr>
          <w:p w:rsidR="00657663" w:rsidRPr="00657663" w:rsidRDefault="00657663" w:rsidP="00657663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AF734F" w:rsidRPr="00657663" w:rsidTr="00657663">
        <w:tc>
          <w:tcPr>
            <w:tcW w:w="7650" w:type="dxa"/>
          </w:tcPr>
          <w:p w:rsidR="00AF734F" w:rsidRPr="001B5C90" w:rsidRDefault="0008246C" w:rsidP="00B13DCE">
            <w:pPr>
              <w:ind w:right="-108"/>
              <w:rPr>
                <w:rFonts w:asciiTheme="minorHAnsi" w:hAnsiTheme="minorHAnsi" w:cstheme="minorHAnsi"/>
              </w:rPr>
            </w:pPr>
            <w:r w:rsidRPr="001B5C90">
              <w:rPr>
                <w:rFonts w:asciiTheme="minorHAnsi" w:hAnsiTheme="minorHAnsi" w:cstheme="minorHAnsi"/>
              </w:rPr>
              <w:t>Understanding of the skills required in providing high quality childcare for children from two to four years.</w:t>
            </w:r>
          </w:p>
        </w:tc>
        <w:tc>
          <w:tcPr>
            <w:tcW w:w="1131" w:type="dxa"/>
          </w:tcPr>
          <w:p w:rsidR="00AF734F" w:rsidRPr="001B5C90" w:rsidRDefault="00673111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B5C90"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AF734F" w:rsidRDefault="002644CA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 / I</w:t>
            </w:r>
          </w:p>
        </w:tc>
      </w:tr>
      <w:tr w:rsidR="00657663" w:rsidRPr="00657663" w:rsidTr="00657663">
        <w:tc>
          <w:tcPr>
            <w:tcW w:w="7650" w:type="dxa"/>
          </w:tcPr>
          <w:p w:rsidR="00657663" w:rsidRPr="001B5C90" w:rsidRDefault="0008246C" w:rsidP="00B13DCE">
            <w:pPr>
              <w:ind w:right="-108"/>
              <w:rPr>
                <w:rFonts w:asciiTheme="minorHAnsi" w:hAnsiTheme="minorHAnsi" w:cstheme="minorHAnsi"/>
              </w:rPr>
            </w:pPr>
            <w:r w:rsidRPr="001B5C90">
              <w:rPr>
                <w:rFonts w:asciiTheme="minorHAnsi" w:hAnsiTheme="minorHAnsi" w:cstheme="minorHAnsi"/>
              </w:rPr>
              <w:t>Awareness of aspects of child development.</w:t>
            </w:r>
          </w:p>
        </w:tc>
        <w:tc>
          <w:tcPr>
            <w:tcW w:w="1131" w:type="dxa"/>
          </w:tcPr>
          <w:p w:rsidR="00657663" w:rsidRPr="001B5C90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B5C90"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657663" w:rsidRPr="00657663" w:rsidRDefault="002644CA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 / I</w:t>
            </w:r>
          </w:p>
        </w:tc>
      </w:tr>
      <w:tr w:rsidR="00657663" w:rsidRPr="00657663" w:rsidTr="00657663">
        <w:tc>
          <w:tcPr>
            <w:tcW w:w="7650" w:type="dxa"/>
          </w:tcPr>
          <w:p w:rsidR="00657663" w:rsidRPr="001B5C90" w:rsidRDefault="0008246C" w:rsidP="00B13DCE">
            <w:pPr>
              <w:ind w:right="-108"/>
              <w:rPr>
                <w:rFonts w:asciiTheme="minorHAnsi" w:hAnsiTheme="minorHAnsi" w:cstheme="minorHAnsi"/>
              </w:rPr>
            </w:pPr>
            <w:r w:rsidRPr="001B5C90">
              <w:rPr>
                <w:rFonts w:asciiTheme="minorHAnsi" w:hAnsiTheme="minorHAnsi" w:cstheme="minorHAnsi"/>
              </w:rPr>
              <w:t>Understanding of the importance of safeguarding and child protection when working</w:t>
            </w:r>
            <w:r w:rsidR="00B13DCE" w:rsidRPr="001B5C90">
              <w:rPr>
                <w:rFonts w:asciiTheme="minorHAnsi" w:hAnsiTheme="minorHAnsi" w:cstheme="minorHAnsi"/>
              </w:rPr>
              <w:t xml:space="preserve"> with babies and young children.</w:t>
            </w:r>
          </w:p>
        </w:tc>
        <w:tc>
          <w:tcPr>
            <w:tcW w:w="1131" w:type="dxa"/>
          </w:tcPr>
          <w:p w:rsidR="00657663" w:rsidRPr="001B5C90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B5C90"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657663" w:rsidRPr="00657663" w:rsidRDefault="002644CA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 / I</w:t>
            </w:r>
          </w:p>
        </w:tc>
      </w:tr>
      <w:tr w:rsidR="00657663" w:rsidRPr="00657663" w:rsidTr="00657663">
        <w:tc>
          <w:tcPr>
            <w:tcW w:w="7650" w:type="dxa"/>
          </w:tcPr>
          <w:p w:rsidR="00657663" w:rsidRPr="001B5C90" w:rsidRDefault="0008246C" w:rsidP="00B13DCE">
            <w:pPr>
              <w:ind w:right="-108"/>
              <w:rPr>
                <w:rFonts w:asciiTheme="minorHAnsi" w:hAnsiTheme="minorHAnsi" w:cstheme="minorHAnsi"/>
              </w:rPr>
            </w:pPr>
            <w:r w:rsidRPr="001B5C90">
              <w:rPr>
                <w:rFonts w:asciiTheme="minorHAnsi" w:hAnsiTheme="minorHAnsi" w:cstheme="minorHAnsi"/>
              </w:rPr>
              <w:t>Experience of working within effective key carer systems.</w:t>
            </w:r>
          </w:p>
        </w:tc>
        <w:tc>
          <w:tcPr>
            <w:tcW w:w="1131" w:type="dxa"/>
          </w:tcPr>
          <w:p w:rsidR="00657663" w:rsidRPr="001B5C90" w:rsidRDefault="00B13DCE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B5C90">
              <w:rPr>
                <w:rFonts w:asciiTheme="minorHAnsi" w:hAnsiTheme="minorHAnsi" w:cstheme="minorHAnsi"/>
                <w:color w:val="000000"/>
              </w:rPr>
              <w:t>D</w:t>
            </w:r>
          </w:p>
        </w:tc>
        <w:tc>
          <w:tcPr>
            <w:tcW w:w="1981" w:type="dxa"/>
          </w:tcPr>
          <w:p w:rsidR="00657663" w:rsidRPr="00657663" w:rsidRDefault="002644CA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</w:t>
            </w:r>
          </w:p>
        </w:tc>
      </w:tr>
      <w:tr w:rsidR="00657663" w:rsidRPr="00657663" w:rsidTr="00657663">
        <w:tc>
          <w:tcPr>
            <w:tcW w:w="7650" w:type="dxa"/>
          </w:tcPr>
          <w:p w:rsidR="00657663" w:rsidRPr="001B5C90" w:rsidRDefault="0008246C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1B5C90">
              <w:rPr>
                <w:rFonts w:asciiTheme="minorHAnsi" w:hAnsiTheme="minorHAnsi" w:cstheme="minorHAnsi"/>
              </w:rPr>
              <w:t>Understanding of equal opportunities and an awareness of the importance of inclusion and anti – discriminatory practice within a school environment.</w:t>
            </w:r>
          </w:p>
        </w:tc>
        <w:tc>
          <w:tcPr>
            <w:tcW w:w="1131" w:type="dxa"/>
          </w:tcPr>
          <w:p w:rsidR="00657663" w:rsidRPr="001B5C90" w:rsidRDefault="00657663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B5C90"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657663" w:rsidRPr="00657663" w:rsidRDefault="002644CA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 / I</w:t>
            </w:r>
          </w:p>
        </w:tc>
      </w:tr>
      <w:tr w:rsidR="00657663" w:rsidRPr="00657663" w:rsidTr="00657663">
        <w:tc>
          <w:tcPr>
            <w:tcW w:w="8781" w:type="dxa"/>
            <w:gridSpan w:val="2"/>
            <w:shd w:val="clear" w:color="auto" w:fill="FF0000"/>
          </w:tcPr>
          <w:p w:rsidR="00657663" w:rsidRPr="00657663" w:rsidRDefault="001B5C90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Qualifications and Training</w:t>
            </w:r>
          </w:p>
        </w:tc>
        <w:tc>
          <w:tcPr>
            <w:tcW w:w="1981" w:type="dxa"/>
          </w:tcPr>
          <w:p w:rsidR="00657663" w:rsidRPr="00657663" w:rsidRDefault="00657663" w:rsidP="00657663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657663" w:rsidRPr="00657663" w:rsidTr="00657663">
        <w:tc>
          <w:tcPr>
            <w:tcW w:w="7650" w:type="dxa"/>
          </w:tcPr>
          <w:p w:rsidR="00657663" w:rsidRPr="001B5C90" w:rsidRDefault="001B5C90" w:rsidP="001B5C90">
            <w:pPr>
              <w:ind w:right="-108"/>
              <w:rPr>
                <w:rFonts w:asciiTheme="minorHAnsi" w:hAnsiTheme="minorHAnsi" w:cstheme="minorHAnsi"/>
              </w:rPr>
            </w:pPr>
            <w:r w:rsidRPr="001B5C90">
              <w:rPr>
                <w:rFonts w:asciiTheme="minorHAnsi" w:hAnsiTheme="minorHAnsi" w:cstheme="minorHAnsi"/>
              </w:rPr>
              <w:t xml:space="preserve">To hold or be working towards an early </w:t>
            </w:r>
            <w:proofErr w:type="gramStart"/>
            <w:r w:rsidRPr="001B5C90">
              <w:rPr>
                <w:rFonts w:asciiTheme="minorHAnsi" w:hAnsiTheme="minorHAnsi" w:cstheme="minorHAnsi"/>
              </w:rPr>
              <w:t>years</w:t>
            </w:r>
            <w:proofErr w:type="gramEnd"/>
            <w:r w:rsidRPr="001B5C90">
              <w:rPr>
                <w:rFonts w:asciiTheme="minorHAnsi" w:hAnsiTheme="minorHAnsi" w:cstheme="minorHAnsi"/>
              </w:rPr>
              <w:t xml:space="preserve"> qualification.</w:t>
            </w:r>
          </w:p>
        </w:tc>
        <w:tc>
          <w:tcPr>
            <w:tcW w:w="1131" w:type="dxa"/>
          </w:tcPr>
          <w:p w:rsidR="00657663" w:rsidRPr="00657663" w:rsidRDefault="002644CA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657663" w:rsidRPr="00657663" w:rsidRDefault="002644CA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</w:t>
            </w:r>
          </w:p>
        </w:tc>
      </w:tr>
      <w:tr w:rsidR="00657663" w:rsidRPr="00657663" w:rsidTr="00657663">
        <w:tc>
          <w:tcPr>
            <w:tcW w:w="7650" w:type="dxa"/>
          </w:tcPr>
          <w:p w:rsidR="00657663" w:rsidRPr="001B5C90" w:rsidRDefault="001B5C90" w:rsidP="0008246C">
            <w:pPr>
              <w:ind w:right="-108"/>
              <w:rPr>
                <w:rFonts w:asciiTheme="minorHAnsi" w:hAnsiTheme="minorHAnsi" w:cstheme="minorHAnsi"/>
              </w:rPr>
            </w:pPr>
            <w:r w:rsidRPr="001B5C90">
              <w:rPr>
                <w:rFonts w:asciiTheme="minorHAnsi" w:hAnsiTheme="minorHAnsi" w:cstheme="minorHAnsi"/>
              </w:rPr>
              <w:t>Willingness to participate in relevant training and continued professional development.</w:t>
            </w:r>
          </w:p>
        </w:tc>
        <w:tc>
          <w:tcPr>
            <w:tcW w:w="1131" w:type="dxa"/>
          </w:tcPr>
          <w:p w:rsidR="00657663" w:rsidRPr="00657663" w:rsidRDefault="002644CA" w:rsidP="00657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657663" w:rsidRPr="00657663" w:rsidRDefault="002644CA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 / I</w:t>
            </w:r>
          </w:p>
        </w:tc>
      </w:tr>
      <w:tr w:rsidR="00657663" w:rsidRPr="00657663" w:rsidTr="00657663">
        <w:tc>
          <w:tcPr>
            <w:tcW w:w="8781" w:type="dxa"/>
            <w:gridSpan w:val="2"/>
            <w:shd w:val="clear" w:color="auto" w:fill="FF0000"/>
          </w:tcPr>
          <w:p w:rsidR="00657663" w:rsidRPr="00657663" w:rsidRDefault="00657663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 w:rsidRPr="00657663">
              <w:rPr>
                <w:rFonts w:asciiTheme="minorHAnsi" w:hAnsiTheme="minorHAnsi" w:cstheme="minorHAnsi"/>
                <w:color w:val="000000"/>
              </w:rPr>
              <w:t>Safeguarding, Child Protection, Health &amp; Safety</w:t>
            </w:r>
          </w:p>
        </w:tc>
        <w:tc>
          <w:tcPr>
            <w:tcW w:w="1981" w:type="dxa"/>
          </w:tcPr>
          <w:p w:rsidR="00657663" w:rsidRPr="00657663" w:rsidRDefault="00657663" w:rsidP="00657663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2644CA" w:rsidRPr="00657663" w:rsidTr="00657663">
        <w:tc>
          <w:tcPr>
            <w:tcW w:w="7650" w:type="dxa"/>
          </w:tcPr>
          <w:p w:rsidR="002644CA" w:rsidRPr="00657663" w:rsidRDefault="002644CA" w:rsidP="0026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657663">
              <w:rPr>
                <w:rFonts w:asciiTheme="minorHAnsi" w:hAnsiTheme="minorHAnsi" w:cstheme="minorHAnsi"/>
                <w:color w:val="000000"/>
              </w:rPr>
              <w:t>Committed to adhering to all school policies and procedures</w:t>
            </w:r>
          </w:p>
        </w:tc>
        <w:tc>
          <w:tcPr>
            <w:tcW w:w="1131" w:type="dxa"/>
          </w:tcPr>
          <w:p w:rsidR="002644CA" w:rsidRPr="00657663" w:rsidRDefault="002644CA" w:rsidP="0026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2644CA" w:rsidRPr="00657663" w:rsidRDefault="002644CA" w:rsidP="002644CA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 / I</w:t>
            </w:r>
          </w:p>
        </w:tc>
      </w:tr>
      <w:tr w:rsidR="00657663" w:rsidRPr="00657663" w:rsidTr="00657663">
        <w:tc>
          <w:tcPr>
            <w:tcW w:w="8781" w:type="dxa"/>
            <w:gridSpan w:val="2"/>
            <w:shd w:val="clear" w:color="auto" w:fill="FF0000"/>
          </w:tcPr>
          <w:p w:rsidR="00657663" w:rsidRPr="00657663" w:rsidRDefault="00657663" w:rsidP="00657663">
            <w:pPr>
              <w:jc w:val="center"/>
              <w:rPr>
                <w:rFonts w:asciiTheme="minorHAnsi" w:eastAsia="Arial" w:hAnsiTheme="minorHAnsi" w:cstheme="minorHAnsi"/>
              </w:rPr>
            </w:pPr>
            <w:r w:rsidRPr="00657663">
              <w:rPr>
                <w:rFonts w:asciiTheme="minorHAnsi" w:eastAsia="Arial" w:hAnsiTheme="minorHAnsi" w:cstheme="minorHAnsi"/>
              </w:rPr>
              <w:t>Personal Qualities</w:t>
            </w:r>
          </w:p>
        </w:tc>
        <w:tc>
          <w:tcPr>
            <w:tcW w:w="1981" w:type="dxa"/>
          </w:tcPr>
          <w:p w:rsidR="00657663" w:rsidRPr="00657663" w:rsidRDefault="00657663" w:rsidP="00657663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2644CA" w:rsidRPr="00657663" w:rsidTr="00657663">
        <w:tc>
          <w:tcPr>
            <w:tcW w:w="7650" w:type="dxa"/>
          </w:tcPr>
          <w:p w:rsidR="002644CA" w:rsidRPr="00673111" w:rsidRDefault="002644CA" w:rsidP="0026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673111">
              <w:rPr>
                <w:rFonts w:asciiTheme="minorHAnsi" w:hAnsiTheme="minorHAnsi" w:cstheme="minorHAnsi"/>
              </w:rPr>
              <w:t>Strong personal ethos that puts the needs of the child and his/her family at the heart of the education process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1" w:type="dxa"/>
          </w:tcPr>
          <w:p w:rsidR="002644CA" w:rsidRPr="00657663" w:rsidRDefault="002644CA" w:rsidP="0026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2644CA" w:rsidRPr="00657663" w:rsidRDefault="002644CA" w:rsidP="002644CA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 / R</w:t>
            </w:r>
            <w:r w:rsidR="002638F0">
              <w:rPr>
                <w:rFonts w:asciiTheme="minorHAnsi" w:eastAsia="Arial" w:hAnsiTheme="minorHAnsi" w:cstheme="minorHAnsi"/>
              </w:rPr>
              <w:t xml:space="preserve"> / I</w:t>
            </w:r>
            <w:bookmarkStart w:id="0" w:name="_GoBack"/>
            <w:bookmarkEnd w:id="0"/>
          </w:p>
        </w:tc>
      </w:tr>
      <w:tr w:rsidR="002644CA" w:rsidRPr="00657663" w:rsidTr="00657663">
        <w:tc>
          <w:tcPr>
            <w:tcW w:w="7650" w:type="dxa"/>
          </w:tcPr>
          <w:p w:rsidR="002644CA" w:rsidRPr="00657663" w:rsidRDefault="002644CA" w:rsidP="0026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657663">
              <w:rPr>
                <w:rFonts w:asciiTheme="minorHAnsi" w:hAnsiTheme="minorHAnsi" w:cstheme="minorHAnsi"/>
                <w:color w:val="000000"/>
              </w:rPr>
              <w:t>Enthusiastic and positive</w:t>
            </w:r>
          </w:p>
        </w:tc>
        <w:tc>
          <w:tcPr>
            <w:tcW w:w="1131" w:type="dxa"/>
          </w:tcPr>
          <w:p w:rsidR="002644CA" w:rsidRPr="00657663" w:rsidRDefault="002644CA" w:rsidP="0026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2644CA" w:rsidRPr="00657663" w:rsidRDefault="002644CA" w:rsidP="002644CA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R / O / I</w:t>
            </w:r>
          </w:p>
        </w:tc>
      </w:tr>
      <w:tr w:rsidR="002644CA" w:rsidRPr="00657663" w:rsidTr="00657663">
        <w:tc>
          <w:tcPr>
            <w:tcW w:w="7650" w:type="dxa"/>
          </w:tcPr>
          <w:p w:rsidR="002644CA" w:rsidRPr="00657663" w:rsidRDefault="002644CA" w:rsidP="0026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657663">
              <w:rPr>
                <w:rFonts w:asciiTheme="minorHAnsi" w:hAnsiTheme="minorHAnsi" w:cstheme="minorHAnsi"/>
                <w:color w:val="000000"/>
              </w:rPr>
              <w:t>Team player</w:t>
            </w:r>
          </w:p>
        </w:tc>
        <w:tc>
          <w:tcPr>
            <w:tcW w:w="1131" w:type="dxa"/>
          </w:tcPr>
          <w:p w:rsidR="002644CA" w:rsidRPr="00657663" w:rsidRDefault="002644CA" w:rsidP="0026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2644CA" w:rsidRPr="00657663" w:rsidRDefault="002644CA" w:rsidP="002644CA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R / O / I</w:t>
            </w:r>
          </w:p>
        </w:tc>
      </w:tr>
      <w:tr w:rsidR="002644CA" w:rsidRPr="00657663" w:rsidTr="00657663">
        <w:tc>
          <w:tcPr>
            <w:tcW w:w="7650" w:type="dxa"/>
          </w:tcPr>
          <w:p w:rsidR="002644CA" w:rsidRPr="00657663" w:rsidRDefault="002644CA" w:rsidP="0026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657663">
              <w:rPr>
                <w:rFonts w:asciiTheme="minorHAnsi" w:hAnsiTheme="minorHAnsi" w:cstheme="minorHAnsi"/>
                <w:color w:val="000000"/>
              </w:rPr>
              <w:t>Willingness to participate in school events</w:t>
            </w:r>
          </w:p>
        </w:tc>
        <w:tc>
          <w:tcPr>
            <w:tcW w:w="1131" w:type="dxa"/>
          </w:tcPr>
          <w:p w:rsidR="002644CA" w:rsidRPr="00657663" w:rsidRDefault="002644CA" w:rsidP="0026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2644CA" w:rsidRPr="00657663" w:rsidRDefault="002644CA" w:rsidP="002644CA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 / I</w:t>
            </w:r>
          </w:p>
        </w:tc>
      </w:tr>
      <w:tr w:rsidR="002644CA" w:rsidRPr="00657663" w:rsidTr="00657663">
        <w:tc>
          <w:tcPr>
            <w:tcW w:w="7650" w:type="dxa"/>
          </w:tcPr>
          <w:p w:rsidR="002644CA" w:rsidRPr="00657663" w:rsidRDefault="002644CA" w:rsidP="0026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657663">
              <w:rPr>
                <w:rFonts w:asciiTheme="minorHAnsi" w:hAnsiTheme="minorHAnsi" w:cstheme="minorHAnsi"/>
                <w:color w:val="000000"/>
              </w:rPr>
              <w:t>Dedicated and determined</w:t>
            </w:r>
          </w:p>
        </w:tc>
        <w:tc>
          <w:tcPr>
            <w:tcW w:w="1131" w:type="dxa"/>
          </w:tcPr>
          <w:p w:rsidR="002644CA" w:rsidRPr="00657663" w:rsidRDefault="002644CA" w:rsidP="0026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2644CA" w:rsidRPr="00657663" w:rsidRDefault="002644CA" w:rsidP="002644CA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 / R / I</w:t>
            </w:r>
          </w:p>
        </w:tc>
      </w:tr>
      <w:tr w:rsidR="002644CA" w:rsidRPr="00657663" w:rsidTr="00657663">
        <w:tc>
          <w:tcPr>
            <w:tcW w:w="7650" w:type="dxa"/>
          </w:tcPr>
          <w:p w:rsidR="002644CA" w:rsidRPr="00657663" w:rsidRDefault="002644CA" w:rsidP="0026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657663">
              <w:rPr>
                <w:rFonts w:asciiTheme="minorHAnsi" w:hAnsiTheme="minorHAnsi" w:cstheme="minorHAnsi"/>
                <w:color w:val="000000"/>
              </w:rPr>
              <w:t>Resilient and reliable</w:t>
            </w:r>
          </w:p>
        </w:tc>
        <w:tc>
          <w:tcPr>
            <w:tcW w:w="1131" w:type="dxa"/>
          </w:tcPr>
          <w:p w:rsidR="002644CA" w:rsidRPr="00657663" w:rsidRDefault="002644CA" w:rsidP="0026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981" w:type="dxa"/>
          </w:tcPr>
          <w:p w:rsidR="002644CA" w:rsidRPr="00657663" w:rsidRDefault="002644CA" w:rsidP="002644CA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 / R</w:t>
            </w:r>
          </w:p>
        </w:tc>
      </w:tr>
    </w:tbl>
    <w:p w:rsidR="00174DB3" w:rsidRPr="00657663" w:rsidRDefault="00174DB3">
      <w:pPr>
        <w:rPr>
          <w:rFonts w:asciiTheme="minorHAnsi" w:hAnsiTheme="minorHAnsi" w:cstheme="minorHAnsi"/>
        </w:rPr>
      </w:pPr>
    </w:p>
    <w:sectPr w:rsidR="00174DB3" w:rsidRPr="00657663" w:rsidSect="0065766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63609"/>
    <w:multiLevelType w:val="hybridMultilevel"/>
    <w:tmpl w:val="B3AA0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126E7"/>
    <w:multiLevelType w:val="hybridMultilevel"/>
    <w:tmpl w:val="35E61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D0B2B"/>
    <w:multiLevelType w:val="hybridMultilevel"/>
    <w:tmpl w:val="B95443E4"/>
    <w:lvl w:ilvl="0" w:tplc="5756EE4E">
      <w:start w:val="1"/>
      <w:numFmt w:val="upperLetter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712DE"/>
    <w:multiLevelType w:val="hybridMultilevel"/>
    <w:tmpl w:val="157CA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8303B"/>
    <w:multiLevelType w:val="hybridMultilevel"/>
    <w:tmpl w:val="28DABA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16079"/>
    <w:multiLevelType w:val="hybridMultilevel"/>
    <w:tmpl w:val="A64AE5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02202"/>
    <w:multiLevelType w:val="hybridMultilevel"/>
    <w:tmpl w:val="D5408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663"/>
    <w:rsid w:val="0008246C"/>
    <w:rsid w:val="00174DB3"/>
    <w:rsid w:val="001B5C90"/>
    <w:rsid w:val="002638F0"/>
    <w:rsid w:val="002644CA"/>
    <w:rsid w:val="00657663"/>
    <w:rsid w:val="00673111"/>
    <w:rsid w:val="00AF734F"/>
    <w:rsid w:val="00B13DCE"/>
    <w:rsid w:val="00BF1BCB"/>
    <w:rsid w:val="00C02B51"/>
    <w:rsid w:val="00FE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B3D91"/>
  <w15:chartTrackingRefBased/>
  <w15:docId w15:val="{5643A446-E377-4C3A-A38E-A55793A2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7663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663"/>
    <w:pPr>
      <w:spacing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5766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57663"/>
    <w:rPr>
      <w:rFonts w:ascii="Calibri" w:eastAsia="Calibri" w:hAnsi="Calibri" w:cs="Calibri"/>
      <w:b/>
      <w:sz w:val="72"/>
      <w:szCs w:val="72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02B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Head</cp:lastModifiedBy>
  <cp:revision>2</cp:revision>
  <dcterms:created xsi:type="dcterms:W3CDTF">2024-09-17T08:35:00Z</dcterms:created>
  <dcterms:modified xsi:type="dcterms:W3CDTF">2024-09-17T08:35:00Z</dcterms:modified>
</cp:coreProperties>
</file>