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DD" w:rsidRDefault="00477764" w:rsidP="000067DD">
      <w:pPr>
        <w:jc w:val="center"/>
        <w:rPr>
          <w:rFonts w:ascii="Tahoma" w:hAnsi="Tahoma" w:cs="Tahoma"/>
          <w:b/>
          <w:sz w:val="28"/>
          <w:szCs w:val="28"/>
        </w:rPr>
      </w:pPr>
      <w:r w:rsidRPr="003B1B88">
        <w:rPr>
          <w:b/>
          <w:noProof/>
          <w:sz w:val="28"/>
          <w:szCs w:val="28"/>
          <w:lang w:eastAsia="en-GB"/>
        </w:rPr>
        <w:drawing>
          <wp:anchor distT="0" distB="0" distL="114300" distR="114300" simplePos="0" relativeHeight="251658240" behindDoc="0" locked="0" layoutInCell="1" allowOverlap="1" wp14:anchorId="18E59D01" wp14:editId="3BC4F44C">
            <wp:simplePos x="0" y="0"/>
            <wp:positionH relativeFrom="column">
              <wp:posOffset>9146062</wp:posOffset>
            </wp:positionH>
            <wp:positionV relativeFrom="paragraph">
              <wp:posOffset>17912</wp:posOffset>
            </wp:positionV>
            <wp:extent cx="627380" cy="6883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380" cy="688340"/>
                    </a:xfrm>
                    <a:prstGeom prst="rect">
                      <a:avLst/>
                    </a:prstGeom>
                    <a:noFill/>
                  </pic:spPr>
                </pic:pic>
              </a:graphicData>
            </a:graphic>
            <wp14:sizeRelH relativeFrom="page">
              <wp14:pctWidth>0</wp14:pctWidth>
            </wp14:sizeRelH>
            <wp14:sizeRelV relativeFrom="page">
              <wp14:pctHeight>0</wp14:pctHeight>
            </wp14:sizeRelV>
          </wp:anchor>
        </w:drawing>
      </w:r>
      <w:r w:rsidRPr="003B1B88">
        <w:rPr>
          <w:rFonts w:ascii="Tahoma" w:hAnsi="Tahoma" w:cs="Tahoma"/>
          <w:b/>
          <w:sz w:val="28"/>
          <w:szCs w:val="28"/>
        </w:rPr>
        <w:t>St Philip’s CE Primary School</w:t>
      </w:r>
    </w:p>
    <w:p w:rsidR="000067DD" w:rsidRDefault="000067DD" w:rsidP="000067DD">
      <w:pPr>
        <w:jc w:val="center"/>
        <w:rPr>
          <w:rFonts w:ascii="Tahoma" w:hAnsi="Tahoma" w:cs="Tahoma"/>
          <w:b/>
          <w:sz w:val="28"/>
          <w:szCs w:val="28"/>
        </w:rPr>
      </w:pPr>
      <w:r>
        <w:rPr>
          <w:rFonts w:ascii="Tahoma" w:hAnsi="Tahoma" w:cs="Tahoma"/>
          <w:b/>
          <w:sz w:val="28"/>
          <w:szCs w:val="28"/>
        </w:rPr>
        <w:t>SEND</w:t>
      </w:r>
      <w:r w:rsidR="00A72884">
        <w:rPr>
          <w:rFonts w:ascii="Tahoma" w:hAnsi="Tahoma" w:cs="Tahoma"/>
          <w:b/>
          <w:sz w:val="28"/>
          <w:szCs w:val="28"/>
        </w:rPr>
        <w:t xml:space="preserve">CO and Assistant </w:t>
      </w:r>
      <w:proofErr w:type="spellStart"/>
      <w:r w:rsidR="00A72884">
        <w:rPr>
          <w:rFonts w:ascii="Tahoma" w:hAnsi="Tahoma" w:cs="Tahoma"/>
          <w:b/>
          <w:sz w:val="28"/>
          <w:szCs w:val="28"/>
        </w:rPr>
        <w:t>Headteacher</w:t>
      </w:r>
      <w:proofErr w:type="spellEnd"/>
      <w:r>
        <w:rPr>
          <w:rFonts w:ascii="Tahoma" w:hAnsi="Tahoma" w:cs="Tahoma"/>
          <w:b/>
          <w:sz w:val="28"/>
          <w:szCs w:val="28"/>
        </w:rPr>
        <w:t xml:space="preserve"> Personal Specification</w:t>
      </w:r>
    </w:p>
    <w:tbl>
      <w:tblPr>
        <w:tblStyle w:val="TableGrid"/>
        <w:tblW w:w="0" w:type="auto"/>
        <w:tblLook w:val="04A0" w:firstRow="1" w:lastRow="0" w:firstColumn="1" w:lastColumn="0" w:noHBand="0" w:noVBand="1"/>
      </w:tblPr>
      <w:tblGrid>
        <w:gridCol w:w="11399"/>
        <w:gridCol w:w="1884"/>
        <w:gridCol w:w="2054"/>
      </w:tblGrid>
      <w:tr w:rsidR="000067DD" w:rsidTr="000067DD">
        <w:trPr>
          <w:trHeight w:val="647"/>
        </w:trPr>
        <w:tc>
          <w:tcPr>
            <w:tcW w:w="11399" w:type="dxa"/>
            <w:shd w:val="pct5" w:color="auto" w:fill="auto"/>
            <w:vAlign w:val="center"/>
          </w:tcPr>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CRITERIA</w:t>
            </w:r>
          </w:p>
        </w:tc>
        <w:tc>
          <w:tcPr>
            <w:tcW w:w="1884" w:type="dxa"/>
            <w:shd w:val="pct5" w:color="auto" w:fill="auto"/>
            <w:vAlign w:val="center"/>
          </w:tcPr>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ESSENTIAL/</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DESIRABLE</w:t>
            </w:r>
          </w:p>
        </w:tc>
        <w:tc>
          <w:tcPr>
            <w:tcW w:w="2054" w:type="dxa"/>
            <w:shd w:val="pct5" w:color="auto" w:fill="auto"/>
            <w:vAlign w:val="center"/>
          </w:tcPr>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METHOD OF ASSESSMENT</w:t>
            </w:r>
          </w:p>
        </w:tc>
      </w:tr>
      <w:tr w:rsidR="000067DD" w:rsidTr="000067DD">
        <w:trPr>
          <w:trHeight w:val="1313"/>
        </w:trPr>
        <w:tc>
          <w:tcPr>
            <w:tcW w:w="11399" w:type="dxa"/>
          </w:tcPr>
          <w:p w:rsidR="000067DD" w:rsidRPr="00E011A1" w:rsidRDefault="000067DD" w:rsidP="009872BA">
            <w:pPr>
              <w:rPr>
                <w:rFonts w:ascii="Comic Sans MS" w:hAnsi="Comic Sans MS" w:cs="Geneva"/>
                <w:sz w:val="24"/>
                <w:szCs w:val="24"/>
              </w:rPr>
            </w:pPr>
            <w:r w:rsidRPr="00E011A1">
              <w:rPr>
                <w:rFonts w:ascii="Comic Sans MS" w:hAnsi="Comic Sans MS"/>
                <w:b/>
                <w:sz w:val="24"/>
                <w:szCs w:val="24"/>
              </w:rPr>
              <w:t>Qualifications and Training</w:t>
            </w:r>
            <w:r w:rsidRPr="00E011A1">
              <w:rPr>
                <w:rFonts w:ascii="Comic Sans MS" w:hAnsi="Comic Sans MS" w:cs="Geneva"/>
                <w:sz w:val="24"/>
                <w:szCs w:val="24"/>
              </w:rPr>
              <w:t xml:space="preserve"> </w:t>
            </w:r>
          </w:p>
          <w:p w:rsidR="000067DD" w:rsidRPr="00E011A1" w:rsidRDefault="000067DD" w:rsidP="000067DD">
            <w:pPr>
              <w:pStyle w:val="ListParagraph"/>
              <w:numPr>
                <w:ilvl w:val="0"/>
                <w:numId w:val="6"/>
              </w:numPr>
              <w:rPr>
                <w:rFonts w:ascii="Comic Sans MS" w:hAnsi="Comic Sans MS" w:cs="Geneva"/>
                <w:sz w:val="24"/>
                <w:szCs w:val="24"/>
              </w:rPr>
            </w:pPr>
            <w:r w:rsidRPr="00E011A1">
              <w:rPr>
                <w:rFonts w:ascii="Comic Sans MS" w:hAnsi="Comic Sans MS" w:cs="Geneva"/>
                <w:sz w:val="24"/>
                <w:szCs w:val="24"/>
              </w:rPr>
              <w:t>Qualified Teacher Status</w:t>
            </w:r>
          </w:p>
          <w:p w:rsidR="000067DD" w:rsidRPr="00E011A1" w:rsidRDefault="000067DD" w:rsidP="000067DD">
            <w:pPr>
              <w:pStyle w:val="ListParagraph"/>
              <w:numPr>
                <w:ilvl w:val="0"/>
                <w:numId w:val="6"/>
              </w:numPr>
              <w:rPr>
                <w:rFonts w:ascii="Comic Sans MS" w:hAnsi="Comic Sans MS" w:cs="Geneva"/>
                <w:sz w:val="24"/>
                <w:szCs w:val="24"/>
              </w:rPr>
            </w:pPr>
            <w:r w:rsidRPr="00E011A1">
              <w:rPr>
                <w:rFonts w:ascii="Comic Sans MS" w:hAnsi="Comic Sans MS" w:cs="Geneva"/>
                <w:sz w:val="24"/>
                <w:szCs w:val="24"/>
              </w:rPr>
              <w:t>National SENCO award or working toward</w:t>
            </w:r>
          </w:p>
          <w:p w:rsidR="000067DD" w:rsidRPr="00E011A1" w:rsidRDefault="000067DD" w:rsidP="000067DD">
            <w:pPr>
              <w:pStyle w:val="ListParagraph"/>
              <w:numPr>
                <w:ilvl w:val="0"/>
                <w:numId w:val="6"/>
              </w:numPr>
              <w:rPr>
                <w:rFonts w:ascii="Comic Sans MS" w:hAnsi="Comic Sans MS"/>
                <w:sz w:val="24"/>
                <w:szCs w:val="24"/>
              </w:rPr>
            </w:pPr>
            <w:r w:rsidRPr="00E011A1">
              <w:rPr>
                <w:rFonts w:ascii="Comic Sans MS" w:hAnsi="Comic Sans MS" w:cs="Geneva"/>
                <w:sz w:val="24"/>
                <w:szCs w:val="24"/>
              </w:rPr>
              <w:t>Evidence of recent relevant professional development</w:t>
            </w:r>
          </w:p>
        </w:tc>
        <w:tc>
          <w:tcPr>
            <w:tcW w:w="1884" w:type="dxa"/>
          </w:tcPr>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p w:rsidR="000067DD" w:rsidRPr="00E011A1" w:rsidRDefault="000067DD" w:rsidP="009872BA">
            <w:pPr>
              <w:jc w:val="center"/>
              <w:rPr>
                <w:rFonts w:ascii="Comic Sans MS" w:hAnsi="Comic Sans MS"/>
                <w:sz w:val="24"/>
                <w:szCs w:val="24"/>
              </w:rPr>
            </w:pPr>
            <w:r>
              <w:rPr>
                <w:rFonts w:ascii="Comic Sans MS" w:hAnsi="Comic Sans MS"/>
                <w:sz w:val="24"/>
                <w:szCs w:val="24"/>
              </w:rPr>
              <w:t>D</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tc>
        <w:tc>
          <w:tcPr>
            <w:tcW w:w="2054" w:type="dxa"/>
          </w:tcPr>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w:t>
            </w:r>
          </w:p>
        </w:tc>
      </w:tr>
      <w:tr w:rsidR="000067DD" w:rsidTr="000067DD">
        <w:trPr>
          <w:trHeight w:val="1645"/>
        </w:trPr>
        <w:tc>
          <w:tcPr>
            <w:tcW w:w="11399" w:type="dxa"/>
          </w:tcPr>
          <w:p w:rsidR="000067DD" w:rsidRPr="00E011A1" w:rsidRDefault="000067DD" w:rsidP="009872BA">
            <w:pPr>
              <w:rPr>
                <w:rFonts w:ascii="Comic Sans MS" w:hAnsi="Comic Sans MS"/>
                <w:sz w:val="24"/>
                <w:szCs w:val="24"/>
              </w:rPr>
            </w:pPr>
            <w:r w:rsidRPr="00E011A1">
              <w:rPr>
                <w:rFonts w:ascii="Comic Sans MS" w:hAnsi="Comic Sans MS"/>
                <w:b/>
                <w:sz w:val="24"/>
                <w:szCs w:val="24"/>
              </w:rPr>
              <w:t>Experience</w:t>
            </w:r>
            <w:r w:rsidRPr="00E011A1">
              <w:rPr>
                <w:rFonts w:ascii="Comic Sans MS" w:hAnsi="Comic Sans MS"/>
                <w:sz w:val="24"/>
                <w:szCs w:val="24"/>
              </w:rPr>
              <w:t xml:space="preserve"> </w:t>
            </w:r>
          </w:p>
          <w:p w:rsidR="000067DD" w:rsidRPr="00E011A1" w:rsidRDefault="000067DD" w:rsidP="000067DD">
            <w:pPr>
              <w:pStyle w:val="ListParagraph"/>
              <w:numPr>
                <w:ilvl w:val="0"/>
                <w:numId w:val="7"/>
              </w:numPr>
              <w:rPr>
                <w:rFonts w:ascii="Comic Sans MS" w:hAnsi="Comic Sans MS"/>
                <w:sz w:val="24"/>
                <w:szCs w:val="24"/>
              </w:rPr>
            </w:pPr>
            <w:r w:rsidRPr="00E011A1">
              <w:rPr>
                <w:rFonts w:ascii="Comic Sans MS" w:hAnsi="Comic Sans MS"/>
                <w:sz w:val="24"/>
                <w:szCs w:val="24"/>
              </w:rPr>
              <w:t xml:space="preserve">A minimum of </w:t>
            </w:r>
            <w:r w:rsidR="00BB203A">
              <w:rPr>
                <w:rFonts w:ascii="Comic Sans MS" w:hAnsi="Comic Sans MS"/>
                <w:sz w:val="24"/>
                <w:szCs w:val="24"/>
              </w:rPr>
              <w:t>4</w:t>
            </w:r>
            <w:r w:rsidRPr="00E011A1">
              <w:rPr>
                <w:rFonts w:ascii="Comic Sans MS" w:hAnsi="Comic Sans MS"/>
                <w:sz w:val="24"/>
                <w:szCs w:val="24"/>
              </w:rPr>
              <w:t xml:space="preserve"> years’ experience in the </w:t>
            </w:r>
            <w:r>
              <w:rPr>
                <w:rFonts w:ascii="Comic Sans MS" w:hAnsi="Comic Sans MS"/>
                <w:sz w:val="24"/>
                <w:szCs w:val="24"/>
              </w:rPr>
              <w:t xml:space="preserve">primary school </w:t>
            </w:r>
            <w:r w:rsidRPr="00E011A1">
              <w:rPr>
                <w:rFonts w:ascii="Comic Sans MS" w:hAnsi="Comic Sans MS"/>
                <w:sz w:val="24"/>
                <w:szCs w:val="24"/>
              </w:rPr>
              <w:t>age range</w:t>
            </w:r>
          </w:p>
          <w:p w:rsidR="000067DD" w:rsidRDefault="000067DD" w:rsidP="000067DD">
            <w:pPr>
              <w:pStyle w:val="ListParagraph"/>
              <w:numPr>
                <w:ilvl w:val="0"/>
                <w:numId w:val="7"/>
              </w:numPr>
              <w:rPr>
                <w:rFonts w:ascii="Comic Sans MS" w:hAnsi="Comic Sans MS"/>
                <w:sz w:val="24"/>
                <w:szCs w:val="24"/>
              </w:rPr>
            </w:pPr>
            <w:r w:rsidRPr="00E011A1">
              <w:rPr>
                <w:rFonts w:ascii="Comic Sans MS" w:hAnsi="Comic Sans MS"/>
                <w:sz w:val="24"/>
                <w:szCs w:val="24"/>
              </w:rPr>
              <w:t>Excellent classroom teacher who can lead by example and with a proven commitment to improving the quality of children’s learning</w:t>
            </w:r>
          </w:p>
          <w:p w:rsidR="00311557" w:rsidRPr="00311557" w:rsidRDefault="00311557" w:rsidP="00311557">
            <w:pPr>
              <w:pStyle w:val="ListParagraph"/>
              <w:numPr>
                <w:ilvl w:val="0"/>
                <w:numId w:val="7"/>
              </w:numPr>
              <w:rPr>
                <w:rFonts w:ascii="Comic Sans MS" w:hAnsi="Comic Sans MS"/>
                <w:sz w:val="24"/>
                <w:szCs w:val="24"/>
              </w:rPr>
            </w:pPr>
            <w:r w:rsidRPr="00311557">
              <w:rPr>
                <w:rFonts w:ascii="Comic Sans MS" w:hAnsi="Comic Sans MS"/>
                <w:sz w:val="24"/>
                <w:szCs w:val="24"/>
              </w:rPr>
              <w:t>Has a successful track record in working with children with a wide range of educational needs</w:t>
            </w:r>
          </w:p>
          <w:p w:rsidR="000067DD" w:rsidRPr="000A6BDB" w:rsidRDefault="000067DD" w:rsidP="000067DD">
            <w:pPr>
              <w:pStyle w:val="ListParagraph"/>
              <w:numPr>
                <w:ilvl w:val="0"/>
                <w:numId w:val="7"/>
              </w:numPr>
              <w:rPr>
                <w:rFonts w:ascii="Comic Sans MS" w:hAnsi="Comic Sans MS"/>
                <w:sz w:val="24"/>
                <w:szCs w:val="24"/>
              </w:rPr>
            </w:pPr>
            <w:r w:rsidRPr="00E011A1">
              <w:rPr>
                <w:rFonts w:ascii="Comic Sans MS" w:hAnsi="Comic Sans MS"/>
                <w:sz w:val="24"/>
                <w:szCs w:val="24"/>
              </w:rPr>
              <w:t>Experience of leading, motivating and challenging staff</w:t>
            </w:r>
          </w:p>
        </w:tc>
        <w:tc>
          <w:tcPr>
            <w:tcW w:w="1884" w:type="dxa"/>
          </w:tcPr>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D</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p w:rsidR="000067DD" w:rsidRPr="00E011A1" w:rsidRDefault="000067DD" w:rsidP="009872BA">
            <w:pPr>
              <w:jc w:val="center"/>
              <w:rPr>
                <w:rFonts w:ascii="Comic Sans MS" w:hAnsi="Comic Sans MS"/>
                <w:sz w:val="24"/>
                <w:szCs w:val="24"/>
              </w:rPr>
            </w:pPr>
          </w:p>
          <w:p w:rsidR="000067DD" w:rsidRDefault="000067DD" w:rsidP="009872BA">
            <w:pPr>
              <w:jc w:val="center"/>
              <w:rPr>
                <w:rFonts w:ascii="Comic Sans MS" w:hAnsi="Comic Sans MS"/>
                <w:sz w:val="24"/>
                <w:szCs w:val="24"/>
              </w:rPr>
            </w:pPr>
            <w:r>
              <w:rPr>
                <w:rFonts w:ascii="Comic Sans MS" w:hAnsi="Comic Sans MS"/>
                <w:sz w:val="24"/>
                <w:szCs w:val="24"/>
              </w:rPr>
              <w:t>E</w:t>
            </w:r>
          </w:p>
          <w:p w:rsidR="00311557" w:rsidRDefault="00311557" w:rsidP="009872BA">
            <w:pPr>
              <w:jc w:val="center"/>
              <w:rPr>
                <w:rFonts w:ascii="Comic Sans MS" w:hAnsi="Comic Sans MS"/>
                <w:sz w:val="24"/>
                <w:szCs w:val="24"/>
              </w:rPr>
            </w:pPr>
          </w:p>
          <w:p w:rsidR="00311557" w:rsidRPr="00E011A1" w:rsidRDefault="00311557" w:rsidP="00311557">
            <w:pPr>
              <w:jc w:val="center"/>
              <w:rPr>
                <w:rFonts w:ascii="Comic Sans MS" w:hAnsi="Comic Sans MS"/>
                <w:sz w:val="24"/>
                <w:szCs w:val="24"/>
              </w:rPr>
            </w:pPr>
            <w:r>
              <w:rPr>
                <w:rFonts w:ascii="Comic Sans MS" w:hAnsi="Comic Sans MS"/>
                <w:sz w:val="24"/>
                <w:szCs w:val="24"/>
              </w:rPr>
              <w:t>E</w:t>
            </w:r>
          </w:p>
        </w:tc>
        <w:tc>
          <w:tcPr>
            <w:tcW w:w="2054" w:type="dxa"/>
          </w:tcPr>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A/I</w:t>
            </w:r>
          </w:p>
          <w:p w:rsidR="000067DD" w:rsidRPr="00E011A1" w:rsidRDefault="000067DD" w:rsidP="009872BA">
            <w:pPr>
              <w:jc w:val="center"/>
              <w:rPr>
                <w:rFonts w:ascii="Comic Sans MS" w:hAnsi="Comic Sans MS"/>
                <w:sz w:val="24"/>
                <w:szCs w:val="24"/>
              </w:rPr>
            </w:pPr>
          </w:p>
          <w:p w:rsidR="000067DD" w:rsidRDefault="000067DD" w:rsidP="009872BA">
            <w:pPr>
              <w:jc w:val="center"/>
              <w:rPr>
                <w:rFonts w:ascii="Comic Sans MS" w:hAnsi="Comic Sans MS"/>
                <w:sz w:val="24"/>
                <w:szCs w:val="24"/>
              </w:rPr>
            </w:pPr>
            <w:r w:rsidRPr="00E011A1">
              <w:rPr>
                <w:rFonts w:ascii="Comic Sans MS" w:hAnsi="Comic Sans MS"/>
                <w:sz w:val="24"/>
                <w:szCs w:val="24"/>
              </w:rPr>
              <w:t>A/I</w:t>
            </w:r>
          </w:p>
          <w:p w:rsidR="00311557" w:rsidRDefault="00311557" w:rsidP="009872BA">
            <w:pPr>
              <w:jc w:val="center"/>
              <w:rPr>
                <w:rFonts w:ascii="Comic Sans MS" w:hAnsi="Comic Sans MS"/>
                <w:sz w:val="24"/>
                <w:szCs w:val="24"/>
              </w:rPr>
            </w:pPr>
          </w:p>
          <w:p w:rsidR="00311557" w:rsidRPr="00E011A1" w:rsidRDefault="00311557" w:rsidP="009872BA">
            <w:pPr>
              <w:jc w:val="center"/>
              <w:rPr>
                <w:rFonts w:ascii="Comic Sans MS" w:hAnsi="Comic Sans MS"/>
                <w:sz w:val="24"/>
                <w:szCs w:val="24"/>
              </w:rPr>
            </w:pPr>
            <w:r>
              <w:rPr>
                <w:rFonts w:ascii="Comic Sans MS" w:hAnsi="Comic Sans MS"/>
                <w:sz w:val="24"/>
                <w:szCs w:val="24"/>
              </w:rPr>
              <w:t>A/I</w:t>
            </w:r>
            <w:bookmarkStart w:id="0" w:name="_GoBack"/>
            <w:bookmarkEnd w:id="0"/>
          </w:p>
        </w:tc>
      </w:tr>
      <w:tr w:rsidR="000067DD" w:rsidTr="000067DD">
        <w:trPr>
          <w:trHeight w:val="4623"/>
        </w:trPr>
        <w:tc>
          <w:tcPr>
            <w:tcW w:w="11399" w:type="dxa"/>
          </w:tcPr>
          <w:p w:rsidR="000067DD" w:rsidRPr="00E011A1" w:rsidRDefault="000067DD" w:rsidP="009872BA">
            <w:pPr>
              <w:rPr>
                <w:rFonts w:ascii="Comic Sans MS" w:hAnsi="Comic Sans MS" w:cs="Geneva"/>
                <w:sz w:val="24"/>
                <w:szCs w:val="24"/>
              </w:rPr>
            </w:pPr>
            <w:r w:rsidRPr="00E011A1">
              <w:rPr>
                <w:rFonts w:ascii="Comic Sans MS" w:hAnsi="Comic Sans MS"/>
                <w:b/>
                <w:sz w:val="24"/>
                <w:szCs w:val="24"/>
              </w:rPr>
              <w:t>Knowledge/skills/abilities</w:t>
            </w:r>
            <w:r w:rsidRPr="00E011A1">
              <w:rPr>
                <w:rFonts w:ascii="Comic Sans MS" w:hAnsi="Comic Sans MS" w:cs="Geneva"/>
                <w:sz w:val="24"/>
                <w:szCs w:val="24"/>
              </w:rPr>
              <w:t xml:space="preserve"> </w:t>
            </w:r>
          </w:p>
          <w:p w:rsidR="000067DD" w:rsidRPr="00E011A1" w:rsidRDefault="000067DD" w:rsidP="000067DD">
            <w:pPr>
              <w:pStyle w:val="ListParagraph"/>
              <w:numPr>
                <w:ilvl w:val="0"/>
                <w:numId w:val="8"/>
              </w:numPr>
              <w:rPr>
                <w:rFonts w:ascii="Comic Sans MS" w:hAnsi="Comic Sans MS" w:cs="Geneva"/>
                <w:sz w:val="24"/>
                <w:szCs w:val="24"/>
              </w:rPr>
            </w:pPr>
            <w:r w:rsidRPr="00E011A1">
              <w:rPr>
                <w:rFonts w:ascii="Comic Sans MS" w:hAnsi="Comic Sans MS" w:cs="Geneva"/>
                <w:sz w:val="24"/>
                <w:szCs w:val="24"/>
              </w:rPr>
              <w:t>Knowledge of the range and type of interventions available and be able to apply these appropriately in the context of the school’s resources and the individual child</w:t>
            </w:r>
          </w:p>
          <w:p w:rsidR="000067DD" w:rsidRPr="00E011A1" w:rsidRDefault="000067DD" w:rsidP="000067DD">
            <w:pPr>
              <w:pStyle w:val="ListParagraph"/>
              <w:numPr>
                <w:ilvl w:val="0"/>
                <w:numId w:val="8"/>
              </w:numPr>
              <w:rPr>
                <w:rFonts w:ascii="Comic Sans MS" w:hAnsi="Comic Sans MS" w:cs="Geneva"/>
                <w:sz w:val="24"/>
                <w:szCs w:val="24"/>
              </w:rPr>
            </w:pPr>
            <w:r w:rsidRPr="00E011A1">
              <w:rPr>
                <w:rFonts w:ascii="Comic Sans MS" w:hAnsi="Comic Sans MS" w:cs="Geneva"/>
                <w:sz w:val="24"/>
                <w:szCs w:val="24"/>
              </w:rPr>
              <w:t>Knowledge of the SEN</w:t>
            </w:r>
            <w:r w:rsidR="00A72884">
              <w:rPr>
                <w:rFonts w:ascii="Comic Sans MS" w:hAnsi="Comic Sans MS" w:cs="Geneva"/>
                <w:sz w:val="24"/>
                <w:szCs w:val="24"/>
              </w:rPr>
              <w:t>D</w:t>
            </w:r>
            <w:r w:rsidRPr="00E011A1">
              <w:rPr>
                <w:rFonts w:ascii="Comic Sans MS" w:hAnsi="Comic Sans MS" w:cs="Geneva"/>
                <w:sz w:val="24"/>
                <w:szCs w:val="24"/>
              </w:rPr>
              <w:t xml:space="preserve"> Code of Practice</w:t>
            </w:r>
          </w:p>
          <w:p w:rsidR="000067DD" w:rsidRDefault="000067DD" w:rsidP="000067DD">
            <w:pPr>
              <w:pStyle w:val="ListParagraph"/>
              <w:numPr>
                <w:ilvl w:val="0"/>
                <w:numId w:val="8"/>
              </w:numPr>
              <w:rPr>
                <w:rFonts w:ascii="Comic Sans MS" w:hAnsi="Comic Sans MS" w:cs="Geneva"/>
                <w:sz w:val="24"/>
                <w:szCs w:val="24"/>
              </w:rPr>
            </w:pPr>
            <w:r w:rsidRPr="00E011A1">
              <w:rPr>
                <w:rFonts w:ascii="Comic Sans MS" w:hAnsi="Comic Sans MS" w:cs="Geneva"/>
                <w:sz w:val="24"/>
                <w:szCs w:val="24"/>
              </w:rPr>
              <w:t>Excellent presentation and inter-personal skills</w:t>
            </w:r>
          </w:p>
          <w:p w:rsidR="00311557" w:rsidRPr="00311557" w:rsidRDefault="00311557" w:rsidP="00311557">
            <w:pPr>
              <w:pStyle w:val="ListParagraph"/>
              <w:numPr>
                <w:ilvl w:val="0"/>
                <w:numId w:val="8"/>
              </w:numPr>
              <w:rPr>
                <w:rFonts w:ascii="Comic Sans MS" w:hAnsi="Comic Sans MS" w:cs="Geneva"/>
                <w:sz w:val="24"/>
                <w:szCs w:val="24"/>
              </w:rPr>
            </w:pPr>
            <w:r w:rsidRPr="00311557">
              <w:rPr>
                <w:rFonts w:ascii="Comic Sans MS" w:hAnsi="Comic Sans MS" w:cs="Geneva"/>
                <w:sz w:val="24"/>
                <w:szCs w:val="24"/>
              </w:rPr>
              <w:t>An outstanding role model for our school family with an understanding of the challenges and rewards of teaching.</w:t>
            </w:r>
          </w:p>
          <w:p w:rsidR="000067DD" w:rsidRPr="00E011A1" w:rsidRDefault="000067DD" w:rsidP="000067DD">
            <w:pPr>
              <w:pStyle w:val="ListParagraph"/>
              <w:numPr>
                <w:ilvl w:val="0"/>
                <w:numId w:val="8"/>
              </w:numPr>
              <w:rPr>
                <w:rFonts w:ascii="Comic Sans MS" w:hAnsi="Comic Sans MS" w:cs="Geneva"/>
                <w:sz w:val="24"/>
                <w:szCs w:val="24"/>
              </w:rPr>
            </w:pPr>
            <w:r w:rsidRPr="00E011A1">
              <w:rPr>
                <w:rFonts w:ascii="Comic Sans MS" w:hAnsi="Comic Sans MS" w:cs="Geneva"/>
                <w:sz w:val="24"/>
                <w:szCs w:val="24"/>
              </w:rPr>
              <w:t>Ability to use ICT to support teaching, learning and management</w:t>
            </w:r>
          </w:p>
          <w:p w:rsidR="000067DD" w:rsidRPr="00E011A1" w:rsidRDefault="000067DD" w:rsidP="000067DD">
            <w:pPr>
              <w:pStyle w:val="ListParagraph"/>
              <w:numPr>
                <w:ilvl w:val="0"/>
                <w:numId w:val="8"/>
              </w:numPr>
              <w:rPr>
                <w:rFonts w:ascii="Comic Sans MS" w:hAnsi="Comic Sans MS" w:cs="Geneva"/>
                <w:sz w:val="24"/>
                <w:szCs w:val="24"/>
              </w:rPr>
            </w:pPr>
            <w:r w:rsidRPr="00E011A1">
              <w:rPr>
                <w:rFonts w:ascii="Comic Sans MS" w:hAnsi="Comic Sans MS" w:cs="Geneva"/>
                <w:sz w:val="24"/>
                <w:szCs w:val="24"/>
              </w:rPr>
              <w:t>Ability to provide professional leadership and contribute to the work of other teams to secure high quality teaching, effective use of resources and improved standards of learning and achievement for all pupils across the school</w:t>
            </w:r>
          </w:p>
          <w:p w:rsidR="000067DD" w:rsidRPr="00E011A1" w:rsidRDefault="000067DD" w:rsidP="000067DD">
            <w:pPr>
              <w:pStyle w:val="ListParagraph"/>
              <w:numPr>
                <w:ilvl w:val="0"/>
                <w:numId w:val="8"/>
              </w:numPr>
              <w:rPr>
                <w:rFonts w:ascii="Comic Sans MS" w:hAnsi="Comic Sans MS" w:cs="Geneva"/>
                <w:sz w:val="24"/>
                <w:szCs w:val="24"/>
              </w:rPr>
            </w:pPr>
            <w:r w:rsidRPr="00E011A1">
              <w:rPr>
                <w:rFonts w:ascii="Comic Sans MS" w:hAnsi="Comic Sans MS" w:cs="Geneva"/>
                <w:sz w:val="24"/>
                <w:szCs w:val="24"/>
              </w:rPr>
              <w:t xml:space="preserve">Ability to evaluate and analyse pupil performance to improve pupil achievement and inform performance management </w:t>
            </w:r>
          </w:p>
          <w:p w:rsidR="000067DD" w:rsidRPr="00E011A1" w:rsidRDefault="000067DD" w:rsidP="000067DD">
            <w:pPr>
              <w:pStyle w:val="ListParagraph"/>
              <w:numPr>
                <w:ilvl w:val="0"/>
                <w:numId w:val="8"/>
              </w:numPr>
              <w:rPr>
                <w:rFonts w:ascii="Comic Sans MS" w:hAnsi="Comic Sans MS" w:cs="Geneva"/>
                <w:sz w:val="24"/>
                <w:szCs w:val="24"/>
              </w:rPr>
            </w:pPr>
            <w:r w:rsidRPr="00E011A1">
              <w:rPr>
                <w:rFonts w:ascii="Comic Sans MS" w:hAnsi="Comic Sans MS" w:cs="Geneva"/>
                <w:sz w:val="24"/>
                <w:szCs w:val="24"/>
              </w:rPr>
              <w:lastRenderedPageBreak/>
              <w:t>Ability to communicate clearly both verbal and written to a wide audience</w:t>
            </w:r>
          </w:p>
          <w:p w:rsidR="000067DD" w:rsidRDefault="000067DD" w:rsidP="000067DD">
            <w:pPr>
              <w:pStyle w:val="ListParagraph"/>
              <w:numPr>
                <w:ilvl w:val="0"/>
                <w:numId w:val="8"/>
              </w:numPr>
              <w:rPr>
                <w:rFonts w:ascii="Comic Sans MS" w:hAnsi="Comic Sans MS" w:cs="Geneva"/>
                <w:sz w:val="24"/>
                <w:szCs w:val="24"/>
              </w:rPr>
            </w:pPr>
            <w:r w:rsidRPr="00E011A1">
              <w:rPr>
                <w:rFonts w:ascii="Comic Sans MS" w:hAnsi="Comic Sans MS" w:cs="Geneva"/>
                <w:sz w:val="24"/>
                <w:szCs w:val="24"/>
              </w:rPr>
              <w:t>Ability to plan, organise and prioritise curriculum, teaching and management tasks</w:t>
            </w:r>
          </w:p>
          <w:p w:rsidR="00A72884" w:rsidRPr="00A72884" w:rsidRDefault="00A72884" w:rsidP="00A72884">
            <w:pPr>
              <w:pStyle w:val="ListParagraph"/>
              <w:numPr>
                <w:ilvl w:val="0"/>
                <w:numId w:val="8"/>
              </w:numPr>
              <w:rPr>
                <w:rFonts w:ascii="Comic Sans MS" w:hAnsi="Comic Sans MS" w:cs="Geneva"/>
                <w:sz w:val="24"/>
                <w:szCs w:val="24"/>
              </w:rPr>
            </w:pPr>
            <w:r w:rsidRPr="00A72884">
              <w:rPr>
                <w:rFonts w:ascii="Comic Sans MS" w:hAnsi="Comic Sans MS" w:cs="Geneva"/>
                <w:sz w:val="24"/>
                <w:szCs w:val="24"/>
              </w:rPr>
              <w:t>Secure in understanding of best practice in safeguarding leadership, policy and practices</w:t>
            </w:r>
          </w:p>
          <w:p w:rsidR="00A72884" w:rsidRPr="00E011A1" w:rsidRDefault="00A72884" w:rsidP="00A72884">
            <w:pPr>
              <w:pStyle w:val="ListParagraph"/>
              <w:rPr>
                <w:rFonts w:ascii="Comic Sans MS" w:hAnsi="Comic Sans MS" w:cs="Geneva"/>
                <w:sz w:val="24"/>
                <w:szCs w:val="24"/>
              </w:rPr>
            </w:pPr>
          </w:p>
        </w:tc>
        <w:tc>
          <w:tcPr>
            <w:tcW w:w="1884" w:type="dxa"/>
          </w:tcPr>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p w:rsidR="00311557" w:rsidRDefault="00311557"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p w:rsidR="00311557" w:rsidRDefault="00311557"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w:t>
            </w:r>
          </w:p>
          <w:p w:rsidR="000067DD" w:rsidRDefault="000067DD" w:rsidP="009872BA">
            <w:pPr>
              <w:jc w:val="center"/>
              <w:rPr>
                <w:rFonts w:ascii="Comic Sans MS" w:hAnsi="Comic Sans MS"/>
                <w:sz w:val="24"/>
                <w:szCs w:val="24"/>
              </w:rPr>
            </w:pPr>
          </w:p>
          <w:p w:rsidR="00311557" w:rsidRDefault="00311557" w:rsidP="009872BA">
            <w:pPr>
              <w:jc w:val="center"/>
              <w:rPr>
                <w:rFonts w:ascii="Comic Sans MS" w:hAnsi="Comic Sans MS"/>
                <w:sz w:val="24"/>
                <w:szCs w:val="24"/>
              </w:rPr>
            </w:pPr>
            <w:r>
              <w:rPr>
                <w:rFonts w:ascii="Comic Sans MS" w:hAnsi="Comic Sans MS"/>
                <w:sz w:val="24"/>
                <w:szCs w:val="24"/>
              </w:rPr>
              <w:lastRenderedPageBreak/>
              <w:t>E</w:t>
            </w:r>
          </w:p>
          <w:p w:rsidR="00311557" w:rsidRDefault="00311557" w:rsidP="009872BA">
            <w:pPr>
              <w:jc w:val="center"/>
              <w:rPr>
                <w:rFonts w:ascii="Comic Sans MS" w:hAnsi="Comic Sans MS"/>
                <w:sz w:val="24"/>
                <w:szCs w:val="24"/>
              </w:rPr>
            </w:pPr>
            <w:r>
              <w:rPr>
                <w:rFonts w:ascii="Comic Sans MS" w:hAnsi="Comic Sans MS"/>
                <w:sz w:val="24"/>
                <w:szCs w:val="24"/>
              </w:rPr>
              <w:t>E</w:t>
            </w:r>
          </w:p>
          <w:p w:rsidR="00311557" w:rsidRPr="00E011A1" w:rsidRDefault="00311557" w:rsidP="009872BA">
            <w:pPr>
              <w:jc w:val="center"/>
              <w:rPr>
                <w:rFonts w:ascii="Comic Sans MS" w:hAnsi="Comic Sans MS"/>
                <w:sz w:val="24"/>
                <w:szCs w:val="24"/>
              </w:rPr>
            </w:pPr>
            <w:r>
              <w:rPr>
                <w:rFonts w:ascii="Comic Sans MS" w:hAnsi="Comic Sans MS"/>
                <w:sz w:val="24"/>
                <w:szCs w:val="24"/>
              </w:rPr>
              <w:t>E</w:t>
            </w:r>
          </w:p>
        </w:tc>
        <w:tc>
          <w:tcPr>
            <w:tcW w:w="2054" w:type="dxa"/>
          </w:tcPr>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A/I</w:t>
            </w:r>
          </w:p>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A/I</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I</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A/I</w:t>
            </w:r>
          </w:p>
          <w:p w:rsidR="00311557" w:rsidRDefault="00311557"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A/I</w:t>
            </w:r>
          </w:p>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A/I</w:t>
            </w:r>
          </w:p>
          <w:p w:rsidR="000067DD" w:rsidRPr="00E011A1" w:rsidRDefault="000067DD" w:rsidP="009872BA">
            <w:pPr>
              <w:jc w:val="center"/>
              <w:rPr>
                <w:rFonts w:ascii="Comic Sans MS" w:hAnsi="Comic Sans MS"/>
                <w:sz w:val="24"/>
                <w:szCs w:val="24"/>
              </w:rPr>
            </w:pP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A/I</w:t>
            </w:r>
          </w:p>
          <w:p w:rsidR="00311557" w:rsidRDefault="00311557" w:rsidP="009872BA">
            <w:pPr>
              <w:jc w:val="center"/>
              <w:rPr>
                <w:rFonts w:ascii="Comic Sans MS" w:hAnsi="Comic Sans MS"/>
                <w:sz w:val="24"/>
                <w:szCs w:val="24"/>
              </w:rPr>
            </w:pPr>
          </w:p>
          <w:p w:rsidR="000067DD" w:rsidRDefault="000067DD" w:rsidP="009872BA">
            <w:pPr>
              <w:jc w:val="center"/>
              <w:rPr>
                <w:rFonts w:ascii="Comic Sans MS" w:hAnsi="Comic Sans MS"/>
                <w:sz w:val="24"/>
                <w:szCs w:val="24"/>
              </w:rPr>
            </w:pPr>
            <w:r w:rsidRPr="00E011A1">
              <w:rPr>
                <w:rFonts w:ascii="Comic Sans MS" w:hAnsi="Comic Sans MS"/>
                <w:sz w:val="24"/>
                <w:szCs w:val="24"/>
              </w:rPr>
              <w:lastRenderedPageBreak/>
              <w:t>A/I</w:t>
            </w:r>
          </w:p>
          <w:p w:rsidR="00311557" w:rsidRDefault="00311557" w:rsidP="009872BA">
            <w:pPr>
              <w:jc w:val="center"/>
              <w:rPr>
                <w:rFonts w:ascii="Comic Sans MS" w:hAnsi="Comic Sans MS"/>
                <w:sz w:val="24"/>
                <w:szCs w:val="24"/>
              </w:rPr>
            </w:pPr>
            <w:r>
              <w:rPr>
                <w:rFonts w:ascii="Comic Sans MS" w:hAnsi="Comic Sans MS"/>
                <w:sz w:val="24"/>
                <w:szCs w:val="24"/>
              </w:rPr>
              <w:t>A/I</w:t>
            </w:r>
          </w:p>
          <w:p w:rsidR="00311557" w:rsidRPr="00E011A1" w:rsidRDefault="00311557" w:rsidP="009872BA">
            <w:pPr>
              <w:jc w:val="center"/>
              <w:rPr>
                <w:rFonts w:ascii="Comic Sans MS" w:hAnsi="Comic Sans MS"/>
                <w:sz w:val="24"/>
                <w:szCs w:val="24"/>
              </w:rPr>
            </w:pPr>
            <w:r>
              <w:rPr>
                <w:rFonts w:ascii="Comic Sans MS" w:hAnsi="Comic Sans MS"/>
                <w:sz w:val="24"/>
                <w:szCs w:val="24"/>
              </w:rPr>
              <w:t>A/I</w:t>
            </w:r>
          </w:p>
        </w:tc>
      </w:tr>
    </w:tbl>
    <w:p w:rsidR="000067DD" w:rsidRDefault="000067DD" w:rsidP="00477764">
      <w:pPr>
        <w:jc w:val="center"/>
        <w:rPr>
          <w:rFonts w:ascii="Tahoma" w:hAnsi="Tahoma" w:cs="Tahoma"/>
          <w:b/>
          <w:sz w:val="28"/>
          <w:szCs w:val="28"/>
        </w:rPr>
      </w:pPr>
    </w:p>
    <w:tbl>
      <w:tblPr>
        <w:tblStyle w:val="TableGrid"/>
        <w:tblW w:w="0" w:type="auto"/>
        <w:tblLook w:val="04A0" w:firstRow="1" w:lastRow="0" w:firstColumn="1" w:lastColumn="0" w:noHBand="0" w:noVBand="1"/>
      </w:tblPr>
      <w:tblGrid>
        <w:gridCol w:w="11432"/>
        <w:gridCol w:w="1893"/>
        <w:gridCol w:w="2063"/>
      </w:tblGrid>
      <w:tr w:rsidR="000067DD" w:rsidTr="000067DD">
        <w:trPr>
          <w:trHeight w:val="618"/>
        </w:trPr>
        <w:tc>
          <w:tcPr>
            <w:tcW w:w="11451" w:type="dxa"/>
            <w:shd w:val="pct5" w:color="auto" w:fill="auto"/>
            <w:vAlign w:val="center"/>
          </w:tcPr>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CRITERIA</w:t>
            </w:r>
          </w:p>
        </w:tc>
        <w:tc>
          <w:tcPr>
            <w:tcW w:w="1893" w:type="dxa"/>
            <w:shd w:val="pct5" w:color="auto" w:fill="auto"/>
            <w:vAlign w:val="center"/>
          </w:tcPr>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ESSENTIAL/</w:t>
            </w:r>
          </w:p>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DESIRABLE</w:t>
            </w:r>
          </w:p>
        </w:tc>
        <w:tc>
          <w:tcPr>
            <w:tcW w:w="2063" w:type="dxa"/>
            <w:shd w:val="pct5" w:color="auto" w:fill="auto"/>
            <w:vAlign w:val="center"/>
          </w:tcPr>
          <w:p w:rsidR="000067DD" w:rsidRPr="00E011A1" w:rsidRDefault="000067DD" w:rsidP="009872BA">
            <w:pPr>
              <w:jc w:val="center"/>
              <w:rPr>
                <w:rFonts w:ascii="Comic Sans MS" w:hAnsi="Comic Sans MS"/>
                <w:sz w:val="24"/>
                <w:szCs w:val="24"/>
              </w:rPr>
            </w:pPr>
            <w:r w:rsidRPr="00E011A1">
              <w:rPr>
                <w:rFonts w:ascii="Comic Sans MS" w:hAnsi="Comic Sans MS"/>
                <w:sz w:val="24"/>
                <w:szCs w:val="24"/>
              </w:rPr>
              <w:t>METHOD OF ASSESSMENT</w:t>
            </w:r>
          </w:p>
        </w:tc>
      </w:tr>
      <w:tr w:rsidR="000067DD" w:rsidTr="000067DD">
        <w:trPr>
          <w:trHeight w:val="3160"/>
        </w:trPr>
        <w:tc>
          <w:tcPr>
            <w:tcW w:w="11451" w:type="dxa"/>
          </w:tcPr>
          <w:p w:rsidR="000067DD" w:rsidRPr="002E0F21" w:rsidRDefault="000067DD" w:rsidP="009872BA">
            <w:pPr>
              <w:rPr>
                <w:rFonts w:ascii="Comic Sans MS" w:hAnsi="Comic Sans MS"/>
                <w:sz w:val="24"/>
                <w:szCs w:val="24"/>
              </w:rPr>
            </w:pPr>
            <w:r w:rsidRPr="002E0F21">
              <w:rPr>
                <w:rFonts w:ascii="Comic Sans MS" w:hAnsi="Comic Sans MS"/>
                <w:b/>
                <w:sz w:val="24"/>
                <w:szCs w:val="24"/>
              </w:rPr>
              <w:t>Personal Qualities</w:t>
            </w:r>
            <w:r w:rsidRPr="002E0F21">
              <w:rPr>
                <w:rFonts w:ascii="Comic Sans MS" w:hAnsi="Comic Sans MS"/>
                <w:sz w:val="24"/>
                <w:szCs w:val="24"/>
              </w:rPr>
              <w:t xml:space="preserve"> </w:t>
            </w:r>
          </w:p>
          <w:p w:rsidR="000067DD" w:rsidRPr="002E0F21" w:rsidRDefault="000067DD" w:rsidP="00A72884">
            <w:pPr>
              <w:pStyle w:val="ListParagraph"/>
              <w:numPr>
                <w:ilvl w:val="0"/>
                <w:numId w:val="9"/>
              </w:numPr>
              <w:rPr>
                <w:rFonts w:ascii="Comic Sans MS" w:hAnsi="Comic Sans MS"/>
                <w:sz w:val="24"/>
                <w:szCs w:val="24"/>
              </w:rPr>
            </w:pPr>
            <w:r w:rsidRPr="002E0F21">
              <w:rPr>
                <w:rFonts w:ascii="Comic Sans MS" w:hAnsi="Comic Sans MS"/>
                <w:sz w:val="24"/>
                <w:szCs w:val="24"/>
              </w:rPr>
              <w:t>Is supportive of the Church of England ethos and committed to the development of the Christian character of the school, its pupils and staff</w:t>
            </w:r>
          </w:p>
          <w:p w:rsidR="000067DD" w:rsidRDefault="000067DD" w:rsidP="00A72884">
            <w:pPr>
              <w:pStyle w:val="ListParagraph"/>
              <w:numPr>
                <w:ilvl w:val="0"/>
                <w:numId w:val="9"/>
              </w:numPr>
              <w:rPr>
                <w:rFonts w:ascii="Comic Sans MS" w:hAnsi="Comic Sans MS" w:cs="Geneva"/>
                <w:sz w:val="24"/>
                <w:szCs w:val="24"/>
              </w:rPr>
            </w:pPr>
            <w:r w:rsidRPr="002E0F21">
              <w:rPr>
                <w:rFonts w:ascii="Comic Sans MS" w:hAnsi="Comic Sans MS" w:cs="Geneva"/>
                <w:sz w:val="24"/>
                <w:szCs w:val="24"/>
              </w:rPr>
              <w:t xml:space="preserve">A flexible, positive and resilient individual with drive and integrity </w:t>
            </w:r>
          </w:p>
          <w:p w:rsidR="000067DD" w:rsidRPr="002E0F21" w:rsidRDefault="000067DD" w:rsidP="00A72884">
            <w:pPr>
              <w:pStyle w:val="ListParagraph"/>
              <w:numPr>
                <w:ilvl w:val="0"/>
                <w:numId w:val="9"/>
              </w:numPr>
              <w:rPr>
                <w:rFonts w:ascii="Comic Sans MS" w:hAnsi="Comic Sans MS" w:cs="Geneva"/>
                <w:sz w:val="24"/>
                <w:szCs w:val="24"/>
              </w:rPr>
            </w:pPr>
            <w:r>
              <w:rPr>
                <w:rFonts w:ascii="Comic Sans MS" w:hAnsi="Comic Sans MS" w:cs="Geneva"/>
                <w:sz w:val="24"/>
                <w:szCs w:val="24"/>
              </w:rPr>
              <w:t>Excellent organisational skills</w:t>
            </w:r>
          </w:p>
          <w:p w:rsidR="000067DD" w:rsidRDefault="000067DD" w:rsidP="00A72884">
            <w:pPr>
              <w:pStyle w:val="ListParagraph"/>
              <w:numPr>
                <w:ilvl w:val="0"/>
                <w:numId w:val="9"/>
              </w:numPr>
              <w:rPr>
                <w:rFonts w:ascii="Comic Sans MS" w:hAnsi="Comic Sans MS" w:cs="Geneva"/>
                <w:sz w:val="24"/>
                <w:szCs w:val="24"/>
              </w:rPr>
            </w:pPr>
            <w:r w:rsidRPr="002E0F21">
              <w:rPr>
                <w:rFonts w:ascii="Comic Sans MS" w:hAnsi="Comic Sans MS" w:cs="Geneva"/>
                <w:sz w:val="24"/>
                <w:szCs w:val="24"/>
              </w:rPr>
              <w:t>An ambitious and diligent professional who can motivate and inspire others including pupils, teachers, parents and governors</w:t>
            </w:r>
          </w:p>
          <w:p w:rsidR="00A72884" w:rsidRPr="00A72884" w:rsidRDefault="00A72884" w:rsidP="00A72884">
            <w:pPr>
              <w:pStyle w:val="ListParagraph"/>
              <w:numPr>
                <w:ilvl w:val="0"/>
                <w:numId w:val="9"/>
              </w:numPr>
              <w:rPr>
                <w:rFonts w:ascii="Comic Sans MS" w:hAnsi="Comic Sans MS" w:cs="Geneva"/>
                <w:sz w:val="24"/>
                <w:szCs w:val="24"/>
              </w:rPr>
            </w:pPr>
            <w:r w:rsidRPr="00A72884">
              <w:rPr>
                <w:rFonts w:ascii="Comic Sans MS" w:hAnsi="Comic Sans MS" w:cs="Geneva"/>
                <w:sz w:val="24"/>
                <w:szCs w:val="24"/>
              </w:rPr>
              <w:t>A highly motivated individual that will bring energy, drive and ambition to the role</w:t>
            </w:r>
          </w:p>
          <w:p w:rsidR="000067DD" w:rsidRPr="00A72884" w:rsidRDefault="000067DD" w:rsidP="00A72884">
            <w:pPr>
              <w:pStyle w:val="ListParagraph"/>
              <w:numPr>
                <w:ilvl w:val="0"/>
                <w:numId w:val="9"/>
              </w:numPr>
              <w:rPr>
                <w:sz w:val="24"/>
                <w:szCs w:val="24"/>
              </w:rPr>
            </w:pPr>
            <w:r w:rsidRPr="002E0F21">
              <w:rPr>
                <w:rFonts w:ascii="Comic Sans MS" w:hAnsi="Comic Sans MS" w:cs="Geneva"/>
                <w:sz w:val="24"/>
                <w:szCs w:val="24"/>
              </w:rPr>
              <w:t>Willingness to attend and support school events outside the school day</w:t>
            </w:r>
          </w:p>
          <w:p w:rsidR="00A72884" w:rsidRPr="00E108D5" w:rsidRDefault="00A72884" w:rsidP="00A72884">
            <w:pPr>
              <w:pStyle w:val="ListParagraph"/>
              <w:numPr>
                <w:ilvl w:val="0"/>
                <w:numId w:val="9"/>
              </w:numPr>
              <w:rPr>
                <w:rFonts w:ascii="Comic Sans MS" w:hAnsi="Comic Sans MS" w:cs="Tahoma"/>
              </w:rPr>
            </w:pPr>
            <w:r w:rsidRPr="00E108D5">
              <w:rPr>
                <w:rFonts w:ascii="Comic Sans MS" w:hAnsi="Comic Sans MS" w:cs="Tahoma"/>
              </w:rPr>
              <w:t>Is an inspirational, committed and innovative leader of learning</w:t>
            </w:r>
          </w:p>
          <w:p w:rsidR="00A72884" w:rsidRPr="002E0F21" w:rsidRDefault="00A72884" w:rsidP="00311557">
            <w:pPr>
              <w:ind w:left="720"/>
              <w:rPr>
                <w:sz w:val="24"/>
                <w:szCs w:val="24"/>
              </w:rPr>
            </w:pPr>
          </w:p>
        </w:tc>
        <w:tc>
          <w:tcPr>
            <w:tcW w:w="1893" w:type="dxa"/>
          </w:tcPr>
          <w:p w:rsidR="000067DD" w:rsidRPr="002E0F21" w:rsidRDefault="000067DD" w:rsidP="009872BA">
            <w:pPr>
              <w:jc w:val="center"/>
              <w:rPr>
                <w:rFonts w:ascii="Comic Sans MS" w:hAnsi="Comic Sans MS"/>
                <w:sz w:val="24"/>
                <w:szCs w:val="24"/>
              </w:rPr>
            </w:pPr>
          </w:p>
          <w:p w:rsidR="000067DD" w:rsidRDefault="000067DD" w:rsidP="009872BA">
            <w:pPr>
              <w:jc w:val="center"/>
              <w:rPr>
                <w:rFonts w:ascii="Comic Sans MS" w:hAnsi="Comic Sans MS"/>
                <w:sz w:val="24"/>
                <w:szCs w:val="24"/>
              </w:rPr>
            </w:pPr>
            <w:r>
              <w:rPr>
                <w:rFonts w:ascii="Comic Sans MS" w:hAnsi="Comic Sans MS"/>
                <w:sz w:val="24"/>
                <w:szCs w:val="24"/>
              </w:rPr>
              <w:t>E</w:t>
            </w:r>
          </w:p>
          <w:p w:rsidR="000067DD" w:rsidRPr="002E0F21" w:rsidRDefault="000067DD" w:rsidP="009872BA">
            <w:pPr>
              <w:jc w:val="center"/>
              <w:rPr>
                <w:rFonts w:ascii="Comic Sans MS" w:hAnsi="Comic Sans MS"/>
                <w:sz w:val="24"/>
                <w:szCs w:val="24"/>
              </w:rPr>
            </w:pPr>
          </w:p>
          <w:p w:rsidR="000067DD" w:rsidRPr="002E0F21" w:rsidRDefault="000067DD" w:rsidP="009872BA">
            <w:pPr>
              <w:jc w:val="center"/>
              <w:rPr>
                <w:rFonts w:ascii="Comic Sans MS" w:hAnsi="Comic Sans MS"/>
                <w:sz w:val="24"/>
                <w:szCs w:val="24"/>
              </w:rPr>
            </w:pPr>
            <w:r w:rsidRPr="002E0F21">
              <w:rPr>
                <w:rFonts w:ascii="Comic Sans MS" w:hAnsi="Comic Sans MS"/>
                <w:sz w:val="24"/>
                <w:szCs w:val="24"/>
              </w:rPr>
              <w:t>E</w:t>
            </w:r>
          </w:p>
          <w:p w:rsidR="000067DD" w:rsidRPr="002E0F21" w:rsidRDefault="000067DD" w:rsidP="009872BA">
            <w:pPr>
              <w:jc w:val="center"/>
              <w:rPr>
                <w:rFonts w:ascii="Comic Sans MS" w:hAnsi="Comic Sans MS"/>
                <w:sz w:val="24"/>
                <w:szCs w:val="24"/>
              </w:rPr>
            </w:pPr>
            <w:r>
              <w:rPr>
                <w:rFonts w:ascii="Comic Sans MS" w:hAnsi="Comic Sans MS"/>
                <w:sz w:val="24"/>
                <w:szCs w:val="24"/>
              </w:rPr>
              <w:t>E</w:t>
            </w:r>
          </w:p>
          <w:p w:rsidR="000067DD" w:rsidRPr="002E0F21" w:rsidRDefault="000067DD" w:rsidP="009872BA">
            <w:pPr>
              <w:jc w:val="center"/>
              <w:rPr>
                <w:rFonts w:ascii="Comic Sans MS" w:hAnsi="Comic Sans MS"/>
                <w:sz w:val="24"/>
                <w:szCs w:val="24"/>
              </w:rPr>
            </w:pPr>
            <w:r w:rsidRPr="002E0F21">
              <w:rPr>
                <w:rFonts w:ascii="Comic Sans MS" w:hAnsi="Comic Sans MS"/>
                <w:sz w:val="24"/>
                <w:szCs w:val="24"/>
              </w:rPr>
              <w:t>E</w:t>
            </w:r>
          </w:p>
          <w:p w:rsidR="000067DD" w:rsidRDefault="000067DD" w:rsidP="009872BA">
            <w:pPr>
              <w:jc w:val="center"/>
              <w:rPr>
                <w:rFonts w:ascii="Comic Sans MS" w:hAnsi="Comic Sans MS"/>
                <w:sz w:val="24"/>
                <w:szCs w:val="24"/>
              </w:rPr>
            </w:pPr>
          </w:p>
          <w:p w:rsidR="000067DD" w:rsidRPr="002E0F21" w:rsidRDefault="000067DD" w:rsidP="009872BA">
            <w:pPr>
              <w:jc w:val="center"/>
              <w:rPr>
                <w:rFonts w:ascii="Comic Sans MS" w:hAnsi="Comic Sans MS"/>
                <w:sz w:val="24"/>
                <w:szCs w:val="24"/>
              </w:rPr>
            </w:pPr>
            <w:r w:rsidRPr="002E0F21">
              <w:rPr>
                <w:rFonts w:ascii="Comic Sans MS" w:hAnsi="Comic Sans MS"/>
                <w:sz w:val="24"/>
                <w:szCs w:val="24"/>
              </w:rPr>
              <w:t>E</w:t>
            </w:r>
          </w:p>
          <w:p w:rsidR="000067DD" w:rsidRPr="002E0F21" w:rsidRDefault="00A72884" w:rsidP="009872BA">
            <w:pPr>
              <w:jc w:val="center"/>
              <w:rPr>
                <w:rFonts w:ascii="Comic Sans MS" w:hAnsi="Comic Sans MS"/>
                <w:sz w:val="24"/>
                <w:szCs w:val="24"/>
              </w:rPr>
            </w:pPr>
            <w:r>
              <w:rPr>
                <w:rFonts w:ascii="Comic Sans MS" w:hAnsi="Comic Sans MS"/>
                <w:sz w:val="24"/>
                <w:szCs w:val="24"/>
              </w:rPr>
              <w:t>E</w:t>
            </w:r>
          </w:p>
          <w:p w:rsidR="00A72884" w:rsidRDefault="00A72884" w:rsidP="009872BA">
            <w:pPr>
              <w:jc w:val="center"/>
              <w:rPr>
                <w:rFonts w:ascii="Comic Sans MS" w:hAnsi="Comic Sans MS"/>
                <w:sz w:val="24"/>
                <w:szCs w:val="24"/>
              </w:rPr>
            </w:pPr>
            <w:r>
              <w:rPr>
                <w:rFonts w:ascii="Comic Sans MS" w:hAnsi="Comic Sans MS"/>
                <w:sz w:val="24"/>
                <w:szCs w:val="24"/>
              </w:rPr>
              <w:t>E</w:t>
            </w:r>
          </w:p>
          <w:p w:rsidR="00A72884" w:rsidRDefault="00A72884" w:rsidP="009872BA">
            <w:pPr>
              <w:jc w:val="center"/>
              <w:rPr>
                <w:rFonts w:ascii="Comic Sans MS" w:hAnsi="Comic Sans MS"/>
                <w:sz w:val="24"/>
                <w:szCs w:val="24"/>
              </w:rPr>
            </w:pPr>
          </w:p>
          <w:p w:rsidR="00A72884" w:rsidRPr="002E0F21" w:rsidRDefault="00A72884" w:rsidP="009872BA">
            <w:pPr>
              <w:jc w:val="center"/>
              <w:rPr>
                <w:rFonts w:ascii="Comic Sans MS" w:hAnsi="Comic Sans MS"/>
                <w:sz w:val="24"/>
                <w:szCs w:val="24"/>
              </w:rPr>
            </w:pPr>
          </w:p>
        </w:tc>
        <w:tc>
          <w:tcPr>
            <w:tcW w:w="2063" w:type="dxa"/>
          </w:tcPr>
          <w:p w:rsidR="000067DD" w:rsidRPr="002E0F21" w:rsidRDefault="000067DD" w:rsidP="009872BA">
            <w:pPr>
              <w:jc w:val="center"/>
              <w:rPr>
                <w:rFonts w:ascii="Comic Sans MS" w:hAnsi="Comic Sans MS"/>
                <w:sz w:val="24"/>
                <w:szCs w:val="24"/>
              </w:rPr>
            </w:pPr>
          </w:p>
          <w:p w:rsidR="000067DD" w:rsidRDefault="000067DD" w:rsidP="009872BA">
            <w:pPr>
              <w:jc w:val="center"/>
              <w:rPr>
                <w:rFonts w:ascii="Comic Sans MS" w:hAnsi="Comic Sans MS"/>
                <w:sz w:val="24"/>
                <w:szCs w:val="24"/>
              </w:rPr>
            </w:pPr>
            <w:r w:rsidRPr="002E0F21">
              <w:rPr>
                <w:rFonts w:ascii="Comic Sans MS" w:hAnsi="Comic Sans MS"/>
                <w:sz w:val="24"/>
                <w:szCs w:val="24"/>
              </w:rPr>
              <w:t>A</w:t>
            </w:r>
            <w:r w:rsidR="005A0950">
              <w:rPr>
                <w:rFonts w:ascii="Comic Sans MS" w:hAnsi="Comic Sans MS"/>
                <w:sz w:val="24"/>
                <w:szCs w:val="24"/>
              </w:rPr>
              <w:t>/I</w:t>
            </w:r>
          </w:p>
          <w:p w:rsidR="000067DD" w:rsidRPr="002E0F21" w:rsidRDefault="000067DD" w:rsidP="009872BA">
            <w:pPr>
              <w:jc w:val="center"/>
              <w:rPr>
                <w:rFonts w:ascii="Comic Sans MS" w:hAnsi="Comic Sans MS"/>
                <w:sz w:val="24"/>
                <w:szCs w:val="24"/>
              </w:rPr>
            </w:pPr>
          </w:p>
          <w:p w:rsidR="000067DD" w:rsidRPr="002E0F21" w:rsidRDefault="000067DD" w:rsidP="009872BA">
            <w:pPr>
              <w:jc w:val="center"/>
              <w:rPr>
                <w:rFonts w:ascii="Comic Sans MS" w:hAnsi="Comic Sans MS"/>
                <w:sz w:val="24"/>
                <w:szCs w:val="24"/>
              </w:rPr>
            </w:pPr>
            <w:r w:rsidRPr="002E0F21">
              <w:rPr>
                <w:rFonts w:ascii="Comic Sans MS" w:hAnsi="Comic Sans MS"/>
                <w:sz w:val="24"/>
                <w:szCs w:val="24"/>
              </w:rPr>
              <w:t>A/I</w:t>
            </w:r>
          </w:p>
          <w:p w:rsidR="000067DD" w:rsidRPr="002E0F21" w:rsidRDefault="000067DD" w:rsidP="009872BA">
            <w:pPr>
              <w:jc w:val="center"/>
              <w:rPr>
                <w:rFonts w:ascii="Comic Sans MS" w:hAnsi="Comic Sans MS"/>
                <w:sz w:val="24"/>
                <w:szCs w:val="24"/>
              </w:rPr>
            </w:pPr>
            <w:r>
              <w:rPr>
                <w:rFonts w:ascii="Comic Sans MS" w:hAnsi="Comic Sans MS"/>
                <w:sz w:val="24"/>
                <w:szCs w:val="24"/>
              </w:rPr>
              <w:t>A/I</w:t>
            </w:r>
          </w:p>
          <w:p w:rsidR="000067DD" w:rsidRPr="002E0F21" w:rsidRDefault="000067DD" w:rsidP="009872BA">
            <w:pPr>
              <w:jc w:val="center"/>
              <w:rPr>
                <w:rFonts w:ascii="Comic Sans MS" w:hAnsi="Comic Sans MS"/>
                <w:sz w:val="24"/>
                <w:szCs w:val="24"/>
              </w:rPr>
            </w:pPr>
            <w:r w:rsidRPr="002E0F21">
              <w:rPr>
                <w:rFonts w:ascii="Comic Sans MS" w:hAnsi="Comic Sans MS"/>
                <w:sz w:val="24"/>
                <w:szCs w:val="24"/>
              </w:rPr>
              <w:t>A/I</w:t>
            </w:r>
          </w:p>
          <w:p w:rsidR="000067DD" w:rsidRDefault="000067DD" w:rsidP="009872BA">
            <w:pPr>
              <w:jc w:val="center"/>
              <w:rPr>
                <w:rFonts w:ascii="Comic Sans MS" w:hAnsi="Comic Sans MS"/>
                <w:sz w:val="24"/>
                <w:szCs w:val="24"/>
              </w:rPr>
            </w:pPr>
          </w:p>
          <w:p w:rsidR="000067DD" w:rsidRDefault="000067DD" w:rsidP="009872BA">
            <w:pPr>
              <w:jc w:val="center"/>
              <w:rPr>
                <w:rFonts w:ascii="Comic Sans MS" w:hAnsi="Comic Sans MS"/>
                <w:sz w:val="24"/>
                <w:szCs w:val="24"/>
              </w:rPr>
            </w:pPr>
            <w:r w:rsidRPr="002E0F21">
              <w:rPr>
                <w:rFonts w:ascii="Comic Sans MS" w:hAnsi="Comic Sans MS"/>
                <w:sz w:val="24"/>
                <w:szCs w:val="24"/>
              </w:rPr>
              <w:t>A</w:t>
            </w:r>
            <w:r w:rsidR="005A0950">
              <w:rPr>
                <w:rFonts w:ascii="Comic Sans MS" w:hAnsi="Comic Sans MS"/>
                <w:sz w:val="24"/>
                <w:szCs w:val="24"/>
              </w:rPr>
              <w:t>/I</w:t>
            </w:r>
          </w:p>
          <w:p w:rsidR="00311557" w:rsidRDefault="00311557" w:rsidP="009872BA">
            <w:pPr>
              <w:jc w:val="center"/>
              <w:rPr>
                <w:rFonts w:ascii="Comic Sans MS" w:hAnsi="Comic Sans MS"/>
                <w:sz w:val="24"/>
                <w:szCs w:val="24"/>
              </w:rPr>
            </w:pPr>
            <w:r>
              <w:rPr>
                <w:rFonts w:ascii="Comic Sans MS" w:hAnsi="Comic Sans MS"/>
                <w:sz w:val="24"/>
                <w:szCs w:val="24"/>
              </w:rPr>
              <w:t>A/I</w:t>
            </w:r>
          </w:p>
          <w:p w:rsidR="00311557" w:rsidRPr="002E0F21" w:rsidRDefault="00311557" w:rsidP="009872BA">
            <w:pPr>
              <w:jc w:val="center"/>
              <w:rPr>
                <w:rFonts w:ascii="Comic Sans MS" w:hAnsi="Comic Sans MS"/>
                <w:sz w:val="24"/>
                <w:szCs w:val="24"/>
              </w:rPr>
            </w:pPr>
            <w:r>
              <w:rPr>
                <w:rFonts w:ascii="Comic Sans MS" w:hAnsi="Comic Sans MS"/>
                <w:sz w:val="24"/>
                <w:szCs w:val="24"/>
              </w:rPr>
              <w:t>A/I</w:t>
            </w:r>
          </w:p>
          <w:p w:rsidR="000067DD" w:rsidRPr="002E0F21" w:rsidRDefault="000067DD" w:rsidP="009872BA">
            <w:pPr>
              <w:jc w:val="center"/>
              <w:rPr>
                <w:rFonts w:ascii="Comic Sans MS" w:hAnsi="Comic Sans MS"/>
                <w:sz w:val="24"/>
                <w:szCs w:val="24"/>
              </w:rPr>
            </w:pPr>
          </w:p>
        </w:tc>
      </w:tr>
      <w:tr w:rsidR="000067DD" w:rsidTr="000067DD">
        <w:trPr>
          <w:trHeight w:val="265"/>
        </w:trPr>
        <w:tc>
          <w:tcPr>
            <w:tcW w:w="11451" w:type="dxa"/>
          </w:tcPr>
          <w:p w:rsidR="000067DD" w:rsidRPr="00D51D34" w:rsidRDefault="000067DD" w:rsidP="009872BA">
            <w:pPr>
              <w:rPr>
                <w:rFonts w:ascii="Comic Sans MS" w:hAnsi="Comic Sans MS"/>
                <w:b/>
              </w:rPr>
            </w:pPr>
          </w:p>
        </w:tc>
        <w:tc>
          <w:tcPr>
            <w:tcW w:w="1893" w:type="dxa"/>
          </w:tcPr>
          <w:p w:rsidR="000067DD" w:rsidRDefault="000067DD" w:rsidP="009872BA">
            <w:pPr>
              <w:jc w:val="center"/>
              <w:rPr>
                <w:rFonts w:ascii="Comic Sans MS" w:hAnsi="Comic Sans MS"/>
              </w:rPr>
            </w:pPr>
          </w:p>
        </w:tc>
        <w:tc>
          <w:tcPr>
            <w:tcW w:w="2063" w:type="dxa"/>
          </w:tcPr>
          <w:p w:rsidR="000067DD" w:rsidRDefault="000067DD" w:rsidP="009872BA">
            <w:pPr>
              <w:jc w:val="center"/>
              <w:rPr>
                <w:rFonts w:ascii="Comic Sans MS" w:hAnsi="Comic Sans MS"/>
              </w:rPr>
            </w:pPr>
          </w:p>
        </w:tc>
      </w:tr>
    </w:tbl>
    <w:p w:rsidR="000067DD" w:rsidRDefault="000067DD" w:rsidP="00477764">
      <w:pPr>
        <w:jc w:val="center"/>
        <w:rPr>
          <w:rFonts w:ascii="Tahoma" w:hAnsi="Tahoma" w:cs="Tahoma"/>
          <w:b/>
          <w:sz w:val="28"/>
          <w:szCs w:val="28"/>
        </w:rPr>
      </w:pPr>
    </w:p>
    <w:p w:rsidR="000067DD" w:rsidRPr="002E0F21" w:rsidRDefault="000067DD" w:rsidP="000067DD">
      <w:pPr>
        <w:rPr>
          <w:rFonts w:ascii="Comic Sans MS" w:hAnsi="Comic Sans MS"/>
          <w:sz w:val="24"/>
          <w:szCs w:val="24"/>
        </w:rPr>
      </w:pPr>
      <w:r w:rsidRPr="002E0F21">
        <w:rPr>
          <w:rFonts w:ascii="Comic Sans MS" w:hAnsi="Comic Sans MS"/>
          <w:sz w:val="24"/>
          <w:szCs w:val="24"/>
        </w:rPr>
        <w:t>A = Application</w:t>
      </w:r>
    </w:p>
    <w:p w:rsidR="000067DD" w:rsidRDefault="000067DD" w:rsidP="000067DD">
      <w:pPr>
        <w:rPr>
          <w:rFonts w:ascii="Comic Sans MS" w:hAnsi="Comic Sans MS"/>
          <w:sz w:val="24"/>
          <w:szCs w:val="24"/>
        </w:rPr>
      </w:pPr>
      <w:r w:rsidRPr="002E0F21">
        <w:rPr>
          <w:rFonts w:ascii="Comic Sans MS" w:hAnsi="Comic Sans MS"/>
          <w:sz w:val="24"/>
          <w:szCs w:val="24"/>
        </w:rPr>
        <w:t>I = Interview Process</w:t>
      </w:r>
    </w:p>
    <w:p w:rsidR="000067DD" w:rsidRDefault="000067DD" w:rsidP="000067DD">
      <w:pPr>
        <w:rPr>
          <w:rFonts w:ascii="Comic Sans MS" w:hAnsi="Comic Sans MS"/>
          <w:sz w:val="24"/>
          <w:szCs w:val="24"/>
        </w:rPr>
      </w:pPr>
    </w:p>
    <w:p w:rsidR="000067DD" w:rsidRPr="002E0F21" w:rsidRDefault="000067DD" w:rsidP="000067DD">
      <w:pPr>
        <w:rPr>
          <w:rFonts w:ascii="Comic Sans MS" w:hAnsi="Comic Sans MS"/>
          <w:sz w:val="24"/>
          <w:szCs w:val="24"/>
        </w:rPr>
      </w:pPr>
      <w:r>
        <w:rPr>
          <w:rFonts w:ascii="Comic Sans MS" w:hAnsi="Comic Sans MS"/>
          <w:sz w:val="24"/>
          <w:szCs w:val="24"/>
        </w:rPr>
        <w:t>This person specification lists the requirements that are necessary to do this job and how they will be assessed.  Candidates failing to meet any of the essential criteria will not be shortlisted.</w:t>
      </w:r>
    </w:p>
    <w:p w:rsidR="000067DD" w:rsidRDefault="000067DD" w:rsidP="000067DD">
      <w:pPr>
        <w:rPr>
          <w:rFonts w:ascii="Tahoma" w:hAnsi="Tahoma" w:cs="Tahoma"/>
          <w:b/>
          <w:sz w:val="28"/>
          <w:szCs w:val="28"/>
        </w:rPr>
      </w:pPr>
    </w:p>
    <w:sectPr w:rsidR="000067DD" w:rsidSect="000067D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340"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47" w:rsidRDefault="00294847" w:rsidP="00477764">
      <w:pPr>
        <w:spacing w:after="0" w:line="240" w:lineRule="auto"/>
      </w:pPr>
      <w:r>
        <w:separator/>
      </w:r>
    </w:p>
  </w:endnote>
  <w:endnote w:type="continuationSeparator" w:id="0">
    <w:p w:rsidR="00294847" w:rsidRDefault="00294847" w:rsidP="0047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Geneva">
    <w:altName w:val="MS Gothic"/>
    <w:panose1 w:val="00000000000000000000"/>
    <w:charset w:val="00"/>
    <w:family w:val="swiss"/>
    <w:notTrueType/>
    <w:pitch w:val="default"/>
    <w:sig w:usb0="00000003" w:usb1="08070000" w:usb2="00000010" w:usb3="00000000" w:csb0="0002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Pr="008C3A9F" w:rsidRDefault="00477764" w:rsidP="00477764">
    <w:pPr>
      <w:pStyle w:val="Footer"/>
      <w:jc w:val="center"/>
      <w:rPr>
        <w:rFonts w:ascii="Bradley Hand ITC" w:hAnsi="Bradley Hand ITC"/>
        <w:b/>
        <w:color w:val="0070C0"/>
      </w:rPr>
    </w:pPr>
    <w:r w:rsidRPr="008C3A9F">
      <w:rPr>
        <w:rFonts w:ascii="Bradley Hand ITC" w:hAnsi="Bradley Hand ITC"/>
        <w:b/>
        <w:color w:val="0070C0"/>
      </w:rPr>
      <w:t>What God has created, we nurture and celebrate in His love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47" w:rsidRDefault="00294847" w:rsidP="00477764">
      <w:pPr>
        <w:spacing w:after="0" w:line="240" w:lineRule="auto"/>
      </w:pPr>
      <w:r>
        <w:separator/>
      </w:r>
    </w:p>
  </w:footnote>
  <w:footnote w:type="continuationSeparator" w:id="0">
    <w:p w:rsidR="00294847" w:rsidRDefault="00294847" w:rsidP="0047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7D5"/>
    <w:multiLevelType w:val="hybridMultilevel"/>
    <w:tmpl w:val="BA66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131A0"/>
    <w:multiLevelType w:val="hybridMultilevel"/>
    <w:tmpl w:val="1DB4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65711"/>
    <w:multiLevelType w:val="hybridMultilevel"/>
    <w:tmpl w:val="D85C0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36349AD"/>
    <w:multiLevelType w:val="hybridMultilevel"/>
    <w:tmpl w:val="7D88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F3102"/>
    <w:multiLevelType w:val="hybridMultilevel"/>
    <w:tmpl w:val="A3E6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C2784"/>
    <w:multiLevelType w:val="hybridMultilevel"/>
    <w:tmpl w:val="737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03992"/>
    <w:multiLevelType w:val="hybridMultilevel"/>
    <w:tmpl w:val="B82A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E6C03"/>
    <w:multiLevelType w:val="hybridMultilevel"/>
    <w:tmpl w:val="FD46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2C1F2A"/>
    <w:multiLevelType w:val="hybridMultilevel"/>
    <w:tmpl w:val="04D60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DD5A35"/>
    <w:multiLevelType w:val="multilevel"/>
    <w:tmpl w:val="B498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6"/>
  </w:num>
  <w:num w:numId="5">
    <w:abstractNumId w:val="2"/>
  </w:num>
  <w:num w:numId="6">
    <w:abstractNumId w:val="3"/>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64"/>
    <w:rsid w:val="000067DD"/>
    <w:rsid w:val="00071877"/>
    <w:rsid w:val="000B0066"/>
    <w:rsid w:val="000D6E37"/>
    <w:rsid w:val="001160E0"/>
    <w:rsid w:val="0012038D"/>
    <w:rsid w:val="001413FE"/>
    <w:rsid w:val="001B3D09"/>
    <w:rsid w:val="001D37AC"/>
    <w:rsid w:val="001E3FCD"/>
    <w:rsid w:val="001F317D"/>
    <w:rsid w:val="00251A23"/>
    <w:rsid w:val="00294847"/>
    <w:rsid w:val="00296F48"/>
    <w:rsid w:val="00311557"/>
    <w:rsid w:val="003478CB"/>
    <w:rsid w:val="003B1B88"/>
    <w:rsid w:val="003C3929"/>
    <w:rsid w:val="00402AFC"/>
    <w:rsid w:val="00467518"/>
    <w:rsid w:val="00477764"/>
    <w:rsid w:val="0049630B"/>
    <w:rsid w:val="004B595D"/>
    <w:rsid w:val="004C4747"/>
    <w:rsid w:val="00542536"/>
    <w:rsid w:val="005A0950"/>
    <w:rsid w:val="005F370C"/>
    <w:rsid w:val="00612EFD"/>
    <w:rsid w:val="00633E58"/>
    <w:rsid w:val="00740757"/>
    <w:rsid w:val="007E307A"/>
    <w:rsid w:val="00845563"/>
    <w:rsid w:val="008C3A9F"/>
    <w:rsid w:val="008D6A37"/>
    <w:rsid w:val="008E5FC6"/>
    <w:rsid w:val="008F74A5"/>
    <w:rsid w:val="00920FD0"/>
    <w:rsid w:val="009A2468"/>
    <w:rsid w:val="009F6C20"/>
    <w:rsid w:val="00A329B3"/>
    <w:rsid w:val="00A56418"/>
    <w:rsid w:val="00A72884"/>
    <w:rsid w:val="00A94433"/>
    <w:rsid w:val="00AF7168"/>
    <w:rsid w:val="00B10F66"/>
    <w:rsid w:val="00B56192"/>
    <w:rsid w:val="00B83560"/>
    <w:rsid w:val="00B87B84"/>
    <w:rsid w:val="00BB203A"/>
    <w:rsid w:val="00BE16F7"/>
    <w:rsid w:val="00C1362E"/>
    <w:rsid w:val="00C273B5"/>
    <w:rsid w:val="00C54F43"/>
    <w:rsid w:val="00CD6BE7"/>
    <w:rsid w:val="00D21DA1"/>
    <w:rsid w:val="00D562EE"/>
    <w:rsid w:val="00DE146A"/>
    <w:rsid w:val="00E348DD"/>
    <w:rsid w:val="00E63805"/>
    <w:rsid w:val="00E70B4F"/>
    <w:rsid w:val="00EE2B24"/>
    <w:rsid w:val="00F065A8"/>
    <w:rsid w:val="00FB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4CC3"/>
  <w15:docId w15:val="{0CB634A7-3E63-48BD-A366-E441C706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64"/>
    <w:rPr>
      <w:rFonts w:ascii="Tahoma" w:hAnsi="Tahoma" w:cs="Tahoma"/>
      <w:sz w:val="16"/>
      <w:szCs w:val="16"/>
    </w:rPr>
  </w:style>
  <w:style w:type="paragraph" w:styleId="Header">
    <w:name w:val="header"/>
    <w:basedOn w:val="Normal"/>
    <w:link w:val="HeaderChar"/>
    <w:uiPriority w:val="99"/>
    <w:unhideWhenUsed/>
    <w:rsid w:val="0047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64"/>
  </w:style>
  <w:style w:type="paragraph" w:styleId="Footer">
    <w:name w:val="footer"/>
    <w:basedOn w:val="Normal"/>
    <w:link w:val="FooterChar"/>
    <w:uiPriority w:val="99"/>
    <w:unhideWhenUsed/>
    <w:rsid w:val="0047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64"/>
  </w:style>
  <w:style w:type="table" w:styleId="TableGrid">
    <w:name w:val="Table Grid"/>
    <w:basedOn w:val="TableNormal"/>
    <w:uiPriority w:val="59"/>
    <w:rsid w:val="00A3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F66"/>
    <w:pPr>
      <w:ind w:left="720"/>
      <w:contextualSpacing/>
    </w:pPr>
  </w:style>
  <w:style w:type="paragraph" w:styleId="NormalWeb">
    <w:name w:val="Normal (Web)"/>
    <w:basedOn w:val="Normal"/>
    <w:uiPriority w:val="99"/>
    <w:semiHidden/>
    <w:unhideWhenUsed/>
    <w:rsid w:val="00251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51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Philips CE Primary</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Sullivan</dc:creator>
  <cp:lastModifiedBy>Dobson, Emma</cp:lastModifiedBy>
  <cp:revision>2</cp:revision>
  <cp:lastPrinted>2017-08-27T12:42:00Z</cp:lastPrinted>
  <dcterms:created xsi:type="dcterms:W3CDTF">2025-04-01T12:52:00Z</dcterms:created>
  <dcterms:modified xsi:type="dcterms:W3CDTF">2025-04-01T12:52:00Z</dcterms:modified>
</cp:coreProperties>
</file>