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5D9A" w14:textId="77777777" w:rsidR="00C10016" w:rsidRDefault="00F83F81" w:rsidP="00C10016">
      <w:pPr>
        <w:pStyle w:val="Heading1"/>
        <w:jc w:val="center"/>
      </w:pPr>
      <w:r>
        <w:tab/>
      </w:r>
    </w:p>
    <w:p w14:paraId="7FD7C4B8" w14:textId="4A0F84FF" w:rsidR="00C10016" w:rsidRPr="00C10016" w:rsidRDefault="00D6102C" w:rsidP="00C10016">
      <w:pPr>
        <w:pStyle w:val="Heading1"/>
        <w:jc w:val="center"/>
        <w:rPr>
          <w:rFonts w:ascii="Verdana" w:eastAsia="Times New Roman" w:hAnsi="Verdana" w:cs="Times New Roman"/>
          <w:b/>
          <w:color w:val="004990"/>
          <w:sz w:val="50"/>
          <w:szCs w:val="50"/>
          <w:lang w:val="en-US"/>
        </w:rPr>
      </w:pPr>
      <w:r>
        <w:rPr>
          <w:rFonts w:ascii="Verdana" w:eastAsia="Times New Roman" w:hAnsi="Verdana" w:cs="Times New Roman"/>
          <w:b/>
          <w:color w:val="004990"/>
          <w:sz w:val="50"/>
          <w:szCs w:val="50"/>
          <w:lang w:val="en-US"/>
        </w:rPr>
        <w:t>SENDCO and Class Teacher</w:t>
      </w:r>
    </w:p>
    <w:p w14:paraId="13A2B6A4" w14:textId="77777777" w:rsidR="00C10016" w:rsidRPr="00C10016" w:rsidRDefault="00C10016" w:rsidP="00C10016">
      <w:pPr>
        <w:keepNext/>
        <w:keepLines/>
        <w:spacing w:before="240" w:after="0" w:line="240" w:lineRule="auto"/>
        <w:jc w:val="center"/>
        <w:outlineLvl w:val="0"/>
        <w:rPr>
          <w:rFonts w:ascii="Verdana" w:eastAsia="Times New Roman" w:hAnsi="Verdana" w:cs="Times New Roman"/>
          <w:b/>
          <w:color w:val="BE06B1"/>
          <w:sz w:val="40"/>
          <w:szCs w:val="40"/>
          <w:highlight w:val="yellow"/>
          <w:lang w:val="en-US"/>
        </w:rPr>
      </w:pPr>
      <w:r w:rsidRPr="00C10016">
        <w:rPr>
          <w:rFonts w:ascii="Verdana" w:eastAsia="Times New Roman" w:hAnsi="Verdana" w:cs="Times New Roman"/>
          <w:b/>
          <w:color w:val="004990"/>
          <w:sz w:val="40"/>
          <w:szCs w:val="40"/>
          <w:lang w:val="en-US"/>
        </w:rPr>
        <w:t>Candidate Information Pack</w:t>
      </w:r>
      <w:r w:rsidRPr="00C10016">
        <w:rPr>
          <w:rFonts w:ascii="Verdana" w:eastAsia="Times New Roman" w:hAnsi="Verdana" w:cs="Times New Roman"/>
          <w:b/>
          <w:color w:val="004990"/>
          <w:sz w:val="50"/>
          <w:szCs w:val="50"/>
          <w:lang w:val="en-US"/>
        </w:rPr>
        <w:br/>
      </w:r>
    </w:p>
    <w:p w14:paraId="6445655A" w14:textId="77777777" w:rsidR="00C10016" w:rsidRPr="00C10016" w:rsidRDefault="00C10016" w:rsidP="00C10016">
      <w:pPr>
        <w:keepNext/>
        <w:keepLines/>
        <w:spacing w:before="240" w:after="0" w:line="240" w:lineRule="auto"/>
        <w:jc w:val="center"/>
        <w:outlineLvl w:val="0"/>
        <w:rPr>
          <w:rFonts w:ascii="Verdana" w:eastAsia="Times New Roman" w:hAnsi="Verdana" w:cs="Times New Roman"/>
          <w:color w:val="004990"/>
          <w:sz w:val="50"/>
          <w:szCs w:val="50"/>
          <w:lang w:val="en-US"/>
        </w:rPr>
      </w:pPr>
    </w:p>
    <w:p w14:paraId="554E1B3D" w14:textId="60DD6A00" w:rsidR="00C10016" w:rsidRPr="00C10016" w:rsidRDefault="00D6102C" w:rsidP="00C10016">
      <w:pPr>
        <w:keepNext/>
        <w:keepLines/>
        <w:spacing w:before="240" w:after="0" w:line="240" w:lineRule="auto"/>
        <w:jc w:val="center"/>
        <w:outlineLvl w:val="0"/>
        <w:rPr>
          <w:rFonts w:ascii="Verdana" w:eastAsia="Times New Roman" w:hAnsi="Verdana" w:cs="Times New Roman"/>
          <w:b/>
          <w:bCs/>
          <w:color w:val="004990"/>
          <w:sz w:val="50"/>
          <w:szCs w:val="50"/>
          <w:lang w:val="en-US"/>
        </w:rPr>
      </w:pPr>
      <w:r>
        <w:rPr>
          <w:rFonts w:ascii="Verdana" w:eastAsia="Times New Roman" w:hAnsi="Verdana" w:cs="Times New Roman"/>
          <w:b/>
          <w:bCs/>
          <w:color w:val="004990"/>
          <w:sz w:val="50"/>
          <w:szCs w:val="50"/>
          <w:lang w:val="en-US"/>
        </w:rPr>
        <w:t>Holy Trinity</w:t>
      </w:r>
      <w:r w:rsidR="00D254CB">
        <w:rPr>
          <w:rFonts w:ascii="Verdana" w:eastAsia="Times New Roman" w:hAnsi="Verdana" w:cs="Times New Roman"/>
          <w:b/>
          <w:bCs/>
          <w:color w:val="004990"/>
          <w:sz w:val="50"/>
          <w:szCs w:val="50"/>
          <w:lang w:val="en-US"/>
        </w:rPr>
        <w:t xml:space="preserve"> Church of England Primary School</w:t>
      </w:r>
    </w:p>
    <w:p w14:paraId="3077E26E"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23665B0" w14:textId="4A80F575" w:rsidR="00C10016" w:rsidRPr="00C10016" w:rsidRDefault="00440F52" w:rsidP="00C10016">
      <w:pPr>
        <w:spacing w:after="0" w:line="240" w:lineRule="auto"/>
        <w:jc w:val="center"/>
        <w:rPr>
          <w:rFonts w:ascii="Verdana" w:eastAsia="Times New Roman" w:hAnsi="Verdana" w:cs="Times New Roman"/>
          <w:color w:val="1F497D"/>
          <w:sz w:val="44"/>
          <w:szCs w:val="44"/>
          <w:lang w:val="en-US"/>
        </w:rPr>
      </w:pPr>
      <w:r>
        <w:rPr>
          <w:noProof/>
        </w:rPr>
        <w:drawing>
          <wp:inline distT="0" distB="0" distL="0" distR="0" wp14:anchorId="505560F2" wp14:editId="710F4D67">
            <wp:extent cx="1552575" cy="1514475"/>
            <wp:effectExtent l="0" t="0" r="9525" b="9525"/>
            <wp:docPr id="3" name="Picture 3" descr="A blue circle with white text and fish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white text and fish in i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514475"/>
                    </a:xfrm>
                    <a:prstGeom prst="rect">
                      <a:avLst/>
                    </a:prstGeom>
                    <a:noFill/>
                    <a:ln>
                      <a:noFill/>
                    </a:ln>
                  </pic:spPr>
                </pic:pic>
              </a:graphicData>
            </a:graphic>
          </wp:inline>
        </w:drawing>
      </w:r>
    </w:p>
    <w:p w14:paraId="7BE7CE9A"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6EDD699" w14:textId="77777777" w:rsidR="00C10016" w:rsidRDefault="00C10016"/>
    <w:p w14:paraId="6D4E5E4E" w14:textId="77777777" w:rsidR="00C10016" w:rsidRDefault="00C10016"/>
    <w:p w14:paraId="7284D569" w14:textId="77777777" w:rsidR="00C10016" w:rsidRDefault="00C10016"/>
    <w:p w14:paraId="6CFC1FBE" w14:textId="77777777" w:rsidR="00C10016" w:rsidRDefault="00C10016"/>
    <w:p w14:paraId="1F5AACF1" w14:textId="77777777" w:rsidR="00C10016" w:rsidRDefault="00C10016"/>
    <w:p w14:paraId="74A96932" w14:textId="77777777" w:rsidR="00C10016" w:rsidRDefault="00C10016"/>
    <w:p w14:paraId="2235A697" w14:textId="77777777" w:rsidR="00C10016" w:rsidRDefault="00C10016"/>
    <w:p w14:paraId="7F44B968" w14:textId="77777777" w:rsidR="00C10016" w:rsidRDefault="00C10016"/>
    <w:p w14:paraId="0A89C0B9" w14:textId="77777777" w:rsidR="00C10016" w:rsidRDefault="00C10016"/>
    <w:p w14:paraId="61B32916" w14:textId="77777777" w:rsidR="00C10016" w:rsidRDefault="00C10016"/>
    <w:p w14:paraId="46C10FBA" w14:textId="20C0C9F1" w:rsidR="00612CE2" w:rsidRDefault="00612CE2" w:rsidP="00377041"/>
    <w:p w14:paraId="653F1C75" w14:textId="77777777" w:rsidR="00BF2D8E" w:rsidRPr="00AB06B2" w:rsidRDefault="00BF2D8E" w:rsidP="00BF2D8E">
      <w:pPr>
        <w:keepLines/>
        <w:spacing w:after="0" w:line="240" w:lineRule="auto"/>
        <w:outlineLvl w:val="0"/>
        <w:rPr>
          <w:rFonts w:ascii="Verdana" w:eastAsia="Verdana" w:hAnsi="Verdana" w:cs="Verdana"/>
          <w:color w:val="004990"/>
          <w:sz w:val="44"/>
          <w:szCs w:val="44"/>
          <w:lang w:val="en-US"/>
        </w:rPr>
      </w:pPr>
      <w:r w:rsidRPr="00AB06B2">
        <w:rPr>
          <w:rFonts w:ascii="Verdana" w:eastAsia="Verdana" w:hAnsi="Verdana" w:cs="Verdana"/>
          <w:color w:val="004990"/>
          <w:sz w:val="44"/>
          <w:szCs w:val="44"/>
          <w:lang w:val="en-US"/>
        </w:rPr>
        <w:lastRenderedPageBreak/>
        <w:t>About Liverpool Diocesan Schools Trust</w:t>
      </w:r>
    </w:p>
    <w:p w14:paraId="41339E74" w14:textId="77777777" w:rsidR="00BF2D8E" w:rsidRPr="00FB023E" w:rsidRDefault="00BF2D8E" w:rsidP="00BF2D8E">
      <w:pPr>
        <w:keepLines/>
        <w:spacing w:after="0" w:line="240" w:lineRule="auto"/>
        <w:outlineLvl w:val="0"/>
        <w:rPr>
          <w:rFonts w:ascii="Verdana" w:eastAsia="Verdana" w:hAnsi="Verdana" w:cs="Verdana"/>
          <w:color w:val="004990"/>
          <w:sz w:val="50"/>
          <w:szCs w:val="50"/>
          <w:lang w:val="en-US"/>
        </w:rPr>
      </w:pPr>
      <w:r>
        <w:br/>
      </w:r>
      <w:r w:rsidRPr="00FB023E">
        <w:rPr>
          <w:rFonts w:ascii="Verdana" w:eastAsia="Verdana" w:hAnsi="Verdana" w:cs="Verdana"/>
          <w:color w:val="004990"/>
          <w:sz w:val="36"/>
          <w:szCs w:val="36"/>
          <w:lang w:eastAsia="en-GB"/>
        </w:rPr>
        <w:t>We believe</w:t>
      </w:r>
    </w:p>
    <w:p w14:paraId="74529BD5"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br/>
      </w:r>
      <w:r w:rsidRPr="00FB023E">
        <w:rPr>
          <w:rFonts w:ascii="Verdana" w:eastAsia="Verdana" w:hAnsi="Verdana" w:cs="Verdana"/>
          <w:color w:val="000000" w:themeColor="text1"/>
          <w:lang w:eastAsia="en-GB"/>
        </w:rPr>
        <w:t xml:space="preserve">Jesus said, ‘Let the children come to me.’ (Mt 19). </w:t>
      </w:r>
    </w:p>
    <w:p w14:paraId="20313676" w14:textId="77777777" w:rsidR="00BF2D8E" w:rsidRPr="006B6EF1"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0000" w:themeColor="text1"/>
          <w:lang w:eastAsia="en-GB"/>
        </w:rPr>
        <w:t>We believe that we are fulfilling this command when we enable children of all faiths and none to flourish in our schools.  The Liverpool Diocesan Schools Trust (LDST) has an important role to play in improving the attainment of pupils across the Diocesan region.</w:t>
      </w:r>
    </w:p>
    <w:p w14:paraId="1B031EEB" w14:textId="77777777" w:rsidR="00BF2D8E" w:rsidRPr="00FB023E"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Purpose?</w:t>
      </w:r>
    </w:p>
    <w:p w14:paraId="61C5CCE0" w14:textId="77777777" w:rsidR="00BF2D8E" w:rsidRPr="00FB023E" w:rsidRDefault="00BF2D8E" w:rsidP="00BF2D8E">
      <w:pPr>
        <w:autoSpaceDE w:val="0"/>
        <w:autoSpaceDN w:val="0"/>
        <w:adjustRightInd w:val="0"/>
        <w:spacing w:after="240" w:line="240" w:lineRule="auto"/>
        <w:rPr>
          <w:rFonts w:ascii="Verdana" w:eastAsia="Verdana" w:hAnsi="Verdana" w:cs="Verdana"/>
          <w:b/>
          <w:bCs/>
          <w:color w:val="000000" w:themeColor="text1"/>
          <w:lang w:eastAsia="en-GB"/>
        </w:rPr>
      </w:pPr>
      <w:r w:rsidRPr="00FB023E">
        <w:rPr>
          <w:rFonts w:ascii="Verdana" w:eastAsia="Verdana" w:hAnsi="Verdana" w:cs="Verdana"/>
          <w:b/>
          <w:bCs/>
          <w:color w:val="000000" w:themeColor="text1"/>
          <w:lang w:eastAsia="en-GB"/>
        </w:rPr>
        <w:t>Working together with our school communities, providing an excellent education and life-enhancing relationships with the Christian faith and Jesus Christ.</w:t>
      </w:r>
    </w:p>
    <w:p w14:paraId="7C518D5B"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We do this through:</w:t>
      </w:r>
    </w:p>
    <w:p w14:paraId="5FA8D00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Being a family of schools that is committed to well-being and supporting each other, so that all children, learners and staff across our Trust, flourish.</w:t>
      </w:r>
    </w:p>
    <w:p w14:paraId="6A423D17"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Connecting with each other to share practice and provide an excellent education that is built on distinctly Christian values.</w:t>
      </w:r>
    </w:p>
    <w:p w14:paraId="0A2E884E"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 commitment to inclusion, ensuring that all learners thrive through an education that teaches wisdom, instils hope, nurtures community, and embeds dignity and respect.</w:t>
      </w:r>
    </w:p>
    <w:p w14:paraId="362FCFD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Strong bonds of collaboration, innovative approaches to education and a shared purpose amongst schools, families, and communities.</w:t>
      </w:r>
    </w:p>
    <w:p w14:paraId="6345F540" w14:textId="77777777" w:rsidR="00BF2D8E" w:rsidRPr="00FB023E" w:rsidRDefault="00BF2D8E" w:rsidP="00BF2D8E">
      <w:pPr>
        <w:autoSpaceDE w:val="0"/>
        <w:autoSpaceDN w:val="0"/>
        <w:adjustRightInd w:val="0"/>
        <w:spacing w:after="240" w:line="240" w:lineRule="auto"/>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vision?</w:t>
      </w:r>
    </w:p>
    <w:p w14:paraId="0DDE7949"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As a Diocesan Trust, our Christian values are intrinsically linked to our commitment to provide an innovative, high quality education, so that children and learners make excellent progress and fulfil their academic potential, by ensuring that:</w:t>
      </w:r>
    </w:p>
    <w:p w14:paraId="2ADFA19D"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lang w:val="en-US"/>
        </w:rPr>
        <w:t xml:space="preserve">We live out our </w:t>
      </w:r>
      <w:r w:rsidRPr="6ED6E9D2">
        <w:rPr>
          <w:rFonts w:ascii="Verdana" w:eastAsia="Verdana" w:hAnsi="Verdana" w:cs="Verdana"/>
          <w:b/>
          <w:bCs/>
          <w:lang w:val="en-US"/>
        </w:rPr>
        <w:t>Christian values</w:t>
      </w:r>
      <w:r w:rsidRPr="6ED6E9D2">
        <w:rPr>
          <w:rFonts w:ascii="Verdana" w:eastAsia="Verdana" w:hAnsi="Verdana" w:cs="Verdana"/>
          <w:lang w:val="en-US"/>
        </w:rPr>
        <w:t xml:space="preserve"> </w:t>
      </w:r>
      <w:r w:rsidRPr="6ED6E9D2">
        <w:rPr>
          <w:rFonts w:ascii="Verdana" w:eastAsia="Verdana" w:hAnsi="Verdana" w:cs="Verdana"/>
        </w:rPr>
        <w:t xml:space="preserve">to </w:t>
      </w:r>
      <w:r w:rsidRPr="6ED6E9D2">
        <w:rPr>
          <w:rFonts w:ascii="Verdana" w:eastAsia="Verdana" w:hAnsi="Verdana" w:cs="Verdana"/>
          <w:b/>
          <w:bCs/>
        </w:rPr>
        <w:t>develop future citizens</w:t>
      </w:r>
      <w:r w:rsidRPr="6ED6E9D2">
        <w:rPr>
          <w:rFonts w:ascii="Verdana" w:eastAsia="Verdana" w:hAnsi="Verdana" w:cs="Verdana"/>
        </w:rPr>
        <w:t xml:space="preserve"> who can contribute positively to a caring, compassionate nation. </w:t>
      </w:r>
    </w:p>
    <w:p w14:paraId="6047D16F"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share a Trust-wide commitment to providing an </w:t>
      </w:r>
      <w:r w:rsidRPr="6ED6E9D2">
        <w:rPr>
          <w:rFonts w:ascii="Verdana" w:eastAsia="Verdana" w:hAnsi="Verdana" w:cs="Verdana"/>
          <w:b/>
          <w:bCs/>
        </w:rPr>
        <w:t>education</w:t>
      </w:r>
      <w:r w:rsidRPr="6ED6E9D2">
        <w:rPr>
          <w:rFonts w:ascii="Verdana" w:eastAsia="Verdana" w:hAnsi="Verdana" w:cs="Verdana"/>
        </w:rPr>
        <w:t xml:space="preserve"> that enables children and learners to </w:t>
      </w:r>
      <w:r w:rsidRPr="6ED6E9D2">
        <w:rPr>
          <w:rFonts w:ascii="Verdana" w:eastAsia="Verdana" w:hAnsi="Verdana" w:cs="Verdana"/>
          <w:b/>
          <w:bCs/>
        </w:rPr>
        <w:t>flourish and achieve</w:t>
      </w:r>
      <w:r w:rsidRPr="6ED6E9D2">
        <w:rPr>
          <w:rFonts w:ascii="Verdana" w:eastAsia="Verdana" w:hAnsi="Verdana" w:cs="Verdana"/>
        </w:rPr>
        <w:t xml:space="preserve"> - academically spiritually, morally, socially, culturally, physically.</w:t>
      </w:r>
    </w:p>
    <w:p w14:paraId="3E3A8184"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w:t>
      </w:r>
      <w:r w:rsidRPr="6ED6E9D2">
        <w:rPr>
          <w:rFonts w:ascii="Verdana" w:eastAsia="Verdana" w:hAnsi="Verdana" w:cs="Verdana"/>
          <w:b/>
          <w:bCs/>
        </w:rPr>
        <w:t>address inequality</w:t>
      </w:r>
      <w:r w:rsidRPr="6ED6E9D2">
        <w:rPr>
          <w:rFonts w:ascii="Verdana" w:eastAsia="Verdana" w:hAnsi="Verdana" w:cs="Verdana"/>
        </w:rPr>
        <w:t xml:space="preserve">, </w:t>
      </w:r>
      <w:r w:rsidRPr="6ED6E9D2">
        <w:rPr>
          <w:rFonts w:ascii="Verdana" w:eastAsia="Verdana" w:hAnsi="Verdana" w:cs="Verdana"/>
          <w:b/>
          <w:bCs/>
        </w:rPr>
        <w:t>overcome disadvantage</w:t>
      </w:r>
      <w:r w:rsidRPr="6ED6E9D2">
        <w:rPr>
          <w:rFonts w:ascii="Verdana" w:eastAsia="Verdana" w:hAnsi="Verdana" w:cs="Verdana"/>
        </w:rPr>
        <w:t xml:space="preserve"> and </w:t>
      </w:r>
      <w:r w:rsidRPr="6ED6E9D2">
        <w:rPr>
          <w:rFonts w:ascii="Verdana" w:eastAsia="Verdana" w:hAnsi="Verdana" w:cs="Verdana"/>
          <w:b/>
          <w:bCs/>
        </w:rPr>
        <w:t xml:space="preserve">raise aspirations </w:t>
      </w:r>
      <w:r w:rsidRPr="6ED6E9D2">
        <w:rPr>
          <w:rFonts w:ascii="Verdana" w:eastAsia="Verdana" w:hAnsi="Verdana" w:cs="Verdana"/>
        </w:rPr>
        <w:t xml:space="preserve">so that learners can achieve their </w:t>
      </w:r>
      <w:r w:rsidRPr="6ED6E9D2">
        <w:rPr>
          <w:rFonts w:ascii="Verdana" w:eastAsia="Verdana" w:hAnsi="Verdana" w:cs="Verdana"/>
          <w:b/>
          <w:bCs/>
        </w:rPr>
        <w:t>highest academic potential</w:t>
      </w:r>
      <w:r w:rsidRPr="6ED6E9D2">
        <w:rPr>
          <w:rFonts w:ascii="Verdana" w:eastAsia="Verdana" w:hAnsi="Verdana" w:cs="Verdana"/>
        </w:rPr>
        <w:t>.</w:t>
      </w:r>
    </w:p>
    <w:p w14:paraId="658777E6" w14:textId="77777777" w:rsidR="00BF2D8E"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Access to an </w:t>
      </w:r>
      <w:r w:rsidRPr="6ED6E9D2">
        <w:rPr>
          <w:rFonts w:ascii="Verdana" w:eastAsia="Verdana" w:hAnsi="Verdana" w:cs="Verdana"/>
          <w:b/>
          <w:bCs/>
        </w:rPr>
        <w:t>inspirational curriculum</w:t>
      </w:r>
      <w:r w:rsidRPr="6ED6E9D2">
        <w:rPr>
          <w:rFonts w:ascii="Verdana" w:eastAsia="Verdana" w:hAnsi="Verdana" w:cs="Verdana"/>
        </w:rPr>
        <w:t xml:space="preserve"> and </w:t>
      </w:r>
      <w:r w:rsidRPr="6ED6E9D2">
        <w:rPr>
          <w:rFonts w:ascii="Verdana" w:eastAsia="Verdana" w:hAnsi="Verdana" w:cs="Verdana"/>
          <w:b/>
          <w:bCs/>
        </w:rPr>
        <w:t>excellent teaching</w:t>
      </w:r>
      <w:r w:rsidRPr="6ED6E9D2">
        <w:rPr>
          <w:rFonts w:ascii="Verdana" w:eastAsia="Verdana" w:hAnsi="Verdana" w:cs="Verdana"/>
        </w:rPr>
        <w:t xml:space="preserve"> enables our children to acquire a </w:t>
      </w:r>
      <w:r w:rsidRPr="6ED6E9D2">
        <w:rPr>
          <w:rFonts w:ascii="Verdana" w:eastAsia="Verdana" w:hAnsi="Verdana" w:cs="Verdana"/>
          <w:b/>
          <w:bCs/>
        </w:rPr>
        <w:t>deep body of knowledge</w:t>
      </w:r>
      <w:r w:rsidRPr="6ED6E9D2">
        <w:rPr>
          <w:rFonts w:ascii="Verdana" w:eastAsia="Verdana" w:hAnsi="Verdana" w:cs="Verdana"/>
        </w:rPr>
        <w:t xml:space="preserve"> and a zest for </w:t>
      </w:r>
      <w:r w:rsidRPr="6ED6E9D2">
        <w:rPr>
          <w:rFonts w:ascii="Verdana" w:eastAsia="Verdana" w:hAnsi="Verdana" w:cs="Verdana"/>
          <w:b/>
          <w:bCs/>
        </w:rPr>
        <w:t>life-long learning.</w:t>
      </w:r>
    </w:p>
    <w:p w14:paraId="190F8F52"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lastRenderedPageBreak/>
        <w:t xml:space="preserve">Our schools can thrive under outstanding </w:t>
      </w:r>
      <w:r w:rsidRPr="6ED6E9D2">
        <w:rPr>
          <w:rFonts w:ascii="Verdana" w:eastAsia="Verdana" w:hAnsi="Verdana" w:cs="Verdana"/>
          <w:b/>
          <w:bCs/>
        </w:rPr>
        <w:t>local leadership</w:t>
      </w:r>
      <w:r w:rsidRPr="6ED6E9D2">
        <w:rPr>
          <w:rFonts w:ascii="Verdana" w:eastAsia="Verdana" w:hAnsi="Verdana" w:cs="Verdana"/>
        </w:rPr>
        <w:t xml:space="preserve">, accountable to the Executive team and Board of Directors. </w:t>
      </w:r>
    </w:p>
    <w:p w14:paraId="04F9EB53" w14:textId="77777777" w:rsidR="00BF2D8E" w:rsidRDefault="00BF2D8E" w:rsidP="00BF2D8E">
      <w:pPr>
        <w:pStyle w:val="ListParagraph"/>
        <w:numPr>
          <w:ilvl w:val="0"/>
          <w:numId w:val="15"/>
        </w:numPr>
        <w:spacing w:line="240" w:lineRule="auto"/>
        <w:jc w:val="both"/>
        <w:rPr>
          <w:rFonts w:ascii="Verdana" w:eastAsia="Verdana" w:hAnsi="Verdana" w:cs="Verdana"/>
          <w:b/>
          <w:bCs/>
          <w:lang w:val="en-US"/>
        </w:rPr>
      </w:pPr>
      <w:r w:rsidRPr="6ED6E9D2">
        <w:rPr>
          <w:rFonts w:ascii="Verdana" w:eastAsia="Verdana" w:hAnsi="Verdana" w:cs="Verdana"/>
        </w:rPr>
        <w:t xml:space="preserve">We identify </w:t>
      </w:r>
      <w:r w:rsidRPr="6ED6E9D2">
        <w:rPr>
          <w:rFonts w:ascii="Verdana" w:eastAsia="Verdana" w:hAnsi="Verdana" w:cs="Verdana"/>
          <w:b/>
          <w:bCs/>
        </w:rPr>
        <w:t xml:space="preserve">talents </w:t>
      </w:r>
      <w:r w:rsidRPr="6ED6E9D2">
        <w:rPr>
          <w:rFonts w:ascii="Verdana" w:eastAsia="Verdana" w:hAnsi="Verdana" w:cs="Verdana"/>
        </w:rPr>
        <w:t xml:space="preserve">and provide opportunities for </w:t>
      </w:r>
      <w:r w:rsidRPr="6ED6E9D2">
        <w:rPr>
          <w:rFonts w:ascii="Verdana" w:eastAsia="Verdana" w:hAnsi="Verdana" w:cs="Verdana"/>
          <w:b/>
          <w:bCs/>
        </w:rPr>
        <w:t xml:space="preserve">staff </w:t>
      </w:r>
      <w:r w:rsidRPr="6ED6E9D2">
        <w:rPr>
          <w:rFonts w:ascii="Verdana" w:eastAsia="Verdana" w:hAnsi="Verdana" w:cs="Verdana"/>
        </w:rPr>
        <w:t xml:space="preserve">to develop, pursue career developments and </w:t>
      </w:r>
      <w:r w:rsidRPr="6ED6E9D2">
        <w:rPr>
          <w:rFonts w:ascii="Verdana" w:eastAsia="Verdana" w:hAnsi="Verdana" w:cs="Verdana"/>
          <w:lang w:val="en-US"/>
        </w:rPr>
        <w:t xml:space="preserve">contribute significantly to </w:t>
      </w:r>
      <w:r w:rsidRPr="6ED6E9D2">
        <w:rPr>
          <w:rFonts w:ascii="Verdana" w:eastAsia="Verdana" w:hAnsi="Verdana" w:cs="Verdana"/>
          <w:b/>
          <w:bCs/>
          <w:lang w:val="en-US"/>
        </w:rPr>
        <w:t>wider improvements</w:t>
      </w:r>
    </w:p>
    <w:p w14:paraId="02C57AEA"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maintain a strong emphasis on </w:t>
      </w:r>
      <w:r w:rsidRPr="6ED6E9D2">
        <w:rPr>
          <w:rFonts w:ascii="Verdana" w:eastAsia="Verdana" w:hAnsi="Verdana" w:cs="Verdana"/>
          <w:b/>
          <w:bCs/>
        </w:rPr>
        <w:t>safeguarding</w:t>
      </w:r>
      <w:r w:rsidRPr="6ED6E9D2">
        <w:rPr>
          <w:rFonts w:ascii="Verdana" w:eastAsia="Verdana" w:hAnsi="Verdana" w:cs="Verdana"/>
        </w:rPr>
        <w:t xml:space="preserve"> and the </w:t>
      </w:r>
      <w:r w:rsidRPr="6ED6E9D2">
        <w:rPr>
          <w:rFonts w:ascii="Verdana" w:eastAsia="Verdana" w:hAnsi="Verdana" w:cs="Verdana"/>
          <w:b/>
          <w:bCs/>
        </w:rPr>
        <w:t>mental health and well-being</w:t>
      </w:r>
      <w:r w:rsidRPr="6ED6E9D2">
        <w:rPr>
          <w:rFonts w:ascii="Verdana" w:eastAsia="Verdana" w:hAnsi="Verdana" w:cs="Verdana"/>
        </w:rPr>
        <w:t xml:space="preserve"> of all our pupils and staff.</w:t>
      </w:r>
    </w:p>
    <w:p w14:paraId="6D09197A" w14:textId="77777777" w:rsidR="00BF2D8E" w:rsidRPr="00705E63"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Our schools are self-sustaining, </w:t>
      </w:r>
      <w:r w:rsidRPr="6ED6E9D2">
        <w:rPr>
          <w:rFonts w:ascii="Verdana" w:eastAsia="Verdana" w:hAnsi="Verdana" w:cs="Verdana"/>
          <w:b/>
          <w:bCs/>
        </w:rPr>
        <w:t>inclusive learning communities</w:t>
      </w:r>
      <w:r w:rsidRPr="6ED6E9D2">
        <w:rPr>
          <w:rFonts w:ascii="Verdana" w:eastAsia="Verdana" w:hAnsi="Verdana" w:cs="Verdana"/>
        </w:rPr>
        <w:t xml:space="preserve"> of professionals who </w:t>
      </w:r>
      <w:r w:rsidRPr="6ED6E9D2">
        <w:rPr>
          <w:rFonts w:ascii="Verdana" w:eastAsia="Verdana" w:hAnsi="Verdana" w:cs="Verdana"/>
          <w:b/>
          <w:bCs/>
        </w:rPr>
        <w:t>connect and collaborate</w:t>
      </w:r>
      <w:r w:rsidRPr="6ED6E9D2">
        <w:rPr>
          <w:rFonts w:ascii="Verdana" w:eastAsia="Verdana" w:hAnsi="Verdana" w:cs="Verdana"/>
        </w:rPr>
        <w:t xml:space="preserve"> to </w:t>
      </w:r>
      <w:r w:rsidRPr="6ED6E9D2">
        <w:rPr>
          <w:rFonts w:ascii="Verdana" w:eastAsia="Verdana" w:hAnsi="Verdana" w:cs="Verdana"/>
          <w:b/>
          <w:bCs/>
        </w:rPr>
        <w:t>share best practice</w:t>
      </w:r>
      <w:r w:rsidRPr="6ED6E9D2">
        <w:rPr>
          <w:rFonts w:ascii="Verdana" w:eastAsia="Verdana" w:hAnsi="Verdana" w:cs="Verdana"/>
        </w:rPr>
        <w:t xml:space="preserve"> and </w:t>
      </w:r>
      <w:r w:rsidRPr="6ED6E9D2">
        <w:rPr>
          <w:rFonts w:ascii="Verdana" w:eastAsia="Verdana" w:hAnsi="Verdana" w:cs="Verdana"/>
          <w:b/>
          <w:bCs/>
        </w:rPr>
        <w:t>innovative approaches rooted in informed evidence.</w:t>
      </w:r>
    </w:p>
    <w:p w14:paraId="11235F8D" w14:textId="77777777" w:rsidR="00BF2D8E" w:rsidRPr="00D34B80"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D34B80">
        <w:rPr>
          <w:rFonts w:ascii="Verdana" w:eastAsia="Verdana" w:hAnsi="Verdana" w:cs="Verdana"/>
          <w:color w:val="004990"/>
          <w:sz w:val="36"/>
          <w:szCs w:val="36"/>
          <w:lang w:eastAsia="en-GB"/>
        </w:rPr>
        <w:t>Our Core Values</w:t>
      </w:r>
    </w:p>
    <w:p w14:paraId="151562F1"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Difference</w:t>
      </w:r>
    </w:p>
    <w:p w14:paraId="70816C4C" w14:textId="77777777" w:rsidR="00BF2D8E" w:rsidRPr="00D34B80" w:rsidRDefault="00BF2D8E" w:rsidP="00BF2D8E">
      <w:pPr>
        <w:spacing w:line="240" w:lineRule="auto"/>
        <w:jc w:val="both"/>
        <w:rPr>
          <w:rFonts w:ascii="Verdana" w:eastAsia="Verdana" w:hAnsi="Verdana" w:cs="Verdana"/>
        </w:rPr>
      </w:pPr>
      <w:r w:rsidRPr="6ED6E9D2">
        <w:rPr>
          <w:rFonts w:ascii="Verdana" w:eastAsia="Verdana" w:hAnsi="Verdana" w:cs="Verdana"/>
        </w:rPr>
        <w:t>We are respectful of the:</w:t>
      </w:r>
    </w:p>
    <w:p w14:paraId="30249B04" w14:textId="77777777" w:rsidR="00BF2D8E"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Uniqueness</w:t>
      </w:r>
      <w:r w:rsidRPr="6ED6E9D2">
        <w:rPr>
          <w:rFonts w:ascii="Verdana" w:eastAsia="Verdana" w:hAnsi="Verdana" w:cs="Verdana"/>
        </w:rPr>
        <w:t xml:space="preserve"> of each individual school</w:t>
      </w:r>
    </w:p>
    <w:p w14:paraId="075BC897" w14:textId="77777777" w:rsidR="00BF2D8E" w:rsidRPr="00705E63"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Differences</w:t>
      </w:r>
      <w:r w:rsidRPr="6ED6E9D2">
        <w:rPr>
          <w:rFonts w:ascii="Verdana" w:eastAsia="Verdana" w:hAnsi="Verdana" w:cs="Verdana"/>
        </w:rPr>
        <w:t xml:space="preserve"> within each school and community </w:t>
      </w:r>
    </w:p>
    <w:p w14:paraId="672AFE0D"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Local</w:t>
      </w:r>
    </w:p>
    <w:p w14:paraId="77613793" w14:textId="77777777" w:rsidR="00BF2D8E" w:rsidRPr="00705E63" w:rsidRDefault="00BF2D8E" w:rsidP="00BF2D8E">
      <w:pPr>
        <w:pStyle w:val="ListParagraph"/>
        <w:numPr>
          <w:ilvl w:val="0"/>
          <w:numId w:val="13"/>
        </w:numPr>
        <w:spacing w:line="240" w:lineRule="auto"/>
        <w:jc w:val="both"/>
        <w:rPr>
          <w:rFonts w:ascii="Verdana" w:eastAsia="Verdana" w:hAnsi="Verdana" w:cs="Verdana"/>
        </w:rPr>
      </w:pPr>
      <w:r w:rsidRPr="6ED6E9D2">
        <w:rPr>
          <w:rFonts w:ascii="Verdana" w:eastAsia="Verdana" w:hAnsi="Verdana" w:cs="Verdana"/>
        </w:rPr>
        <w:t>Providing aligned support and central services to empower local leaders to make local decisions that meet the needs of the local communities</w:t>
      </w:r>
    </w:p>
    <w:p w14:paraId="679DF018"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Collaboration</w:t>
      </w:r>
    </w:p>
    <w:p w14:paraId="3110C5ED" w14:textId="77777777" w:rsidR="00BF2D8E" w:rsidRDefault="00BF2D8E" w:rsidP="00BF2D8E">
      <w:pPr>
        <w:pStyle w:val="ListParagraph"/>
        <w:numPr>
          <w:ilvl w:val="0"/>
          <w:numId w:val="12"/>
        </w:numPr>
        <w:spacing w:line="240" w:lineRule="auto"/>
        <w:jc w:val="both"/>
        <w:rPr>
          <w:rFonts w:ascii="Verdana" w:eastAsia="Verdana" w:hAnsi="Verdana" w:cs="Verdana"/>
        </w:rPr>
      </w:pPr>
      <w:r w:rsidRPr="6ED6E9D2">
        <w:rPr>
          <w:rFonts w:ascii="Verdana" w:eastAsia="Verdana" w:hAnsi="Verdana" w:cs="Verdana"/>
        </w:rPr>
        <w:t>We value the opportunities to</w:t>
      </w:r>
      <w:r w:rsidRPr="6ED6E9D2">
        <w:rPr>
          <w:rFonts w:ascii="Verdana" w:eastAsia="Verdana" w:hAnsi="Verdana" w:cs="Verdana"/>
          <w:b/>
          <w:bCs/>
        </w:rPr>
        <w:t xml:space="preserve"> collaborate </w:t>
      </w:r>
      <w:r w:rsidRPr="6ED6E9D2">
        <w:rPr>
          <w:rFonts w:ascii="Verdana" w:eastAsia="Verdana" w:hAnsi="Verdana" w:cs="Verdana"/>
        </w:rPr>
        <w:t>and work as a</w:t>
      </w:r>
      <w:r w:rsidRPr="6ED6E9D2">
        <w:rPr>
          <w:rFonts w:ascii="Verdana" w:eastAsia="Verdana" w:hAnsi="Verdana" w:cs="Verdana"/>
          <w:b/>
          <w:bCs/>
        </w:rPr>
        <w:t xml:space="preserve"> team </w:t>
      </w:r>
      <w:r w:rsidRPr="6ED6E9D2">
        <w:rPr>
          <w:rFonts w:ascii="Verdana" w:eastAsia="Verdana" w:hAnsi="Verdana" w:cs="Verdana"/>
        </w:rPr>
        <w:t xml:space="preserve">to improve outcomes across our Trust </w:t>
      </w:r>
    </w:p>
    <w:p w14:paraId="6B85DC94"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Inclusion</w:t>
      </w:r>
    </w:p>
    <w:p w14:paraId="096BFE8C"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welcome </w:t>
      </w:r>
      <w:r w:rsidRPr="6ED6E9D2">
        <w:rPr>
          <w:rFonts w:ascii="Verdana" w:eastAsia="Verdana" w:hAnsi="Verdana" w:cs="Verdana"/>
          <w:b/>
          <w:bCs/>
        </w:rPr>
        <w:t>all</w:t>
      </w:r>
      <w:r w:rsidRPr="6ED6E9D2">
        <w:rPr>
          <w:rFonts w:ascii="Verdana" w:eastAsia="Verdana" w:hAnsi="Verdana" w:cs="Verdana"/>
        </w:rPr>
        <w:t xml:space="preserve"> and are committed to ensuring that </w:t>
      </w:r>
      <w:r w:rsidRPr="6ED6E9D2">
        <w:rPr>
          <w:rFonts w:ascii="Verdana" w:eastAsia="Verdana" w:hAnsi="Verdana" w:cs="Verdana"/>
          <w:b/>
          <w:bCs/>
        </w:rPr>
        <w:t>each pupil</w:t>
      </w:r>
      <w:r w:rsidRPr="6ED6E9D2">
        <w:rPr>
          <w:rFonts w:ascii="Verdana" w:eastAsia="Verdana" w:hAnsi="Verdana" w:cs="Verdana"/>
        </w:rPr>
        <w:t xml:space="preserve"> receives an educational experience related to their </w:t>
      </w:r>
      <w:r w:rsidRPr="6ED6E9D2">
        <w:rPr>
          <w:rFonts w:ascii="Verdana" w:eastAsia="Verdana" w:hAnsi="Verdana" w:cs="Verdana"/>
          <w:b/>
          <w:bCs/>
        </w:rPr>
        <w:t>own</w:t>
      </w:r>
      <w:r w:rsidRPr="6ED6E9D2">
        <w:rPr>
          <w:rFonts w:ascii="Verdana" w:eastAsia="Verdana" w:hAnsi="Verdana" w:cs="Verdana"/>
        </w:rPr>
        <w:t xml:space="preserve"> personal gifts or needs</w:t>
      </w:r>
    </w:p>
    <w:p w14:paraId="0F11002D"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and the individual talents of our pupils and staff</w:t>
      </w:r>
    </w:p>
    <w:p w14:paraId="1A40847C" w14:textId="77777777" w:rsidR="00BF2D8E" w:rsidRDefault="00BF2D8E" w:rsidP="00BF2D8E">
      <w:pPr>
        <w:spacing w:line="240" w:lineRule="auto"/>
        <w:rPr>
          <w:rFonts w:ascii="Verdana" w:eastAsia="Verdana" w:hAnsi="Verdana" w:cs="Verdana"/>
        </w:rPr>
      </w:pPr>
      <w:r w:rsidRPr="6ED6E9D2">
        <w:rPr>
          <w:rFonts w:ascii="Verdana" w:eastAsia="Verdana" w:hAnsi="Verdana" w:cs="Verdana"/>
        </w:rPr>
        <w:t>We welcome pupils of all faiths and none</w:t>
      </w:r>
    </w:p>
    <w:p w14:paraId="38273D1F" w14:textId="77777777" w:rsidR="00BF2D8E" w:rsidRPr="00D34B80" w:rsidRDefault="00BF2D8E" w:rsidP="00BF2D8E">
      <w:pPr>
        <w:spacing w:line="240" w:lineRule="auto"/>
        <w:rPr>
          <w:rFonts w:ascii="Verdana" w:eastAsia="Verdana" w:hAnsi="Verdana" w:cs="Verdana"/>
          <w:b/>
          <w:bCs/>
          <w:color w:val="000000" w:themeColor="text1"/>
        </w:rPr>
      </w:pPr>
      <w:r w:rsidRPr="6ED6E9D2">
        <w:rPr>
          <w:rFonts w:ascii="Verdana" w:eastAsia="Verdana" w:hAnsi="Verdana" w:cs="Verdana"/>
          <w:b/>
          <w:bCs/>
          <w:color w:val="000000" w:themeColor="text1"/>
        </w:rPr>
        <w:t>We are a fully inclusive organisation and encourage applications from individuals from minority communities.</w:t>
      </w:r>
    </w:p>
    <w:p w14:paraId="19594FE7" w14:textId="77777777" w:rsidR="00612CE2" w:rsidRDefault="00612CE2" w:rsidP="00C10016">
      <w:pPr>
        <w:jc w:val="center"/>
      </w:pPr>
    </w:p>
    <w:p w14:paraId="125B0EE3" w14:textId="77777777" w:rsidR="00A848FB" w:rsidRDefault="00A848FB" w:rsidP="00C10016">
      <w:pPr>
        <w:jc w:val="center"/>
      </w:pPr>
    </w:p>
    <w:p w14:paraId="4A56D642" w14:textId="77777777" w:rsidR="00A848FB" w:rsidRDefault="00A848FB" w:rsidP="00C10016">
      <w:pPr>
        <w:jc w:val="center"/>
      </w:pPr>
    </w:p>
    <w:p w14:paraId="006679DF" w14:textId="77777777" w:rsidR="00A848FB" w:rsidRDefault="00A848FB" w:rsidP="00C10016">
      <w:pPr>
        <w:jc w:val="center"/>
      </w:pPr>
    </w:p>
    <w:p w14:paraId="765E15F5" w14:textId="7C553238" w:rsidR="00A848FB" w:rsidRDefault="00A848FB" w:rsidP="00C10016">
      <w:pPr>
        <w:jc w:val="center"/>
      </w:pPr>
    </w:p>
    <w:p w14:paraId="6B748B66" w14:textId="7114A809" w:rsidR="003736A4" w:rsidRDefault="003736A4" w:rsidP="00C10016">
      <w:pPr>
        <w:jc w:val="center"/>
      </w:pPr>
    </w:p>
    <w:p w14:paraId="407F5555" w14:textId="6FF985A7" w:rsidR="003736A4" w:rsidRDefault="003736A4" w:rsidP="00C10016">
      <w:pPr>
        <w:jc w:val="center"/>
      </w:pPr>
    </w:p>
    <w:p w14:paraId="52894776" w14:textId="77875401" w:rsidR="003736A4" w:rsidRDefault="003736A4" w:rsidP="00C10016">
      <w:pPr>
        <w:jc w:val="center"/>
      </w:pPr>
    </w:p>
    <w:p w14:paraId="127D4FD2" w14:textId="77777777" w:rsidR="00A848FB" w:rsidRDefault="00A848FB" w:rsidP="00BF2D8E"/>
    <w:p w14:paraId="6C6BD7DE" w14:textId="03A6C410" w:rsidR="00A848FB" w:rsidRPr="00A848FB" w:rsidRDefault="00A848FB" w:rsidP="00A848FB">
      <w:pPr>
        <w:autoSpaceDE w:val="0"/>
        <w:autoSpaceDN w:val="0"/>
        <w:adjustRightInd w:val="0"/>
        <w:spacing w:after="240" w:line="264" w:lineRule="auto"/>
        <w:contextualSpacing/>
        <w:rPr>
          <w:rFonts w:ascii="Verdana" w:eastAsia="Times New Roman" w:hAnsi="Verdana" w:cs="AUdimat-Regular"/>
          <w:color w:val="004990"/>
          <w:sz w:val="20"/>
          <w:szCs w:val="30"/>
          <w:lang w:eastAsia="en-GB"/>
        </w:rPr>
      </w:pPr>
      <w:r w:rsidRPr="00A848FB">
        <w:rPr>
          <w:rFonts w:ascii="Verdana" w:eastAsia="Times New Roman" w:hAnsi="Verdana" w:cs="AUdimat-Regular"/>
          <w:color w:val="004990"/>
          <w:sz w:val="44"/>
          <w:szCs w:val="44"/>
          <w:lang w:eastAsia="en-GB"/>
        </w:rPr>
        <w:lastRenderedPageBreak/>
        <w:t xml:space="preserve">About </w:t>
      </w:r>
      <w:r w:rsidR="00377041">
        <w:rPr>
          <w:rFonts w:ascii="Verdana" w:eastAsia="Times New Roman" w:hAnsi="Verdana" w:cs="AUdimat-Regular"/>
          <w:color w:val="004990"/>
          <w:sz w:val="44"/>
          <w:szCs w:val="44"/>
          <w:lang w:eastAsia="en-GB"/>
        </w:rPr>
        <w:t>Holy Trinity</w:t>
      </w:r>
      <w:r>
        <w:rPr>
          <w:rFonts w:ascii="Verdana" w:eastAsia="Times New Roman" w:hAnsi="Verdana" w:cs="AUdimat-Regular"/>
          <w:color w:val="004990"/>
          <w:sz w:val="44"/>
          <w:szCs w:val="44"/>
          <w:lang w:eastAsia="en-GB"/>
        </w:rPr>
        <w:t xml:space="preserve">                      </w:t>
      </w:r>
      <w:r w:rsidR="008E4AE5">
        <w:rPr>
          <w:rFonts w:ascii="Verdana" w:eastAsia="Times New Roman" w:hAnsi="Verdana" w:cs="AUdimat-Regular"/>
          <w:noProof/>
          <w:color w:val="004990"/>
          <w:sz w:val="44"/>
          <w:szCs w:val="44"/>
          <w:lang w:eastAsia="en-GB"/>
        </w:rPr>
        <w:drawing>
          <wp:anchor distT="0" distB="0" distL="114300" distR="114300" simplePos="0" relativeHeight="251658240" behindDoc="0" locked="0" layoutInCell="1" allowOverlap="1" wp14:anchorId="093A032F" wp14:editId="1FD5AE4D">
            <wp:simplePos x="0" y="0"/>
            <wp:positionH relativeFrom="column">
              <wp:posOffset>4695825</wp:posOffset>
            </wp:positionH>
            <wp:positionV relativeFrom="paragraph">
              <wp:posOffset>1270</wp:posOffset>
            </wp:positionV>
            <wp:extent cx="974090" cy="947420"/>
            <wp:effectExtent l="0" t="0" r="0" b="5080"/>
            <wp:wrapNone/>
            <wp:docPr id="1230109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090" cy="947420"/>
                    </a:xfrm>
                    <a:prstGeom prst="rect">
                      <a:avLst/>
                    </a:prstGeom>
                    <a:noFill/>
                  </pic:spPr>
                </pic:pic>
              </a:graphicData>
            </a:graphic>
            <wp14:sizeRelH relativeFrom="page">
              <wp14:pctWidth>0</wp14:pctWidth>
            </wp14:sizeRelH>
            <wp14:sizeRelV relativeFrom="page">
              <wp14:pctHeight>0</wp14:pctHeight>
            </wp14:sizeRelV>
          </wp:anchor>
        </w:drawing>
      </w:r>
    </w:p>
    <w:p w14:paraId="004562C7" w14:textId="77777777" w:rsidR="00A848FB" w:rsidRPr="00757305" w:rsidRDefault="00A848FB" w:rsidP="00A848FB">
      <w:pPr>
        <w:rPr>
          <w:rFonts w:ascii="Verdana" w:hAnsi="Verdana"/>
          <w:color w:val="000000" w:themeColor="text1"/>
        </w:rPr>
      </w:pPr>
    </w:p>
    <w:p w14:paraId="7012ADC0" w14:textId="77777777" w:rsidR="008A2FF9" w:rsidRPr="008A2FF9"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8A2FF9">
        <w:rPr>
          <w:rFonts w:ascii="Verdana" w:eastAsia="Times New Roman" w:hAnsi="Verdana" w:cs="AUdimat-Regular"/>
          <w:color w:val="000000" w:themeColor="text1"/>
          <w:lang w:eastAsia="en-GB"/>
        </w:rPr>
        <w:t xml:space="preserve">Our Vision Statement </w:t>
      </w:r>
    </w:p>
    <w:p w14:paraId="17A080FC" w14:textId="77777777" w:rsidR="008A2FF9" w:rsidRPr="008A2FF9"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3E66D38F" w14:textId="77777777" w:rsidR="008A2FF9"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8A2FF9">
        <w:rPr>
          <w:rFonts w:ascii="Verdana" w:eastAsia="Times New Roman" w:hAnsi="Verdana" w:cs="AUdimat-Regular"/>
          <w:b/>
          <w:bCs/>
          <w:color w:val="000000" w:themeColor="text1"/>
          <w:lang w:eastAsia="en-GB"/>
        </w:rPr>
        <w:t>At Holy Trinity Church of England Primary School, every child is recognised as a unique individual. We celebrate and welcome differences within our diverse school community, encouraging all to grow and flourish as precious children of God. Learning is centred around experiencing the joy of discovery. The ability to learn is underpinned by the teaching of skills, knowledge, concepts, and values, with a vision to prepare our children to be life-long learners, rooted in our school</w:t>
      </w:r>
      <w:r>
        <w:rPr>
          <w:rFonts w:ascii="Verdana" w:eastAsia="Times New Roman" w:hAnsi="Verdana" w:cs="AUdimat-Regular"/>
          <w:color w:val="000000" w:themeColor="text1"/>
          <w:lang w:eastAsia="en-GB"/>
        </w:rPr>
        <w:t>.</w:t>
      </w:r>
    </w:p>
    <w:p w14:paraId="6349A5F1" w14:textId="77777777" w:rsidR="008A2FF9"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0380FC1F" w14:textId="09CEF2EA" w:rsidR="008A2FF9" w:rsidRPr="001074A7" w:rsidRDefault="008A2FF9" w:rsidP="001074A7">
      <w:pPr>
        <w:autoSpaceDE w:val="0"/>
        <w:autoSpaceDN w:val="0"/>
        <w:adjustRightInd w:val="0"/>
        <w:spacing w:after="240" w:line="264" w:lineRule="auto"/>
        <w:contextualSpacing/>
        <w:jc w:val="center"/>
        <w:rPr>
          <w:rFonts w:ascii="Verdana" w:eastAsia="Times New Roman" w:hAnsi="Verdana" w:cs="AUdimat-Regular"/>
          <w:i/>
          <w:iCs/>
          <w:color w:val="000000" w:themeColor="text1"/>
          <w:lang w:eastAsia="en-GB"/>
        </w:rPr>
      </w:pPr>
      <w:r w:rsidRPr="001074A7">
        <w:rPr>
          <w:rFonts w:ascii="Verdana" w:eastAsia="Times New Roman" w:hAnsi="Verdana" w:cs="AUdimat-Regular"/>
          <w:i/>
          <w:iCs/>
          <w:color w:val="000000" w:themeColor="text1"/>
          <w:lang w:eastAsia="en-GB"/>
        </w:rPr>
        <w:t>To be the best we can be: For God, for others and for ourselves.</w:t>
      </w:r>
    </w:p>
    <w:p w14:paraId="0654EA10" w14:textId="77777777" w:rsidR="008A2FF9" w:rsidRPr="008A2FF9"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02A40F27" w14:textId="77777777" w:rsidR="008A2FF9" w:rsidRPr="008A2FF9"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8A2FF9">
        <w:rPr>
          <w:rFonts w:ascii="Verdana" w:eastAsia="Times New Roman" w:hAnsi="Verdana" w:cs="AUdimat-Regular"/>
          <w:color w:val="000000" w:themeColor="text1"/>
          <w:lang w:eastAsia="en-GB"/>
        </w:rPr>
        <w:t>Holy Trinity CE Primary School is a one form entry, popular school in the middle of Southport. As an academy within the Liverpool Diocesan Schools’ Trust, we are ambitious for the very best knowledge-based education for our children. We have recently been graded ‘A Good School’ by both OFSTED and SIAMS. We are fortunate to have a vibrant, happy, and diverse school community with children here whose families come from all over the world. As such, we are passionate about being active global citizens.</w:t>
      </w:r>
    </w:p>
    <w:p w14:paraId="6AE60C81" w14:textId="77777777" w:rsidR="008A2FF9" w:rsidRPr="008A2FF9"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167A99B1" w14:textId="77777777" w:rsidR="008A2FF9" w:rsidRPr="008A2FF9"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8A2FF9">
        <w:rPr>
          <w:rFonts w:ascii="Verdana" w:eastAsia="Times New Roman" w:hAnsi="Verdana" w:cs="AUdimat-Regular"/>
          <w:color w:val="000000" w:themeColor="text1"/>
          <w:lang w:eastAsia="en-GB"/>
        </w:rPr>
        <w:t xml:space="preserve">We have a strong vision for a world class curriculum, based on the latest research that meets the needs of </w:t>
      </w:r>
      <w:proofErr w:type="gramStart"/>
      <w:r w:rsidRPr="008A2FF9">
        <w:rPr>
          <w:rFonts w:ascii="Verdana" w:eastAsia="Times New Roman" w:hAnsi="Verdana" w:cs="AUdimat-Regular"/>
          <w:color w:val="000000" w:themeColor="text1"/>
          <w:lang w:eastAsia="en-GB"/>
        </w:rPr>
        <w:t>all of</w:t>
      </w:r>
      <w:proofErr w:type="gramEnd"/>
      <w:r w:rsidRPr="008A2FF9">
        <w:rPr>
          <w:rFonts w:ascii="Verdana" w:eastAsia="Times New Roman" w:hAnsi="Verdana" w:cs="AUdimat-Regular"/>
          <w:color w:val="000000" w:themeColor="text1"/>
          <w:lang w:eastAsia="en-GB"/>
        </w:rPr>
        <w:t xml:space="preserve"> our children. We have many exciting initiatives underway to engage our children in reading across and beyond our curriculum. As a Maths mastery school, we have been involved in developing our Maths curriculum that has transformed the teaching of Maths in the last three years. As a result, our children make excellent progress. </w:t>
      </w:r>
    </w:p>
    <w:p w14:paraId="7866EA32" w14:textId="77777777" w:rsidR="008A2FF9" w:rsidRPr="008A2FF9"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1F338AA2" w14:textId="77777777" w:rsidR="008A2FF9" w:rsidRPr="008A2FF9"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8A2FF9">
        <w:rPr>
          <w:rFonts w:ascii="Verdana" w:eastAsia="Times New Roman" w:hAnsi="Verdana" w:cs="AUdimat-Regular"/>
          <w:color w:val="000000" w:themeColor="text1"/>
          <w:lang w:eastAsia="en-GB"/>
        </w:rPr>
        <w:t>As a school that believes in enabling all pupils and adults to flourish in the widest possible sense, we are part of the Children’s University, promoting active engagement in a wide range of school clubs and community activities.</w:t>
      </w:r>
    </w:p>
    <w:p w14:paraId="175A361B" w14:textId="77777777" w:rsidR="008A2FF9" w:rsidRPr="008A2FF9"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p>
    <w:p w14:paraId="00EB1AFA" w14:textId="7ADA67B2" w:rsidR="00A848FB" w:rsidRPr="00757305" w:rsidRDefault="008A2FF9" w:rsidP="008A2FF9">
      <w:pPr>
        <w:autoSpaceDE w:val="0"/>
        <w:autoSpaceDN w:val="0"/>
        <w:adjustRightInd w:val="0"/>
        <w:spacing w:after="240" w:line="264" w:lineRule="auto"/>
        <w:contextualSpacing/>
        <w:rPr>
          <w:rFonts w:ascii="Verdana" w:eastAsia="Times New Roman" w:hAnsi="Verdana" w:cs="AUdimat-Regular"/>
          <w:color w:val="000000" w:themeColor="text1"/>
          <w:lang w:eastAsia="en-GB"/>
        </w:rPr>
      </w:pPr>
      <w:r w:rsidRPr="008A2FF9">
        <w:rPr>
          <w:rFonts w:ascii="Verdana" w:eastAsia="Times New Roman" w:hAnsi="Verdana" w:cs="AUdimat-Regular"/>
          <w:color w:val="000000" w:themeColor="text1"/>
          <w:lang w:eastAsia="en-GB"/>
        </w:rPr>
        <w:t>All members of staff at Holy Trinity are highly motivated to ensure our children are happy and fulfil their potential, academically and socially. Our pupils are well behaved, articulate, extremely positive and enjoy learning. If you have excellent interpersonal and communication skills and would like the opportunity to thrive in our welcoming school, where CPD is highly valued for all members of our school community, we look forward to receiving your application.</w:t>
      </w:r>
    </w:p>
    <w:p w14:paraId="5676A284"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04584EC"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6091E2A"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46D6EF39"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41EA7336" w14:textId="7DB373CF"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00AB6B6C">
        <w:rPr>
          <w:rFonts w:ascii="Verdana" w:eastAsia="Times New Roman" w:hAnsi="Verdana" w:cs="AUdimat-Regular"/>
          <w:color w:val="004990"/>
          <w:sz w:val="44"/>
          <w:szCs w:val="44"/>
          <w:lang w:eastAsia="en-GB"/>
        </w:rPr>
        <w:lastRenderedPageBreak/>
        <w:t>Job Description</w:t>
      </w:r>
    </w:p>
    <w:p w14:paraId="5A52C6D7" w14:textId="5B1F3753" w:rsidR="00AB6B6C" w:rsidRPr="00AB6B6C" w:rsidRDefault="00AB6B6C" w:rsidP="00AB6B6C">
      <w:pPr>
        <w:keepNext/>
        <w:keepLines/>
        <w:spacing w:before="240" w:after="0" w:line="360" w:lineRule="auto"/>
        <w:outlineLvl w:val="0"/>
        <w:rPr>
          <w:rFonts w:ascii="Verdana" w:eastAsia="Times New Roman" w:hAnsi="Verdana" w:cs="Calibri"/>
          <w:color w:val="004990"/>
          <w:lang w:val="en-US"/>
        </w:rPr>
      </w:pPr>
      <w:r w:rsidRPr="00AB6B6C">
        <w:rPr>
          <w:rFonts w:ascii="Verdana" w:eastAsia="Times New Roman" w:hAnsi="Verdana" w:cs="Calibri"/>
          <w:color w:val="004990"/>
          <w:lang w:eastAsia="en-GB"/>
        </w:rPr>
        <w:t>Title:</w:t>
      </w:r>
      <w:r w:rsidRPr="00AB6B6C">
        <w:rPr>
          <w:rFonts w:ascii="Verdana" w:eastAsia="Times New Roman" w:hAnsi="Verdana" w:cs="Calibri"/>
          <w:color w:val="004990"/>
          <w:lang w:val="en-US"/>
        </w:rPr>
        <w:t xml:space="preserve"> </w:t>
      </w:r>
      <w:r w:rsidR="00D54BC9" w:rsidRPr="00310D0C">
        <w:rPr>
          <w:rFonts w:ascii="Verdana" w:eastAsia="Times New Roman" w:hAnsi="Verdana" w:cs="Calibri"/>
          <w:b/>
          <w:bCs/>
          <w:color w:val="004990"/>
          <w:lang w:val="en-US"/>
        </w:rPr>
        <w:t>SENDCO and Class Teacher</w:t>
      </w:r>
      <w:r w:rsidRPr="00AB6B6C">
        <w:rPr>
          <w:rFonts w:ascii="Verdana" w:eastAsia="Times New Roman" w:hAnsi="Verdana" w:cs="Calibri"/>
          <w:color w:val="004990"/>
          <w:lang w:val="en-US"/>
        </w:rPr>
        <w:t xml:space="preserve">               </w:t>
      </w:r>
    </w:p>
    <w:p w14:paraId="34A31959" w14:textId="6B4661DD"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AB6B6C">
        <w:rPr>
          <w:rFonts w:ascii="Verdana" w:eastAsia="Times New Roman" w:hAnsi="Verdana" w:cs="Calibri"/>
          <w:color w:val="004990"/>
          <w:lang w:eastAsia="en-GB"/>
        </w:rPr>
        <w:t xml:space="preserve">Salary: </w:t>
      </w:r>
      <w:r w:rsidR="003A13DB" w:rsidRPr="006F28B9">
        <w:rPr>
          <w:rFonts w:ascii="Verdana" w:eastAsia="Times New Roman" w:hAnsi="Verdana" w:cs="Calibri"/>
          <w:b/>
          <w:bCs/>
          <w:color w:val="004990"/>
          <w:lang w:eastAsia="en-GB"/>
        </w:rPr>
        <w:t xml:space="preserve">M1 – UPS3 </w:t>
      </w:r>
      <w:r w:rsidR="00747DB5" w:rsidRPr="006F28B9">
        <w:rPr>
          <w:rFonts w:ascii="Verdana" w:eastAsia="Times New Roman" w:hAnsi="Verdana" w:cs="Calibri"/>
          <w:b/>
          <w:bCs/>
          <w:color w:val="004990"/>
          <w:lang w:eastAsia="en-GB"/>
        </w:rPr>
        <w:t>with</w:t>
      </w:r>
      <w:r w:rsidR="006F350D" w:rsidRPr="006F28B9">
        <w:rPr>
          <w:rFonts w:ascii="Verdana" w:eastAsia="Times New Roman" w:hAnsi="Verdana" w:cs="Calibri"/>
          <w:b/>
          <w:bCs/>
          <w:color w:val="004990"/>
          <w:lang w:eastAsia="en-GB"/>
        </w:rPr>
        <w:t xml:space="preserve"> </w:t>
      </w:r>
      <w:r w:rsidR="008A0DA1" w:rsidRPr="006F28B9">
        <w:rPr>
          <w:rFonts w:ascii="Verdana" w:eastAsia="Times New Roman" w:hAnsi="Verdana" w:cs="Calibri"/>
          <w:b/>
          <w:bCs/>
          <w:color w:val="004990"/>
          <w:lang w:eastAsia="en-GB"/>
        </w:rPr>
        <w:t>TLR2</w:t>
      </w:r>
      <w:r w:rsidR="00FB6B35" w:rsidRPr="006F28B9">
        <w:rPr>
          <w:rFonts w:ascii="Verdana" w:eastAsia="Times New Roman" w:hAnsi="Verdana" w:cs="Calibri"/>
          <w:b/>
          <w:bCs/>
          <w:color w:val="004990"/>
          <w:lang w:eastAsia="en-GB"/>
        </w:rPr>
        <w:t xml:space="preserve"> </w:t>
      </w:r>
      <w:r w:rsidR="008A0DA1" w:rsidRPr="006F28B9">
        <w:rPr>
          <w:rFonts w:ascii="Verdana" w:eastAsia="Times New Roman" w:hAnsi="Verdana" w:cs="Calibri"/>
          <w:b/>
          <w:bCs/>
          <w:color w:val="004990"/>
          <w:lang w:eastAsia="en-GB"/>
        </w:rPr>
        <w:t>(£</w:t>
      </w:r>
      <w:r w:rsidR="00FB6B35" w:rsidRPr="006F28B9">
        <w:rPr>
          <w:rFonts w:ascii="Verdana" w:eastAsia="Times New Roman" w:hAnsi="Verdana" w:cs="Calibri"/>
          <w:b/>
          <w:bCs/>
          <w:color w:val="004990"/>
          <w:lang w:eastAsia="en-GB"/>
        </w:rPr>
        <w:t>3391</w:t>
      </w:r>
      <w:r w:rsidR="008A0DA1" w:rsidRPr="006F28B9">
        <w:rPr>
          <w:rFonts w:ascii="Verdana" w:eastAsia="Times New Roman" w:hAnsi="Verdana" w:cs="Calibri"/>
          <w:b/>
          <w:bCs/>
          <w:color w:val="004990"/>
          <w:lang w:eastAsia="en-GB"/>
        </w:rPr>
        <w:t>)</w:t>
      </w:r>
      <w:r w:rsidRPr="00AB6B6C">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ab/>
      </w:r>
      <w:r w:rsidRPr="00AB6B6C">
        <w:rPr>
          <w:rFonts w:ascii="Verdana" w:eastAsia="Times New Roman" w:hAnsi="Verdana" w:cs="Calibri"/>
          <w:color w:val="004990"/>
          <w:lang w:eastAsia="en-GB"/>
        </w:rPr>
        <w:tab/>
        <w:t xml:space="preserve"> </w:t>
      </w:r>
    </w:p>
    <w:p w14:paraId="70102CBE" w14:textId="6C242F75"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AB6B6C">
        <w:rPr>
          <w:rFonts w:ascii="Verdana" w:eastAsia="Times New Roman" w:hAnsi="Verdana" w:cs="Calibri"/>
          <w:color w:val="004990"/>
          <w:lang w:eastAsia="en-GB"/>
        </w:rPr>
        <w:t xml:space="preserve">Hours: </w:t>
      </w:r>
      <w:r w:rsidR="00747DB5" w:rsidRPr="006F28B9">
        <w:rPr>
          <w:rFonts w:ascii="Verdana" w:eastAsia="Times New Roman" w:hAnsi="Verdana" w:cs="Calibri"/>
          <w:b/>
          <w:bCs/>
          <w:color w:val="004990"/>
          <w:lang w:eastAsia="en-GB"/>
        </w:rPr>
        <w:t>F</w:t>
      </w:r>
      <w:r w:rsidR="00A44AD1" w:rsidRPr="006F28B9">
        <w:rPr>
          <w:rFonts w:ascii="Verdana" w:eastAsia="Times New Roman" w:hAnsi="Verdana" w:cs="Calibri"/>
          <w:b/>
          <w:bCs/>
          <w:color w:val="004990"/>
          <w:lang w:eastAsia="en-GB"/>
        </w:rPr>
        <w:t>ull Time</w:t>
      </w:r>
      <w:r w:rsidR="00A44AD1">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 xml:space="preserve">   </w:t>
      </w:r>
      <w:r w:rsidRPr="00AB6B6C">
        <w:rPr>
          <w:rFonts w:ascii="Verdana" w:eastAsia="Times New Roman" w:hAnsi="Verdana" w:cs="Calibri"/>
          <w:color w:val="004990"/>
          <w:lang w:eastAsia="en-GB"/>
        </w:rPr>
        <w:tab/>
      </w:r>
      <w:r w:rsidRPr="00AB6B6C">
        <w:rPr>
          <w:rFonts w:ascii="Verdana" w:eastAsia="Times New Roman" w:hAnsi="Verdana" w:cs="Calibri"/>
          <w:color w:val="004990"/>
          <w:lang w:eastAsia="en-GB"/>
        </w:rPr>
        <w:tab/>
        <w:t xml:space="preserve"> </w:t>
      </w:r>
    </w:p>
    <w:p w14:paraId="379164D1" w14:textId="7195C8B9" w:rsidR="00AB6B6C" w:rsidRPr="00AB6B6C"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r w:rsidRPr="00AB6B6C">
        <w:rPr>
          <w:rFonts w:ascii="Verdana" w:eastAsia="Times New Roman" w:hAnsi="Verdana" w:cs="Calibri"/>
          <w:color w:val="004990"/>
          <w:lang w:eastAsia="en-GB"/>
        </w:rPr>
        <w:t xml:space="preserve">Accountable to: </w:t>
      </w:r>
      <w:r w:rsidR="00F44E83" w:rsidRPr="006F28B9">
        <w:rPr>
          <w:rFonts w:ascii="Verdana" w:eastAsia="Times New Roman" w:hAnsi="Verdana" w:cs="Calibri"/>
          <w:b/>
          <w:bCs/>
          <w:color w:val="004990"/>
          <w:lang w:eastAsia="en-GB"/>
        </w:rPr>
        <w:t>Headteacher</w:t>
      </w:r>
    </w:p>
    <w:p w14:paraId="799F2407" w14:textId="77777777" w:rsidR="002566E9" w:rsidRDefault="00AB6B6C" w:rsidP="002566E9">
      <w:pPr>
        <w:tabs>
          <w:tab w:val="left" w:pos="1985"/>
        </w:tabs>
        <w:autoSpaceDE w:val="0"/>
        <w:autoSpaceDN w:val="0"/>
        <w:adjustRightInd w:val="0"/>
        <w:spacing w:after="120" w:line="276" w:lineRule="auto"/>
        <w:jc w:val="both"/>
        <w:rPr>
          <w:rFonts w:ascii="Verdana" w:eastAsia="Times New Roman" w:hAnsi="Verdana" w:cs="Calibri"/>
          <w:b/>
          <w:bCs/>
          <w:color w:val="004990"/>
          <w:lang w:eastAsia="en-GB"/>
        </w:rPr>
      </w:pPr>
      <w:r w:rsidRPr="00AB6B6C">
        <w:rPr>
          <w:rFonts w:ascii="Verdana" w:eastAsia="Times New Roman" w:hAnsi="Verdana" w:cs="Calibri"/>
          <w:color w:val="004990"/>
          <w:lang w:eastAsia="en-GB"/>
        </w:rPr>
        <w:t xml:space="preserve">Location: </w:t>
      </w:r>
      <w:r w:rsidR="00F44E83" w:rsidRPr="006F28B9">
        <w:rPr>
          <w:rFonts w:ascii="Verdana" w:eastAsia="Times New Roman" w:hAnsi="Verdana" w:cs="Calibri"/>
          <w:b/>
          <w:bCs/>
          <w:color w:val="004990"/>
          <w:lang w:eastAsia="en-GB"/>
        </w:rPr>
        <w:t>Holy Trinity CofE Primary School</w:t>
      </w:r>
      <w:r w:rsidR="00600D51" w:rsidRPr="006F28B9">
        <w:rPr>
          <w:rFonts w:ascii="Verdana" w:eastAsia="Times New Roman" w:hAnsi="Verdana" w:cs="Calibri"/>
          <w:b/>
          <w:bCs/>
          <w:color w:val="004990"/>
          <w:lang w:eastAsia="en-GB"/>
        </w:rPr>
        <w:t>,</w:t>
      </w:r>
      <w:r w:rsidR="00312AA6" w:rsidRPr="006F28B9">
        <w:rPr>
          <w:rFonts w:ascii="Verdana" w:eastAsia="Times New Roman" w:hAnsi="Verdana" w:cs="Calibri"/>
          <w:b/>
          <w:bCs/>
          <w:color w:val="004990"/>
          <w:lang w:eastAsia="en-GB"/>
        </w:rPr>
        <w:t xml:space="preserve"> </w:t>
      </w:r>
      <w:r w:rsidR="00ED6185" w:rsidRPr="006F28B9">
        <w:rPr>
          <w:rFonts w:ascii="Verdana" w:eastAsia="Times New Roman" w:hAnsi="Verdana" w:cs="Calibri"/>
          <w:b/>
          <w:bCs/>
          <w:color w:val="004990"/>
          <w:lang w:eastAsia="en-GB"/>
        </w:rPr>
        <w:t>Manchester Road, Southport, Merseyside</w:t>
      </w:r>
      <w:r w:rsidR="006F28B9">
        <w:rPr>
          <w:rFonts w:ascii="Verdana" w:eastAsia="Times New Roman" w:hAnsi="Verdana" w:cs="Calibri"/>
          <w:b/>
          <w:bCs/>
          <w:color w:val="004990"/>
          <w:lang w:eastAsia="en-GB"/>
        </w:rPr>
        <w:t>.</w:t>
      </w:r>
      <w:r w:rsidR="00ED6185" w:rsidRPr="006F28B9">
        <w:rPr>
          <w:rFonts w:ascii="Verdana" w:eastAsia="Times New Roman" w:hAnsi="Verdana" w:cs="Calibri"/>
          <w:b/>
          <w:bCs/>
          <w:color w:val="004990"/>
          <w:lang w:eastAsia="en-GB"/>
        </w:rPr>
        <w:t xml:space="preserve"> PR9 9AZ</w:t>
      </w:r>
    </w:p>
    <w:p w14:paraId="2E2F5CB9" w14:textId="19B96D34" w:rsidR="00006B46" w:rsidRPr="00006B46" w:rsidRDefault="00006B46" w:rsidP="002566E9">
      <w:pPr>
        <w:tabs>
          <w:tab w:val="left" w:pos="1985"/>
        </w:tabs>
        <w:autoSpaceDE w:val="0"/>
        <w:autoSpaceDN w:val="0"/>
        <w:adjustRightInd w:val="0"/>
        <w:spacing w:after="120" w:line="276" w:lineRule="auto"/>
        <w:jc w:val="both"/>
        <w:rPr>
          <w:rFonts w:ascii="Verdana" w:eastAsia="Times New Roman" w:hAnsi="Verdana" w:cs="Calibri"/>
          <w:b/>
          <w:bCs/>
          <w:color w:val="004990"/>
          <w:lang w:eastAsia="en-GB"/>
        </w:rPr>
      </w:pPr>
      <w:r w:rsidRPr="00006B46">
        <w:rPr>
          <w:rFonts w:ascii="Verdana" w:eastAsia="Times New Roman" w:hAnsi="Verdana" w:cs="AUdimat-Regular"/>
          <w:color w:val="004990"/>
          <w:sz w:val="28"/>
          <w:szCs w:val="28"/>
          <w:lang w:eastAsia="en-GB"/>
        </w:rPr>
        <w:t>Key Responsibilities</w:t>
      </w:r>
    </w:p>
    <w:p w14:paraId="5D2FDAE1" w14:textId="77777777" w:rsidR="0050392E" w:rsidRDefault="00006B46" w:rsidP="0050392E">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50392E">
        <w:rPr>
          <w:rFonts w:ascii="Verdana" w:eastAsia="Times New Roman" w:hAnsi="Verdana" w:cs="AUdimat-Regular"/>
          <w:lang w:eastAsia="en-GB"/>
        </w:rPr>
        <w:t>Demonstrate a commitment to the school’s Christian values and act as a role model to others</w:t>
      </w:r>
    </w:p>
    <w:p w14:paraId="78D420D8" w14:textId="77777777" w:rsidR="00D47AFF" w:rsidRDefault="00006B46" w:rsidP="00D47AFF">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50392E">
        <w:rPr>
          <w:rFonts w:ascii="Verdana" w:eastAsia="Times New Roman" w:hAnsi="Verdana" w:cs="AUdimat-Regular"/>
          <w:lang w:eastAsia="en-GB"/>
        </w:rPr>
        <w:t>Become an active member of the Senior Leadership Team</w:t>
      </w:r>
    </w:p>
    <w:p w14:paraId="44E31A16" w14:textId="77777777" w:rsidR="00D47AFF" w:rsidRDefault="00006B46" w:rsidP="00D47AFF">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D47AFF">
        <w:rPr>
          <w:rFonts w:ascii="Verdana" w:eastAsia="Times New Roman" w:hAnsi="Verdana" w:cs="AUdimat-Regular"/>
          <w:lang w:eastAsia="en-GB"/>
        </w:rPr>
        <w:t>Contribute to the continuous development of the whole school vision</w:t>
      </w:r>
    </w:p>
    <w:p w14:paraId="1AEFD65A" w14:textId="77777777" w:rsidR="00D47AFF" w:rsidRDefault="00006B46" w:rsidP="00D47AFF">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D47AFF">
        <w:rPr>
          <w:rFonts w:ascii="Verdana" w:eastAsia="Times New Roman" w:hAnsi="Verdana" w:cs="AUdimat-Regular"/>
          <w:lang w:eastAsia="en-GB"/>
        </w:rPr>
        <w:t>Be the strategic lead for inclusion in the school</w:t>
      </w:r>
    </w:p>
    <w:p w14:paraId="1DD3BB91" w14:textId="77777777" w:rsidR="00D47AFF" w:rsidRDefault="00006B46" w:rsidP="00D47AFF">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D47AFF">
        <w:rPr>
          <w:rFonts w:ascii="Verdana" w:eastAsia="Times New Roman" w:hAnsi="Verdana" w:cs="AUdimat-Regular"/>
          <w:lang w:eastAsia="en-GB"/>
        </w:rPr>
        <w:t>Role model excellent teaching and learning to deliver outstanding outcomes for pupils</w:t>
      </w:r>
    </w:p>
    <w:p w14:paraId="6D081FBD" w14:textId="77777777" w:rsidR="00D47AFF" w:rsidRDefault="00006B46" w:rsidP="00D47AFF">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D47AFF">
        <w:rPr>
          <w:rFonts w:ascii="Verdana" w:eastAsia="Times New Roman" w:hAnsi="Verdana" w:cs="AUdimat-Regular"/>
          <w:lang w:eastAsia="en-GB"/>
        </w:rPr>
        <w:t xml:space="preserve">Monitor standards of attainment and progress for SEND pupils across the school and advise on its use for pupil and whole school target setting </w:t>
      </w:r>
      <w:proofErr w:type="gramStart"/>
      <w:r w:rsidRPr="00D47AFF">
        <w:rPr>
          <w:rFonts w:ascii="Verdana" w:eastAsia="Times New Roman" w:hAnsi="Verdana" w:cs="AUdimat-Regular"/>
          <w:lang w:eastAsia="en-GB"/>
        </w:rPr>
        <w:t>in order to</w:t>
      </w:r>
      <w:proofErr w:type="gramEnd"/>
      <w:r w:rsidRPr="00D47AFF">
        <w:rPr>
          <w:rFonts w:ascii="Verdana" w:eastAsia="Times New Roman" w:hAnsi="Verdana" w:cs="AUdimat-Regular"/>
          <w:lang w:eastAsia="en-GB"/>
        </w:rPr>
        <w:t xml:space="preserve"> close attainment gaps for SEND pupils</w:t>
      </w:r>
    </w:p>
    <w:p w14:paraId="6A74E023" w14:textId="77777777" w:rsid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D47AFF">
        <w:rPr>
          <w:rFonts w:ascii="Verdana" w:eastAsia="Times New Roman" w:hAnsi="Verdana" w:cs="AUdimat-Regular"/>
          <w:lang w:eastAsia="en-GB"/>
        </w:rPr>
        <w:t xml:space="preserve">Undertake appropriate analysis of data and report to the senior leadership team and governors as required </w:t>
      </w:r>
    </w:p>
    <w:p w14:paraId="7C578532" w14:textId="77777777" w:rsid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C62ABC">
        <w:rPr>
          <w:rFonts w:ascii="Verdana" w:eastAsia="Times New Roman" w:hAnsi="Verdana" w:cs="AUdimat-Regular"/>
          <w:lang w:eastAsia="en-GB"/>
        </w:rPr>
        <w:t>Coordinate the production and review of school Inclusion and SEND policies</w:t>
      </w:r>
    </w:p>
    <w:p w14:paraId="0943478E" w14:textId="77777777" w:rsid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C62ABC">
        <w:rPr>
          <w:rFonts w:ascii="Verdana" w:eastAsia="Times New Roman" w:hAnsi="Verdana" w:cs="AUdimat-Regular"/>
          <w:lang w:eastAsia="en-GB"/>
        </w:rPr>
        <w:t>Support the teaching and learning of individual and groups of children</w:t>
      </w:r>
    </w:p>
    <w:p w14:paraId="5F207262" w14:textId="77777777" w:rsid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C62ABC">
        <w:rPr>
          <w:rFonts w:ascii="Verdana" w:eastAsia="Times New Roman" w:hAnsi="Verdana" w:cs="AUdimat-Regular"/>
          <w:lang w:eastAsia="en-GB"/>
        </w:rPr>
        <w:t>Promote the safeguarding and wellbeing of children</w:t>
      </w:r>
    </w:p>
    <w:p w14:paraId="5EC75A5A" w14:textId="77777777" w:rsid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C62ABC">
        <w:rPr>
          <w:rFonts w:ascii="Verdana" w:eastAsia="Times New Roman" w:hAnsi="Verdana" w:cs="AUdimat-Regular"/>
          <w:lang w:eastAsia="en-GB"/>
        </w:rPr>
        <w:t>Attend meetings as required, including participating in training</w:t>
      </w:r>
    </w:p>
    <w:p w14:paraId="5595F5D2" w14:textId="77777777" w:rsid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C62ABC">
        <w:rPr>
          <w:rFonts w:ascii="Verdana" w:eastAsia="Times New Roman" w:hAnsi="Verdana" w:cs="AUdimat-Regular"/>
          <w:lang w:eastAsia="en-GB"/>
        </w:rPr>
        <w:t>Contribute to the overall ethos of the school</w:t>
      </w:r>
    </w:p>
    <w:p w14:paraId="176284B1" w14:textId="77777777" w:rsid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C62ABC">
        <w:rPr>
          <w:rFonts w:ascii="Verdana" w:eastAsia="Times New Roman" w:hAnsi="Verdana" w:cs="AUdimat-Regular"/>
          <w:lang w:eastAsia="en-GB"/>
        </w:rPr>
        <w:t>Effectively contribute to the School Self Evaluation and School Improvement Plan</w:t>
      </w:r>
    </w:p>
    <w:p w14:paraId="7FBDEECC" w14:textId="77777777" w:rsid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C62ABC">
        <w:rPr>
          <w:rFonts w:ascii="Verdana" w:eastAsia="Times New Roman" w:hAnsi="Verdana" w:cs="AUdimat-Regular"/>
          <w:lang w:eastAsia="en-GB"/>
        </w:rPr>
        <w:t>Demonstrate a commitment to the involvement in the wider life of the school e.g. PTA events and productions</w:t>
      </w:r>
    </w:p>
    <w:p w14:paraId="7536AFBE" w14:textId="77777777" w:rsid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C62ABC">
        <w:rPr>
          <w:rFonts w:ascii="Verdana" w:eastAsia="Times New Roman" w:hAnsi="Verdana" w:cs="AUdimat-Regular"/>
          <w:lang w:eastAsia="en-GB"/>
        </w:rPr>
        <w:t>Engage with key stakeholders, building strong relationships</w:t>
      </w:r>
    </w:p>
    <w:p w14:paraId="0B147992" w14:textId="77777777" w:rsid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C62ABC">
        <w:rPr>
          <w:rFonts w:ascii="Verdana" w:eastAsia="Times New Roman" w:hAnsi="Verdana" w:cs="AUdimat-Regular"/>
          <w:lang w:eastAsia="en-GB"/>
        </w:rPr>
        <w:t>Represent the school as required at Trust meetings</w:t>
      </w:r>
    </w:p>
    <w:p w14:paraId="7BE7BB4F" w14:textId="69360CF6" w:rsid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C62ABC">
        <w:rPr>
          <w:rFonts w:ascii="Verdana" w:eastAsia="Times New Roman" w:hAnsi="Verdana" w:cs="AUdimat-Regular"/>
          <w:lang w:eastAsia="en-GB"/>
        </w:rPr>
        <w:t>Ad</w:t>
      </w:r>
      <w:r w:rsidR="002566E9">
        <w:rPr>
          <w:rFonts w:ascii="Verdana" w:eastAsia="Times New Roman" w:hAnsi="Verdana" w:cs="AUdimat-Regular"/>
          <w:lang w:eastAsia="en-GB"/>
        </w:rPr>
        <w:t xml:space="preserve"> </w:t>
      </w:r>
      <w:r w:rsidRPr="00C62ABC">
        <w:rPr>
          <w:rFonts w:ascii="Verdana" w:eastAsia="Times New Roman" w:hAnsi="Verdana" w:cs="AUdimat-Regular"/>
          <w:lang w:eastAsia="en-GB"/>
        </w:rPr>
        <w:t>hoc duties as required</w:t>
      </w:r>
    </w:p>
    <w:p w14:paraId="6DF3CFA0" w14:textId="022959F7" w:rsidR="00006B46" w:rsidRPr="00C62ABC" w:rsidRDefault="00006B46" w:rsidP="00C62ABC">
      <w:pPr>
        <w:pStyle w:val="ListParagraph"/>
        <w:numPr>
          <w:ilvl w:val="0"/>
          <w:numId w:val="21"/>
        </w:numPr>
        <w:autoSpaceDE w:val="0"/>
        <w:autoSpaceDN w:val="0"/>
        <w:adjustRightInd w:val="0"/>
        <w:spacing w:after="120" w:line="264" w:lineRule="auto"/>
        <w:rPr>
          <w:rFonts w:ascii="Verdana" w:eastAsia="Times New Roman" w:hAnsi="Verdana" w:cs="AUdimat-Regular"/>
          <w:lang w:eastAsia="en-GB"/>
        </w:rPr>
      </w:pPr>
      <w:r w:rsidRPr="00C62ABC">
        <w:rPr>
          <w:rFonts w:ascii="Verdana" w:eastAsia="Times New Roman" w:hAnsi="Verdana" w:cs="AUdimat-Regular"/>
          <w:lang w:eastAsia="en-GB"/>
        </w:rPr>
        <w:t>Monitor the impact of higher-level needs funding for SEND pupils</w:t>
      </w:r>
    </w:p>
    <w:p w14:paraId="50A496DB" w14:textId="26D1CBB1" w:rsidR="002566E9" w:rsidRDefault="00006B46" w:rsidP="002566E9">
      <w:pPr>
        <w:autoSpaceDE w:val="0"/>
        <w:autoSpaceDN w:val="0"/>
        <w:adjustRightInd w:val="0"/>
        <w:spacing w:after="240" w:line="264" w:lineRule="auto"/>
        <w:contextualSpacing/>
        <w:rPr>
          <w:rFonts w:ascii="Verdana" w:eastAsia="Times New Roman" w:hAnsi="Verdana" w:cs="AUdimat-Regular"/>
          <w:color w:val="004990"/>
          <w:sz w:val="28"/>
          <w:szCs w:val="28"/>
          <w:lang w:eastAsia="en-GB"/>
        </w:rPr>
      </w:pPr>
      <w:r w:rsidRPr="00006B46">
        <w:rPr>
          <w:rFonts w:ascii="Verdana" w:eastAsia="Times New Roman" w:hAnsi="Verdana" w:cs="AUdimat-Regular"/>
          <w:color w:val="004990"/>
          <w:sz w:val="28"/>
          <w:szCs w:val="28"/>
          <w:lang w:eastAsia="en-GB"/>
        </w:rPr>
        <w:t>Leadership and Management</w:t>
      </w:r>
    </w:p>
    <w:p w14:paraId="19A2E8EE" w14:textId="77777777" w:rsidR="00CC3AA7" w:rsidRPr="002566E9" w:rsidRDefault="00CC3AA7" w:rsidP="002566E9">
      <w:pPr>
        <w:autoSpaceDE w:val="0"/>
        <w:autoSpaceDN w:val="0"/>
        <w:adjustRightInd w:val="0"/>
        <w:spacing w:after="240" w:line="264" w:lineRule="auto"/>
        <w:contextualSpacing/>
        <w:rPr>
          <w:rFonts w:ascii="Verdana" w:eastAsia="Times New Roman" w:hAnsi="Verdana" w:cs="AUdimat-Regular"/>
          <w:color w:val="004990"/>
          <w:sz w:val="28"/>
          <w:szCs w:val="28"/>
          <w:lang w:eastAsia="en-GB"/>
        </w:rPr>
      </w:pPr>
    </w:p>
    <w:p w14:paraId="58CC8138" w14:textId="2F079324" w:rsidR="00006B46" w:rsidRPr="00006B46" w:rsidRDefault="00006B46" w:rsidP="00006B46">
      <w:pPr>
        <w:autoSpaceDE w:val="0"/>
        <w:autoSpaceDN w:val="0"/>
        <w:adjustRightInd w:val="0"/>
        <w:spacing w:after="120" w:line="264" w:lineRule="auto"/>
        <w:ind w:left="10" w:hanging="10"/>
        <w:rPr>
          <w:rFonts w:ascii="Verdana" w:eastAsia="Verdana" w:hAnsi="Verdana" w:cs="Verdana"/>
          <w:color w:val="000000"/>
          <w:lang w:eastAsia="en-GB"/>
        </w:rPr>
      </w:pPr>
      <w:r w:rsidRPr="00006B46">
        <w:rPr>
          <w:rFonts w:ascii="Verdana" w:eastAsia="Verdana" w:hAnsi="Verdana" w:cs="Verdana"/>
          <w:color w:val="000000"/>
          <w:lang w:eastAsia="en-GB"/>
        </w:rPr>
        <w:t>The SENDCO will:</w:t>
      </w:r>
    </w:p>
    <w:p w14:paraId="5CE0D95A" w14:textId="77777777" w:rsidR="00DF624B" w:rsidRDefault="00006B46" w:rsidP="00DF624B">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DF624B">
        <w:rPr>
          <w:rFonts w:ascii="Verdana" w:eastAsia="Times New Roman" w:hAnsi="Verdana" w:cs="Times New Roman"/>
        </w:rPr>
        <w:t xml:space="preserve">Support and monitor the implementation of the school’s key priorities for children with SEND and additional needs </w:t>
      </w:r>
      <w:proofErr w:type="gramStart"/>
      <w:r w:rsidRPr="00DF624B">
        <w:rPr>
          <w:rFonts w:ascii="Verdana" w:eastAsia="Times New Roman" w:hAnsi="Verdana" w:cs="Times New Roman"/>
        </w:rPr>
        <w:t>in order to</w:t>
      </w:r>
      <w:proofErr w:type="gramEnd"/>
      <w:r w:rsidRPr="00DF624B">
        <w:rPr>
          <w:rFonts w:ascii="Verdana" w:eastAsia="Times New Roman" w:hAnsi="Verdana" w:cs="Times New Roman"/>
        </w:rPr>
        <w:t xml:space="preserve"> close the attainment gaps and report findings to SLT, LDST and the school’s Governing Body</w:t>
      </w:r>
    </w:p>
    <w:p w14:paraId="531C5E34" w14:textId="77777777" w:rsidR="00DF624B" w:rsidRDefault="00006B46" w:rsidP="00DF624B">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DF624B">
        <w:rPr>
          <w:rFonts w:ascii="Verdana" w:eastAsia="Times New Roman" w:hAnsi="Verdana" w:cs="Times New Roman"/>
        </w:rPr>
        <w:lastRenderedPageBreak/>
        <w:t>Manage and evaluate the outcomes of interventions and support for children on the SEND register</w:t>
      </w:r>
    </w:p>
    <w:p w14:paraId="576ED137" w14:textId="77777777" w:rsidR="00DF624B" w:rsidRDefault="00006B46" w:rsidP="00DF624B">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DF624B">
        <w:rPr>
          <w:rFonts w:ascii="Verdana" w:eastAsia="Times New Roman" w:hAnsi="Verdana" w:cs="Times New Roman"/>
        </w:rPr>
        <w:t>Offer practical support and advice to all staff, enabling them to deliver high quality teaching and provision to children with additional needs</w:t>
      </w:r>
    </w:p>
    <w:p w14:paraId="6B352922" w14:textId="77777777" w:rsidR="00DF624B" w:rsidRDefault="00006B46" w:rsidP="00DF624B">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DF624B">
        <w:rPr>
          <w:rFonts w:ascii="Verdana" w:eastAsia="Times New Roman" w:hAnsi="Verdana" w:cs="Times New Roman"/>
        </w:rPr>
        <w:t>Coordinate the school’s responsibilities in evidencing the graduated approach during the statutory assessment process, with a view to ensuring that children with a high level of need obtain an educational health care plan</w:t>
      </w:r>
    </w:p>
    <w:p w14:paraId="57B50983" w14:textId="77777777" w:rsidR="00801898" w:rsidRDefault="00006B46" w:rsidP="00801898">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DF624B">
        <w:rPr>
          <w:rFonts w:ascii="Verdana" w:eastAsia="Times New Roman" w:hAnsi="Verdana" w:cs="Times New Roman"/>
        </w:rPr>
        <w:t>Lead the day</w:t>
      </w:r>
      <w:r w:rsidR="00DF624B">
        <w:rPr>
          <w:rFonts w:ascii="Verdana" w:eastAsia="Times New Roman" w:hAnsi="Verdana" w:cs="Times New Roman"/>
        </w:rPr>
        <w:t>-</w:t>
      </w:r>
      <w:r w:rsidRPr="00DF624B">
        <w:rPr>
          <w:rFonts w:ascii="Verdana" w:eastAsia="Times New Roman" w:hAnsi="Verdana" w:cs="Times New Roman"/>
        </w:rPr>
        <w:t>to</w:t>
      </w:r>
      <w:r w:rsidR="00DF624B">
        <w:rPr>
          <w:rFonts w:ascii="Verdana" w:eastAsia="Times New Roman" w:hAnsi="Verdana" w:cs="Times New Roman"/>
        </w:rPr>
        <w:t>-</w:t>
      </w:r>
      <w:r w:rsidRPr="00DF624B">
        <w:rPr>
          <w:rFonts w:ascii="Verdana" w:eastAsia="Times New Roman" w:hAnsi="Verdana" w:cs="Times New Roman"/>
        </w:rPr>
        <w:t>day operation and the implementation of the school’s inclusion policies</w:t>
      </w:r>
    </w:p>
    <w:p w14:paraId="39EEAB08" w14:textId="77777777" w:rsidR="002E56BB" w:rsidRDefault="00006B46" w:rsidP="002E56BB">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801898">
        <w:rPr>
          <w:rFonts w:ascii="Verdana" w:eastAsia="Times New Roman" w:hAnsi="Verdana" w:cs="Times New Roman"/>
        </w:rPr>
        <w:t>Lead Inclusion meetings ensuring internal and external referrals are made and actions impact on children and families positively</w:t>
      </w:r>
    </w:p>
    <w:p w14:paraId="72F5E562" w14:textId="77777777" w:rsidR="002E56BB" w:rsidRDefault="00006B46" w:rsidP="002E56BB">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2E56BB">
        <w:rPr>
          <w:rFonts w:ascii="Verdana" w:eastAsia="Times New Roman" w:hAnsi="Verdana" w:cs="Times New Roman"/>
        </w:rPr>
        <w:t>Contribute to the continuous development of the school vision</w:t>
      </w:r>
    </w:p>
    <w:p w14:paraId="6C3C3CD5" w14:textId="77777777" w:rsidR="00827704" w:rsidRDefault="00006B46" w:rsidP="00827704">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2E56BB">
        <w:rPr>
          <w:rFonts w:ascii="Verdana" w:eastAsia="Times New Roman" w:hAnsi="Verdana" w:cs="Times New Roman"/>
        </w:rPr>
        <w:t>Champion the school vision and model our school Christian values</w:t>
      </w:r>
    </w:p>
    <w:p w14:paraId="30762816" w14:textId="77777777" w:rsidR="00827704" w:rsidRDefault="00006B46" w:rsidP="00827704">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827704">
        <w:rPr>
          <w:rFonts w:ascii="Verdana" w:eastAsia="Times New Roman" w:hAnsi="Verdana" w:cs="Times New Roman"/>
        </w:rPr>
        <w:t>Develop and maintain a culture of high expectations for self and others</w:t>
      </w:r>
    </w:p>
    <w:p w14:paraId="2C55BE5C" w14:textId="77777777" w:rsidR="00827704" w:rsidRDefault="00006B46" w:rsidP="00827704">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827704">
        <w:rPr>
          <w:rFonts w:ascii="Verdana" w:eastAsia="Times New Roman" w:hAnsi="Verdana" w:cs="Times New Roman"/>
        </w:rPr>
        <w:t>Motivate others and lead by example to create a positive climate of collaboration, research and sharing of best practice</w:t>
      </w:r>
    </w:p>
    <w:p w14:paraId="4A1550A1" w14:textId="77777777" w:rsidR="00827704" w:rsidRDefault="00006B46" w:rsidP="00827704">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827704">
        <w:rPr>
          <w:rFonts w:ascii="Verdana" w:eastAsia="Times New Roman" w:hAnsi="Verdana" w:cs="Times New Roman"/>
        </w:rPr>
        <w:t xml:space="preserve">Role model excellent practice in accordance with school policies, </w:t>
      </w:r>
      <w:proofErr w:type="gramStart"/>
      <w:r w:rsidRPr="00827704">
        <w:rPr>
          <w:rFonts w:ascii="Verdana" w:eastAsia="Times New Roman" w:hAnsi="Verdana" w:cs="Times New Roman"/>
        </w:rPr>
        <w:t>including;</w:t>
      </w:r>
      <w:proofErr w:type="gramEnd"/>
      <w:r w:rsidRPr="00827704">
        <w:rPr>
          <w:rFonts w:ascii="Verdana" w:eastAsia="Times New Roman" w:hAnsi="Verdana" w:cs="Times New Roman"/>
        </w:rPr>
        <w:t xml:space="preserve"> behaviour, discipline and bullying</w:t>
      </w:r>
    </w:p>
    <w:p w14:paraId="43706DFC" w14:textId="77777777" w:rsidR="00827704" w:rsidRDefault="00006B46" w:rsidP="00827704">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827704">
        <w:rPr>
          <w:rFonts w:ascii="Verdana" w:eastAsia="Times New Roman" w:hAnsi="Verdana" w:cs="Times New Roman"/>
        </w:rPr>
        <w:t>Uphold the school’s behaviour code and uniform regulations</w:t>
      </w:r>
    </w:p>
    <w:p w14:paraId="611A87AF" w14:textId="77777777" w:rsidR="00827704" w:rsidRDefault="00006B46" w:rsidP="00827704">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827704">
        <w:rPr>
          <w:rFonts w:ascii="Verdana" w:eastAsia="Times New Roman" w:hAnsi="Verdana" w:cs="Times New Roman"/>
        </w:rPr>
        <w:t xml:space="preserve">Have knowledge and understanding of the SEND Code of Practice </w:t>
      </w:r>
    </w:p>
    <w:p w14:paraId="0CC7FC05" w14:textId="77777777" w:rsidR="00827704" w:rsidRDefault="00006B46" w:rsidP="00827704">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827704">
        <w:rPr>
          <w:rFonts w:ascii="Verdana" w:eastAsia="Times New Roman" w:hAnsi="Verdana" w:cs="Times New Roman"/>
        </w:rPr>
        <w:t>Willing to do NPQSL training</w:t>
      </w:r>
    </w:p>
    <w:p w14:paraId="224DB7C2" w14:textId="20FC5EA7" w:rsidR="00006B46" w:rsidRPr="00827704" w:rsidRDefault="00006B46" w:rsidP="00827704">
      <w:pPr>
        <w:pStyle w:val="ListParagraph"/>
        <w:numPr>
          <w:ilvl w:val="0"/>
          <w:numId w:val="22"/>
        </w:numPr>
        <w:autoSpaceDE w:val="0"/>
        <w:autoSpaceDN w:val="0"/>
        <w:adjustRightInd w:val="0"/>
        <w:spacing w:after="120" w:line="264" w:lineRule="auto"/>
        <w:rPr>
          <w:rFonts w:ascii="Verdana" w:eastAsia="Times New Roman" w:hAnsi="Verdana" w:cs="Times New Roman"/>
        </w:rPr>
      </w:pPr>
      <w:r w:rsidRPr="00827704">
        <w:rPr>
          <w:rFonts w:ascii="Verdana" w:eastAsia="Times New Roman" w:hAnsi="Verdana" w:cs="Times New Roman"/>
        </w:rPr>
        <w:t>Monitor the provision of pupils with additional needs and SEND and provide support and advice towards staff</w:t>
      </w:r>
    </w:p>
    <w:p w14:paraId="1A8F56C2" w14:textId="728BA5E5" w:rsidR="00006B46" w:rsidRPr="00006B46" w:rsidRDefault="00006B46" w:rsidP="00827704">
      <w:pPr>
        <w:autoSpaceDE w:val="0"/>
        <w:autoSpaceDN w:val="0"/>
        <w:adjustRightInd w:val="0"/>
        <w:spacing w:after="240" w:line="264" w:lineRule="auto"/>
        <w:contextualSpacing/>
        <w:rPr>
          <w:rFonts w:ascii="Verdana" w:eastAsia="Times New Roman" w:hAnsi="Verdana" w:cs="AUdimat-Regular"/>
          <w:color w:val="004990"/>
          <w:sz w:val="28"/>
          <w:szCs w:val="28"/>
          <w:lang w:eastAsia="en-GB"/>
        </w:rPr>
      </w:pPr>
      <w:r w:rsidRPr="00006B46">
        <w:rPr>
          <w:rFonts w:ascii="Verdana" w:eastAsia="Times New Roman" w:hAnsi="Verdana" w:cs="AUdimat-Regular"/>
          <w:color w:val="004990"/>
          <w:sz w:val="28"/>
          <w:szCs w:val="28"/>
          <w:lang w:eastAsia="en-GB"/>
        </w:rPr>
        <w:t>Teaching and Learning</w:t>
      </w:r>
    </w:p>
    <w:p w14:paraId="2A501C60" w14:textId="77777777" w:rsidR="00CC3AA7" w:rsidRDefault="00CC3AA7" w:rsidP="00006B46">
      <w:pPr>
        <w:autoSpaceDE w:val="0"/>
        <w:autoSpaceDN w:val="0"/>
        <w:adjustRightInd w:val="0"/>
        <w:spacing w:after="120" w:line="264" w:lineRule="auto"/>
        <w:ind w:left="10" w:hanging="10"/>
        <w:rPr>
          <w:rFonts w:ascii="Verdana" w:eastAsia="Verdana" w:hAnsi="Verdana" w:cs="Verdana"/>
          <w:color w:val="000000"/>
          <w:lang w:eastAsia="en-GB"/>
        </w:rPr>
      </w:pPr>
    </w:p>
    <w:p w14:paraId="08001CAF" w14:textId="19CEB706" w:rsidR="00006B46" w:rsidRPr="00006B46" w:rsidRDefault="00006B46" w:rsidP="00006B46">
      <w:pPr>
        <w:autoSpaceDE w:val="0"/>
        <w:autoSpaceDN w:val="0"/>
        <w:adjustRightInd w:val="0"/>
        <w:spacing w:after="120" w:line="264" w:lineRule="auto"/>
        <w:ind w:left="10" w:hanging="10"/>
        <w:rPr>
          <w:rFonts w:ascii="Verdana" w:eastAsia="Verdana" w:hAnsi="Verdana" w:cs="Verdana"/>
          <w:color w:val="000000"/>
          <w:lang w:eastAsia="en-GB"/>
        </w:rPr>
      </w:pPr>
      <w:r w:rsidRPr="00006B46">
        <w:rPr>
          <w:rFonts w:ascii="Verdana" w:eastAsia="Verdana" w:hAnsi="Verdana" w:cs="Verdana"/>
          <w:color w:val="000000"/>
          <w:lang w:eastAsia="en-GB"/>
        </w:rPr>
        <w:t>The SENDCO will:</w:t>
      </w:r>
    </w:p>
    <w:p w14:paraId="6844B7CC" w14:textId="77777777" w:rsidR="00827704" w:rsidRDefault="00006B46" w:rsidP="00827704">
      <w:pPr>
        <w:pStyle w:val="ListParagraph"/>
        <w:numPr>
          <w:ilvl w:val="0"/>
          <w:numId w:val="23"/>
        </w:numPr>
        <w:autoSpaceDE w:val="0"/>
        <w:autoSpaceDN w:val="0"/>
        <w:adjustRightInd w:val="0"/>
        <w:spacing w:after="120" w:line="264" w:lineRule="auto"/>
        <w:rPr>
          <w:rFonts w:ascii="Verdana" w:eastAsia="Times New Roman" w:hAnsi="Verdana" w:cs="Times New Roman"/>
        </w:rPr>
      </w:pPr>
      <w:r w:rsidRPr="00827704">
        <w:rPr>
          <w:rFonts w:ascii="Verdana" w:eastAsia="Times New Roman" w:hAnsi="Verdana" w:cs="Times New Roman"/>
        </w:rPr>
        <w:t>Undertake teaching duties in accordance with the school’s schemes of work and our Discovery Curriculum</w:t>
      </w:r>
    </w:p>
    <w:p w14:paraId="7703753D" w14:textId="77777777" w:rsidR="002566E9" w:rsidRDefault="00006B46" w:rsidP="00827704">
      <w:pPr>
        <w:pStyle w:val="ListParagraph"/>
        <w:numPr>
          <w:ilvl w:val="0"/>
          <w:numId w:val="23"/>
        </w:numPr>
        <w:autoSpaceDE w:val="0"/>
        <w:autoSpaceDN w:val="0"/>
        <w:adjustRightInd w:val="0"/>
        <w:spacing w:after="120" w:line="264" w:lineRule="auto"/>
        <w:rPr>
          <w:rFonts w:ascii="Verdana" w:eastAsia="Times New Roman" w:hAnsi="Verdana" w:cs="Times New Roman"/>
        </w:rPr>
      </w:pPr>
      <w:r w:rsidRPr="00827704">
        <w:rPr>
          <w:rFonts w:ascii="Verdana" w:eastAsia="Times New Roman" w:hAnsi="Verdana" w:cs="Times New Roman"/>
        </w:rPr>
        <w:t>Deliver outstanding pupil outcome</w:t>
      </w:r>
    </w:p>
    <w:p w14:paraId="0DCEB4F4" w14:textId="77777777" w:rsidR="002566E9" w:rsidRDefault="00006B46" w:rsidP="002566E9">
      <w:pPr>
        <w:pStyle w:val="ListParagraph"/>
        <w:numPr>
          <w:ilvl w:val="0"/>
          <w:numId w:val="23"/>
        </w:numPr>
        <w:autoSpaceDE w:val="0"/>
        <w:autoSpaceDN w:val="0"/>
        <w:adjustRightInd w:val="0"/>
        <w:spacing w:after="120" w:line="264" w:lineRule="auto"/>
        <w:rPr>
          <w:rFonts w:ascii="Verdana" w:eastAsia="Times New Roman" w:hAnsi="Verdana" w:cs="Times New Roman"/>
        </w:rPr>
      </w:pPr>
      <w:r w:rsidRPr="00827704">
        <w:rPr>
          <w:rFonts w:ascii="Verdana" w:eastAsia="Times New Roman" w:hAnsi="Verdana" w:cs="Times New Roman"/>
        </w:rPr>
        <w:t>Liaise with colleagues to deliver units of work in a collaborative way</w:t>
      </w:r>
    </w:p>
    <w:p w14:paraId="689F91C3" w14:textId="77777777" w:rsidR="002566E9" w:rsidRDefault="00006B46" w:rsidP="002566E9">
      <w:pPr>
        <w:pStyle w:val="ListParagraph"/>
        <w:numPr>
          <w:ilvl w:val="0"/>
          <w:numId w:val="23"/>
        </w:numPr>
        <w:autoSpaceDE w:val="0"/>
        <w:autoSpaceDN w:val="0"/>
        <w:adjustRightInd w:val="0"/>
        <w:spacing w:after="120" w:line="264" w:lineRule="auto"/>
        <w:rPr>
          <w:rFonts w:ascii="Verdana" w:eastAsia="Times New Roman" w:hAnsi="Verdana" w:cs="Times New Roman"/>
        </w:rPr>
      </w:pPr>
      <w:r w:rsidRPr="002566E9">
        <w:rPr>
          <w:rFonts w:ascii="Verdana" w:eastAsia="Times New Roman" w:hAnsi="Verdana" w:cs="Times New Roman"/>
        </w:rPr>
        <w:t>Engage effectively with teaching assistants and the wider school team</w:t>
      </w:r>
    </w:p>
    <w:p w14:paraId="2F74C5F7" w14:textId="77777777" w:rsidR="002566E9" w:rsidRDefault="00006B46" w:rsidP="002566E9">
      <w:pPr>
        <w:pStyle w:val="ListParagraph"/>
        <w:numPr>
          <w:ilvl w:val="0"/>
          <w:numId w:val="23"/>
        </w:numPr>
        <w:autoSpaceDE w:val="0"/>
        <w:autoSpaceDN w:val="0"/>
        <w:adjustRightInd w:val="0"/>
        <w:spacing w:after="120" w:line="264" w:lineRule="auto"/>
        <w:rPr>
          <w:rFonts w:ascii="Verdana" w:eastAsia="Times New Roman" w:hAnsi="Verdana" w:cs="Times New Roman"/>
        </w:rPr>
      </w:pPr>
      <w:r w:rsidRPr="002566E9">
        <w:rPr>
          <w:rFonts w:ascii="Verdana" w:eastAsia="Times New Roman" w:hAnsi="Verdana" w:cs="Times New Roman"/>
        </w:rPr>
        <w:t>Demonstrate excellent practice</w:t>
      </w:r>
    </w:p>
    <w:p w14:paraId="20E68088" w14:textId="77777777" w:rsidR="002566E9" w:rsidRDefault="00006B46" w:rsidP="002566E9">
      <w:pPr>
        <w:pStyle w:val="ListParagraph"/>
        <w:numPr>
          <w:ilvl w:val="0"/>
          <w:numId w:val="23"/>
        </w:numPr>
        <w:autoSpaceDE w:val="0"/>
        <w:autoSpaceDN w:val="0"/>
        <w:adjustRightInd w:val="0"/>
        <w:spacing w:after="120" w:line="264" w:lineRule="auto"/>
        <w:rPr>
          <w:rFonts w:ascii="Verdana" w:eastAsia="Times New Roman" w:hAnsi="Verdana" w:cs="Times New Roman"/>
        </w:rPr>
      </w:pPr>
      <w:r w:rsidRPr="002566E9">
        <w:rPr>
          <w:rFonts w:ascii="Verdana" w:eastAsia="Times New Roman" w:hAnsi="Verdana" w:cs="Times New Roman"/>
        </w:rPr>
        <w:t>Use assessment data effectively to ensure pupils make accelerated progress</w:t>
      </w:r>
    </w:p>
    <w:p w14:paraId="5D85592D" w14:textId="2CB4699F" w:rsidR="00006B46" w:rsidRPr="002566E9" w:rsidRDefault="00006B46" w:rsidP="002566E9">
      <w:pPr>
        <w:pStyle w:val="ListParagraph"/>
        <w:numPr>
          <w:ilvl w:val="0"/>
          <w:numId w:val="23"/>
        </w:numPr>
        <w:autoSpaceDE w:val="0"/>
        <w:autoSpaceDN w:val="0"/>
        <w:adjustRightInd w:val="0"/>
        <w:spacing w:after="120" w:line="264" w:lineRule="auto"/>
        <w:rPr>
          <w:rFonts w:ascii="Verdana" w:eastAsia="Times New Roman" w:hAnsi="Verdana" w:cs="Times New Roman"/>
        </w:rPr>
      </w:pPr>
      <w:r w:rsidRPr="002566E9">
        <w:rPr>
          <w:rFonts w:ascii="Verdana" w:eastAsia="Times New Roman" w:hAnsi="Verdana" w:cs="Times New Roman"/>
        </w:rPr>
        <w:t>Mark and return work within agreed time span, providing feedback and targets</w:t>
      </w:r>
    </w:p>
    <w:p w14:paraId="5FBAF4C1" w14:textId="2044B2C2" w:rsidR="00006B46" w:rsidRPr="00006B46" w:rsidRDefault="00006B46" w:rsidP="002566E9">
      <w:pPr>
        <w:autoSpaceDE w:val="0"/>
        <w:autoSpaceDN w:val="0"/>
        <w:adjustRightInd w:val="0"/>
        <w:spacing w:after="240" w:line="264" w:lineRule="auto"/>
        <w:contextualSpacing/>
        <w:rPr>
          <w:rFonts w:ascii="Verdana" w:eastAsia="Times New Roman" w:hAnsi="Verdana" w:cs="AUdimat-Regular"/>
          <w:color w:val="004990"/>
          <w:sz w:val="28"/>
          <w:szCs w:val="28"/>
          <w:lang w:eastAsia="en-GB"/>
        </w:rPr>
      </w:pPr>
      <w:r w:rsidRPr="00006B46">
        <w:rPr>
          <w:rFonts w:ascii="Verdana" w:eastAsia="Times New Roman" w:hAnsi="Verdana" w:cs="AUdimat-Regular"/>
          <w:color w:val="004990"/>
          <w:sz w:val="28"/>
          <w:szCs w:val="28"/>
          <w:lang w:eastAsia="en-GB"/>
        </w:rPr>
        <w:t>Other Duties and Responsibilities</w:t>
      </w:r>
    </w:p>
    <w:p w14:paraId="3DA16785" w14:textId="77777777" w:rsidR="00CC3AA7" w:rsidRPr="00CC3AA7" w:rsidRDefault="00CC3AA7" w:rsidP="00006B46">
      <w:pPr>
        <w:autoSpaceDE w:val="0"/>
        <w:autoSpaceDN w:val="0"/>
        <w:adjustRightInd w:val="0"/>
        <w:spacing w:after="120" w:line="264" w:lineRule="auto"/>
        <w:ind w:left="10" w:hanging="10"/>
        <w:rPr>
          <w:rFonts w:ascii="Verdana" w:eastAsia="Verdana" w:hAnsi="Verdana" w:cs="Verdana"/>
          <w:color w:val="000000"/>
          <w:lang w:eastAsia="en-GB"/>
        </w:rPr>
      </w:pPr>
    </w:p>
    <w:p w14:paraId="224C6F0D" w14:textId="5E5D5562" w:rsidR="00006B46" w:rsidRPr="00006B46" w:rsidRDefault="00006B46" w:rsidP="00006B46">
      <w:pPr>
        <w:autoSpaceDE w:val="0"/>
        <w:autoSpaceDN w:val="0"/>
        <w:adjustRightInd w:val="0"/>
        <w:spacing w:after="120" w:line="264" w:lineRule="auto"/>
        <w:ind w:left="10" w:hanging="10"/>
        <w:rPr>
          <w:rFonts w:ascii="Verdana" w:eastAsia="Verdana" w:hAnsi="Verdana" w:cs="Verdana"/>
          <w:color w:val="000000"/>
          <w:lang w:eastAsia="en-GB"/>
        </w:rPr>
      </w:pPr>
      <w:r w:rsidRPr="00006B46">
        <w:rPr>
          <w:rFonts w:ascii="Verdana" w:eastAsia="Verdana" w:hAnsi="Verdana" w:cs="Verdana"/>
          <w:color w:val="000000"/>
          <w:lang w:eastAsia="en-GB"/>
        </w:rPr>
        <w:t>The SENDCO will:</w:t>
      </w:r>
    </w:p>
    <w:p w14:paraId="70CB2513" w14:textId="77777777" w:rsidR="00FC23F9" w:rsidRDefault="00006B46" w:rsidP="00FC23F9">
      <w:pPr>
        <w:pStyle w:val="ListParagraph"/>
        <w:numPr>
          <w:ilvl w:val="0"/>
          <w:numId w:val="24"/>
        </w:numPr>
        <w:autoSpaceDE w:val="0"/>
        <w:autoSpaceDN w:val="0"/>
        <w:adjustRightInd w:val="0"/>
        <w:spacing w:after="120" w:line="264" w:lineRule="auto"/>
        <w:rPr>
          <w:rFonts w:ascii="Verdana" w:eastAsia="Times New Roman" w:hAnsi="Verdana" w:cs="Times New Roman"/>
        </w:rPr>
      </w:pPr>
      <w:r w:rsidRPr="00FC23F9">
        <w:rPr>
          <w:rFonts w:ascii="Verdana" w:eastAsia="Times New Roman" w:hAnsi="Verdana" w:cs="Times New Roman"/>
        </w:rPr>
        <w:t xml:space="preserve">Role model professionalism in all aspects of school life, </w:t>
      </w:r>
      <w:proofErr w:type="gramStart"/>
      <w:r w:rsidRPr="00FC23F9">
        <w:rPr>
          <w:rFonts w:ascii="Verdana" w:eastAsia="Times New Roman" w:hAnsi="Verdana" w:cs="Times New Roman"/>
        </w:rPr>
        <w:t>including;</w:t>
      </w:r>
      <w:proofErr w:type="gramEnd"/>
      <w:r w:rsidRPr="00FC23F9">
        <w:rPr>
          <w:rFonts w:ascii="Verdana" w:eastAsia="Times New Roman" w:hAnsi="Verdana" w:cs="Times New Roman"/>
        </w:rPr>
        <w:t xml:space="preserve"> dress, punctuality, environment and attendance</w:t>
      </w:r>
    </w:p>
    <w:p w14:paraId="6663E05E" w14:textId="77777777" w:rsidR="00FC23F9" w:rsidRDefault="00006B46" w:rsidP="00FC23F9">
      <w:pPr>
        <w:pStyle w:val="ListParagraph"/>
        <w:numPr>
          <w:ilvl w:val="0"/>
          <w:numId w:val="24"/>
        </w:numPr>
        <w:autoSpaceDE w:val="0"/>
        <w:autoSpaceDN w:val="0"/>
        <w:adjustRightInd w:val="0"/>
        <w:spacing w:after="120" w:line="264" w:lineRule="auto"/>
        <w:rPr>
          <w:rFonts w:ascii="Verdana" w:eastAsia="Times New Roman" w:hAnsi="Verdana" w:cs="Times New Roman"/>
        </w:rPr>
      </w:pPr>
      <w:r w:rsidRPr="00FC23F9">
        <w:rPr>
          <w:rFonts w:ascii="Verdana" w:eastAsia="Times New Roman" w:hAnsi="Verdana" w:cs="Times New Roman"/>
        </w:rPr>
        <w:t>Champion the aims and ethos of the school</w:t>
      </w:r>
    </w:p>
    <w:p w14:paraId="0DD49B02" w14:textId="77777777" w:rsidR="00FC23F9" w:rsidRDefault="00006B46" w:rsidP="00FC23F9">
      <w:pPr>
        <w:pStyle w:val="ListParagraph"/>
        <w:numPr>
          <w:ilvl w:val="0"/>
          <w:numId w:val="24"/>
        </w:numPr>
        <w:autoSpaceDE w:val="0"/>
        <w:autoSpaceDN w:val="0"/>
        <w:adjustRightInd w:val="0"/>
        <w:spacing w:after="120" w:line="264" w:lineRule="auto"/>
        <w:rPr>
          <w:rFonts w:ascii="Verdana" w:eastAsia="Times New Roman" w:hAnsi="Verdana" w:cs="Times New Roman"/>
        </w:rPr>
      </w:pPr>
      <w:r w:rsidRPr="00FC23F9">
        <w:rPr>
          <w:rFonts w:ascii="Verdana" w:eastAsia="Times New Roman" w:hAnsi="Verdana" w:cs="Times New Roman"/>
        </w:rPr>
        <w:lastRenderedPageBreak/>
        <w:t>Keep updated and informed about local and national developments relating to education and be able to disseminate information to colleagues</w:t>
      </w:r>
    </w:p>
    <w:p w14:paraId="146CD5C2" w14:textId="77777777" w:rsidR="00FC23F9" w:rsidRDefault="00006B46" w:rsidP="00FC23F9">
      <w:pPr>
        <w:pStyle w:val="ListParagraph"/>
        <w:numPr>
          <w:ilvl w:val="0"/>
          <w:numId w:val="24"/>
        </w:numPr>
        <w:autoSpaceDE w:val="0"/>
        <w:autoSpaceDN w:val="0"/>
        <w:adjustRightInd w:val="0"/>
        <w:spacing w:after="120" w:line="264" w:lineRule="auto"/>
        <w:rPr>
          <w:rFonts w:ascii="Verdana" w:eastAsia="Times New Roman" w:hAnsi="Verdana" w:cs="Times New Roman"/>
        </w:rPr>
      </w:pPr>
      <w:r w:rsidRPr="00FC23F9">
        <w:rPr>
          <w:rFonts w:ascii="Verdana" w:eastAsia="Times New Roman" w:hAnsi="Verdana" w:cs="Times New Roman"/>
        </w:rPr>
        <w:t>Attend, coordinate and participate in out of school events</w:t>
      </w:r>
    </w:p>
    <w:p w14:paraId="73911D31" w14:textId="77777777" w:rsidR="00FC23F9" w:rsidRDefault="00006B46" w:rsidP="00FC23F9">
      <w:pPr>
        <w:pStyle w:val="ListParagraph"/>
        <w:numPr>
          <w:ilvl w:val="0"/>
          <w:numId w:val="24"/>
        </w:numPr>
        <w:autoSpaceDE w:val="0"/>
        <w:autoSpaceDN w:val="0"/>
        <w:adjustRightInd w:val="0"/>
        <w:spacing w:after="120" w:line="264" w:lineRule="auto"/>
        <w:rPr>
          <w:rFonts w:ascii="Verdana" w:eastAsia="Times New Roman" w:hAnsi="Verdana" w:cs="Times New Roman"/>
        </w:rPr>
      </w:pPr>
      <w:r w:rsidRPr="00FC23F9">
        <w:rPr>
          <w:rFonts w:ascii="Verdana" w:eastAsia="Times New Roman" w:hAnsi="Verdana" w:cs="Times New Roman"/>
        </w:rPr>
        <w:t>Participate in staff training</w:t>
      </w:r>
    </w:p>
    <w:p w14:paraId="36379AF9" w14:textId="77777777" w:rsidR="00FC23F9" w:rsidRDefault="00006B46" w:rsidP="00FC23F9">
      <w:pPr>
        <w:pStyle w:val="ListParagraph"/>
        <w:numPr>
          <w:ilvl w:val="0"/>
          <w:numId w:val="24"/>
        </w:numPr>
        <w:autoSpaceDE w:val="0"/>
        <w:autoSpaceDN w:val="0"/>
        <w:adjustRightInd w:val="0"/>
        <w:spacing w:after="120" w:line="264" w:lineRule="auto"/>
        <w:rPr>
          <w:rFonts w:ascii="Verdana" w:eastAsia="Times New Roman" w:hAnsi="Verdana" w:cs="Times New Roman"/>
        </w:rPr>
      </w:pPr>
      <w:r w:rsidRPr="00FC23F9">
        <w:rPr>
          <w:rFonts w:ascii="Verdana" w:eastAsia="Times New Roman" w:hAnsi="Verdana" w:cs="Times New Roman"/>
        </w:rPr>
        <w:t>Attend and contribute to team and staff meetings</w:t>
      </w:r>
    </w:p>
    <w:p w14:paraId="4C14306F" w14:textId="77777777" w:rsidR="00FC23F9" w:rsidRDefault="00006B46" w:rsidP="00FC23F9">
      <w:pPr>
        <w:pStyle w:val="ListParagraph"/>
        <w:numPr>
          <w:ilvl w:val="0"/>
          <w:numId w:val="24"/>
        </w:numPr>
        <w:autoSpaceDE w:val="0"/>
        <w:autoSpaceDN w:val="0"/>
        <w:adjustRightInd w:val="0"/>
        <w:spacing w:after="120" w:line="264" w:lineRule="auto"/>
        <w:rPr>
          <w:rFonts w:ascii="Verdana" w:eastAsia="Times New Roman" w:hAnsi="Verdana" w:cs="Times New Roman"/>
        </w:rPr>
      </w:pPr>
      <w:r w:rsidRPr="00FC23F9">
        <w:rPr>
          <w:rFonts w:ascii="Verdana" w:eastAsia="Times New Roman" w:hAnsi="Verdana" w:cs="Times New Roman"/>
        </w:rPr>
        <w:t xml:space="preserve">Develop links with governors, </w:t>
      </w:r>
      <w:proofErr w:type="gramStart"/>
      <w:r w:rsidRPr="00FC23F9">
        <w:rPr>
          <w:rFonts w:ascii="Verdana" w:eastAsia="Times New Roman" w:hAnsi="Verdana" w:cs="Times New Roman"/>
        </w:rPr>
        <w:t>LA</w:t>
      </w:r>
      <w:proofErr w:type="gramEnd"/>
      <w:r w:rsidRPr="00FC23F9">
        <w:rPr>
          <w:rFonts w:ascii="Verdana" w:eastAsia="Times New Roman" w:hAnsi="Verdana" w:cs="Times New Roman"/>
        </w:rPr>
        <w:t xml:space="preserve"> and neighbouring schools</w:t>
      </w:r>
    </w:p>
    <w:p w14:paraId="54033100" w14:textId="15D29E6B" w:rsidR="00006B46" w:rsidRPr="00FC23F9" w:rsidRDefault="00006B46" w:rsidP="00FC23F9">
      <w:pPr>
        <w:pStyle w:val="ListParagraph"/>
        <w:numPr>
          <w:ilvl w:val="0"/>
          <w:numId w:val="24"/>
        </w:numPr>
        <w:autoSpaceDE w:val="0"/>
        <w:autoSpaceDN w:val="0"/>
        <w:adjustRightInd w:val="0"/>
        <w:spacing w:after="120" w:line="264" w:lineRule="auto"/>
        <w:rPr>
          <w:rFonts w:ascii="Verdana" w:eastAsia="Times New Roman" w:hAnsi="Verdana" w:cs="Times New Roman"/>
        </w:rPr>
      </w:pPr>
      <w:r w:rsidRPr="00FC23F9">
        <w:rPr>
          <w:rFonts w:ascii="Verdana" w:eastAsia="Times New Roman" w:hAnsi="Verdana" w:cs="Times New Roman"/>
        </w:rPr>
        <w:t xml:space="preserve">Other </w:t>
      </w:r>
      <w:proofErr w:type="spellStart"/>
      <w:r w:rsidRPr="00FC23F9">
        <w:rPr>
          <w:rFonts w:ascii="Verdana" w:eastAsia="Times New Roman" w:hAnsi="Verdana" w:cs="Times New Roman"/>
        </w:rPr>
        <w:t>adhoc</w:t>
      </w:r>
      <w:proofErr w:type="spellEnd"/>
      <w:r w:rsidRPr="00FC23F9">
        <w:rPr>
          <w:rFonts w:ascii="Verdana" w:eastAsia="Times New Roman" w:hAnsi="Verdana" w:cs="Times New Roman"/>
        </w:rPr>
        <w:t xml:space="preserve"> duties as required</w:t>
      </w:r>
    </w:p>
    <w:p w14:paraId="0CE71B3E" w14:textId="783E82FC" w:rsidR="00C004AE" w:rsidRPr="00315483" w:rsidRDefault="00C004AE" w:rsidP="00C004AE">
      <w:pPr>
        <w:autoSpaceDE w:val="0"/>
        <w:autoSpaceDN w:val="0"/>
        <w:adjustRightInd w:val="0"/>
        <w:spacing w:after="120" w:line="264" w:lineRule="auto"/>
        <w:rPr>
          <w:rFonts w:ascii="Verdana" w:eastAsia="Times New Roman" w:hAnsi="Verdana" w:cs="Times New Roman"/>
          <w:color w:val="000000" w:themeColor="text1"/>
        </w:rPr>
      </w:pPr>
      <w:r w:rsidRPr="00315483">
        <w:rPr>
          <w:rFonts w:ascii="Verdana" w:eastAsia="Times New Roman" w:hAnsi="Verdana" w:cs="Times New Roman"/>
          <w:color w:val="000000" w:themeColor="text1"/>
        </w:rPr>
        <w:t>Liverpool Diocesan Schools Trust is committed to safeguarding and promoting the welfare of children and we expect all staff and volunteers to share this commitment to keeping children safe. Any offer of employment will be subject to statutory pre-employment checks including satisfactory references</w:t>
      </w:r>
      <w:r w:rsidR="00866729" w:rsidRPr="00315483">
        <w:rPr>
          <w:rFonts w:ascii="Verdana" w:eastAsia="Times New Roman" w:hAnsi="Verdana" w:cs="Times New Roman"/>
          <w:color w:val="000000" w:themeColor="text1"/>
        </w:rPr>
        <w:t>, online checks</w:t>
      </w:r>
      <w:r w:rsidR="00745475" w:rsidRPr="00315483">
        <w:rPr>
          <w:rFonts w:ascii="Verdana" w:eastAsia="Times New Roman" w:hAnsi="Verdana" w:cs="Times New Roman"/>
          <w:color w:val="000000" w:themeColor="text1"/>
        </w:rPr>
        <w:t>,</w:t>
      </w:r>
      <w:r w:rsidRPr="00315483">
        <w:rPr>
          <w:rFonts w:ascii="Verdana" w:eastAsia="Times New Roman" w:hAnsi="Verdana" w:cs="Times New Roman"/>
          <w:color w:val="000000" w:themeColor="text1"/>
        </w:rPr>
        <w:t xml:space="preserve"> Enhanced </w:t>
      </w:r>
      <w:r w:rsidR="005E6033" w:rsidRPr="00315483">
        <w:rPr>
          <w:rFonts w:ascii="Verdana" w:eastAsia="Times New Roman" w:hAnsi="Verdana" w:cs="Times New Roman"/>
          <w:color w:val="000000" w:themeColor="text1"/>
        </w:rPr>
        <w:t>DBS,</w:t>
      </w:r>
      <w:r w:rsidRPr="00315483">
        <w:rPr>
          <w:rFonts w:ascii="Verdana" w:eastAsia="Times New Roman" w:hAnsi="Verdana" w:cs="Times New Roman"/>
          <w:color w:val="000000" w:themeColor="text1"/>
        </w:rPr>
        <w:t xml:space="preserve"> and Barred List checks. This post is exempt from the provisions of the Rehabilitation of Offenders Act 1974 (as amended in 2013 &amp; 2020) and shortlisted candidates will be required to disclose any relevant criminal history prior to interview.</w:t>
      </w:r>
      <w:r w:rsidR="004853F8">
        <w:rPr>
          <w:rFonts w:ascii="Verdana" w:eastAsia="Times New Roman" w:hAnsi="Verdana" w:cs="Times New Roman"/>
          <w:color w:val="000000" w:themeColor="text1"/>
        </w:rPr>
        <w:t xml:space="preserve"> Candidates must also </w:t>
      </w:r>
      <w:r w:rsidR="00F42EEC">
        <w:rPr>
          <w:rFonts w:ascii="Verdana" w:eastAsia="Times New Roman" w:hAnsi="Verdana" w:cs="Times New Roman"/>
          <w:color w:val="000000" w:themeColor="text1"/>
        </w:rPr>
        <w:t xml:space="preserve">be able to </w:t>
      </w:r>
      <w:r w:rsidR="00463CDB">
        <w:rPr>
          <w:rFonts w:ascii="Verdana" w:eastAsia="Times New Roman" w:hAnsi="Verdana" w:cs="Times New Roman"/>
          <w:color w:val="000000" w:themeColor="text1"/>
        </w:rPr>
        <w:t xml:space="preserve">demonstrate </w:t>
      </w:r>
      <w:r w:rsidR="00F42EEC">
        <w:rPr>
          <w:rFonts w:ascii="Verdana" w:eastAsia="Times New Roman" w:hAnsi="Verdana" w:cs="Times New Roman"/>
          <w:color w:val="000000" w:themeColor="text1"/>
        </w:rPr>
        <w:t xml:space="preserve">their </w:t>
      </w:r>
      <w:r w:rsidR="005D3CFF">
        <w:rPr>
          <w:rFonts w:ascii="Verdana" w:eastAsia="Times New Roman" w:hAnsi="Verdana" w:cs="Times New Roman"/>
          <w:color w:val="000000" w:themeColor="text1"/>
        </w:rPr>
        <w:t>Right to Work in the United Kingdom.</w:t>
      </w:r>
    </w:p>
    <w:p w14:paraId="190CD731" w14:textId="77777777" w:rsidR="00C6650F"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1CA83916" w14:textId="77777777" w:rsidR="00C6650F" w:rsidRPr="00AB6B6C"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7CA2C300"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0B1FD82E"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5FB515E1"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41154948"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68A92240"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3B93DBF3"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3269C5EE"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1EDB0E55"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54C1A8AC"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2470A780"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10D6AB40"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73604721" w14:textId="77777777" w:rsidR="00D70E11" w:rsidRDefault="00D70E11"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1674703F" w14:textId="76605B75" w:rsidR="00C6650F" w:rsidRPr="00C6650F" w:rsidRDefault="00C6650F" w:rsidP="00C6650F">
      <w:pPr>
        <w:keepNext/>
        <w:keepLines/>
        <w:spacing w:before="240" w:after="0" w:line="240" w:lineRule="auto"/>
        <w:outlineLvl w:val="0"/>
        <w:rPr>
          <w:rFonts w:ascii="Verdana" w:eastAsia="Times New Roman" w:hAnsi="Verdana" w:cs="Times New Roman"/>
          <w:color w:val="004990"/>
          <w:sz w:val="50"/>
          <w:szCs w:val="50"/>
          <w:lang w:val="en-US"/>
        </w:rPr>
      </w:pPr>
      <w:r w:rsidRPr="00C6650F">
        <w:rPr>
          <w:rFonts w:ascii="Verdana" w:eastAsia="Times New Roman" w:hAnsi="Verdana" w:cs="Times New Roman"/>
          <w:color w:val="004990"/>
          <w:sz w:val="50"/>
          <w:szCs w:val="50"/>
          <w:lang w:val="en-US"/>
        </w:rPr>
        <w:lastRenderedPageBreak/>
        <w:t>Person Specification</w:t>
      </w:r>
    </w:p>
    <w:p w14:paraId="0C02EAFF" w14:textId="77777777" w:rsidR="00C6650F" w:rsidRPr="00C6650F" w:rsidRDefault="00C6650F" w:rsidP="006023ED">
      <w:pPr>
        <w:keepNext/>
        <w:keepLines/>
        <w:spacing w:before="200" w:after="0" w:line="240" w:lineRule="auto"/>
        <w:outlineLvl w:val="1"/>
        <w:rPr>
          <w:rFonts w:ascii="Verdana" w:eastAsia="Times New Roman" w:hAnsi="Verdana" w:cs="Calibri"/>
          <w:b/>
          <w:color w:val="4F81BD"/>
          <w:lang w:val="en-US"/>
        </w:rPr>
      </w:pPr>
    </w:p>
    <w:p w14:paraId="3240583A" w14:textId="77777777" w:rsidR="00892A6F" w:rsidRPr="00892A6F" w:rsidRDefault="00892A6F" w:rsidP="00892A6F">
      <w:pPr>
        <w:autoSpaceDE w:val="0"/>
        <w:autoSpaceDN w:val="0"/>
        <w:adjustRightInd w:val="0"/>
        <w:spacing w:after="113" w:line="264" w:lineRule="auto"/>
        <w:ind w:left="10" w:hanging="10"/>
        <w:rPr>
          <w:rFonts w:ascii="Verdana" w:eastAsia="Verdana" w:hAnsi="Verdana" w:cs="AUdimat-Regular"/>
          <w:color w:val="000000"/>
          <w:lang w:eastAsia="en-GB"/>
        </w:rPr>
      </w:pPr>
      <w:r w:rsidRPr="00892A6F">
        <w:rPr>
          <w:rFonts w:ascii="Verdana" w:eastAsia="Verdana" w:hAnsi="Verdana" w:cs="AUdimat-Regular"/>
          <w:color w:val="000000"/>
          <w:lang w:eastAsia="en-GB"/>
        </w:rPr>
        <w:t>We strive to achieve excellence and to not only maintain our school, but to improve and enrich our school.  To achieve this, you will need to:</w:t>
      </w:r>
    </w:p>
    <w:p w14:paraId="69858767" w14:textId="77777777" w:rsidR="00892A6F" w:rsidRPr="00892A6F" w:rsidRDefault="00892A6F" w:rsidP="00892A6F">
      <w:pPr>
        <w:numPr>
          <w:ilvl w:val="0"/>
          <w:numId w:val="25"/>
        </w:numPr>
        <w:autoSpaceDE w:val="0"/>
        <w:autoSpaceDN w:val="0"/>
        <w:adjustRightInd w:val="0"/>
        <w:spacing w:after="113" w:line="264" w:lineRule="auto"/>
        <w:ind w:left="284" w:hanging="284"/>
        <w:contextualSpacing/>
        <w:rPr>
          <w:rFonts w:ascii="Verdana" w:eastAsia="Times New Roman" w:hAnsi="Verdana" w:cs="AUdimat-Regular"/>
          <w:lang w:eastAsia="en-GB"/>
        </w:rPr>
      </w:pPr>
      <w:r w:rsidRPr="00892A6F">
        <w:rPr>
          <w:rFonts w:ascii="Verdana" w:eastAsia="Times New Roman" w:hAnsi="Verdana" w:cs="AUdimat-Regular"/>
          <w:lang w:eastAsia="en-GB"/>
        </w:rPr>
        <w:t>Champion and role model a culture of high aspirations and high expectations</w:t>
      </w:r>
    </w:p>
    <w:p w14:paraId="42A86E8F" w14:textId="77777777" w:rsidR="00892A6F" w:rsidRPr="00892A6F" w:rsidRDefault="00892A6F" w:rsidP="00892A6F">
      <w:pPr>
        <w:numPr>
          <w:ilvl w:val="0"/>
          <w:numId w:val="25"/>
        </w:numPr>
        <w:autoSpaceDE w:val="0"/>
        <w:autoSpaceDN w:val="0"/>
        <w:adjustRightInd w:val="0"/>
        <w:spacing w:after="113" w:line="264" w:lineRule="auto"/>
        <w:ind w:left="284" w:hanging="284"/>
        <w:contextualSpacing/>
        <w:rPr>
          <w:rFonts w:ascii="Verdana" w:eastAsia="Times New Roman" w:hAnsi="Verdana" w:cs="AUdimat-Regular"/>
          <w:lang w:eastAsia="en-GB"/>
        </w:rPr>
      </w:pPr>
      <w:r w:rsidRPr="00892A6F">
        <w:rPr>
          <w:rFonts w:ascii="Verdana" w:eastAsia="Times New Roman" w:hAnsi="Verdana" w:cs="AUdimat-Regular"/>
          <w:lang w:eastAsia="en-GB"/>
        </w:rPr>
        <w:t>Work flexibly to meet the changing demands and priorities</w:t>
      </w:r>
    </w:p>
    <w:p w14:paraId="52A62C41" w14:textId="77777777" w:rsidR="00892A6F" w:rsidRPr="00892A6F" w:rsidRDefault="00892A6F" w:rsidP="00892A6F">
      <w:pPr>
        <w:numPr>
          <w:ilvl w:val="0"/>
          <w:numId w:val="25"/>
        </w:numPr>
        <w:autoSpaceDE w:val="0"/>
        <w:autoSpaceDN w:val="0"/>
        <w:adjustRightInd w:val="0"/>
        <w:spacing w:after="113" w:line="264" w:lineRule="auto"/>
        <w:ind w:left="284" w:hanging="284"/>
        <w:contextualSpacing/>
        <w:rPr>
          <w:rFonts w:ascii="Verdana" w:eastAsia="Times New Roman" w:hAnsi="Verdana" w:cs="AUdimat-Regular"/>
          <w:lang w:eastAsia="en-GB"/>
        </w:rPr>
      </w:pPr>
      <w:r w:rsidRPr="00892A6F">
        <w:rPr>
          <w:rFonts w:ascii="Verdana" w:eastAsia="Times New Roman" w:hAnsi="Verdana" w:cs="AUdimat-Regular"/>
          <w:lang w:eastAsia="en-GB"/>
        </w:rPr>
        <w:t xml:space="preserve">Ensure that all staff are respectful towards pupils, with an unshakeable belief in their entitlement to a </w:t>
      </w:r>
      <w:proofErr w:type="gramStart"/>
      <w:r w:rsidRPr="00892A6F">
        <w:rPr>
          <w:rFonts w:ascii="Verdana" w:eastAsia="Times New Roman" w:hAnsi="Verdana" w:cs="AUdimat-Regular"/>
          <w:lang w:eastAsia="en-GB"/>
        </w:rPr>
        <w:t>high quality</w:t>
      </w:r>
      <w:proofErr w:type="gramEnd"/>
      <w:r w:rsidRPr="00892A6F">
        <w:rPr>
          <w:rFonts w:ascii="Verdana" w:eastAsia="Times New Roman" w:hAnsi="Verdana" w:cs="AUdimat-Regular"/>
          <w:lang w:eastAsia="en-GB"/>
        </w:rPr>
        <w:t xml:space="preserve"> education</w:t>
      </w:r>
    </w:p>
    <w:p w14:paraId="4BFC9E51" w14:textId="77777777" w:rsidR="00892A6F" w:rsidRPr="00892A6F" w:rsidRDefault="00892A6F" w:rsidP="00892A6F">
      <w:pPr>
        <w:numPr>
          <w:ilvl w:val="0"/>
          <w:numId w:val="25"/>
        </w:numPr>
        <w:autoSpaceDE w:val="0"/>
        <w:autoSpaceDN w:val="0"/>
        <w:adjustRightInd w:val="0"/>
        <w:spacing w:after="113" w:line="264" w:lineRule="auto"/>
        <w:ind w:left="284" w:hanging="284"/>
        <w:contextualSpacing/>
        <w:rPr>
          <w:rFonts w:ascii="Verdana" w:eastAsia="Times New Roman" w:hAnsi="Verdana" w:cs="AUdimat-Regular"/>
          <w:lang w:eastAsia="en-GB"/>
        </w:rPr>
      </w:pPr>
      <w:r w:rsidRPr="00892A6F">
        <w:rPr>
          <w:rFonts w:ascii="Verdana" w:eastAsia="Times New Roman" w:hAnsi="Verdana" w:cs="AUdimat-Regular"/>
          <w:lang w:eastAsia="en-GB"/>
        </w:rPr>
        <w:t>Engage with and promote the aims and objectives of both the school and LDST</w:t>
      </w:r>
    </w:p>
    <w:p w14:paraId="35526810" w14:textId="77777777" w:rsidR="00892A6F" w:rsidRPr="00892A6F" w:rsidRDefault="00892A6F" w:rsidP="00892A6F">
      <w:pPr>
        <w:numPr>
          <w:ilvl w:val="0"/>
          <w:numId w:val="25"/>
        </w:numPr>
        <w:autoSpaceDE w:val="0"/>
        <w:autoSpaceDN w:val="0"/>
        <w:adjustRightInd w:val="0"/>
        <w:spacing w:after="113" w:line="264" w:lineRule="auto"/>
        <w:ind w:left="284" w:hanging="284"/>
        <w:contextualSpacing/>
        <w:rPr>
          <w:rFonts w:ascii="Century Gothic" w:eastAsia="Times New Roman" w:hAnsi="Century Gothic" w:cs="AUdimat-Regular"/>
          <w:color w:val="FFFFFF"/>
          <w:sz w:val="24"/>
          <w:szCs w:val="24"/>
          <w:lang w:eastAsia="en-GB"/>
        </w:rPr>
      </w:pPr>
    </w:p>
    <w:tbl>
      <w:tblPr>
        <w:tblStyle w:val="TableGrid1"/>
        <w:tblW w:w="9356" w:type="dxa"/>
        <w:shd w:val="clear" w:color="auto" w:fill="A5A5A5" w:themeFill="accent3"/>
        <w:tblLook w:val="04A0" w:firstRow="1" w:lastRow="0" w:firstColumn="1" w:lastColumn="0" w:noHBand="0" w:noVBand="1"/>
      </w:tblPr>
      <w:tblGrid>
        <w:gridCol w:w="1926"/>
        <w:gridCol w:w="4098"/>
        <w:gridCol w:w="3332"/>
      </w:tblGrid>
      <w:tr w:rsidR="00FB6C77" w:rsidRPr="00892A6F" w14:paraId="613D8CD4" w14:textId="77777777" w:rsidTr="008679CF">
        <w:tc>
          <w:tcPr>
            <w:tcW w:w="1587" w:type="dxa"/>
            <w:shd w:val="clear" w:color="auto" w:fill="auto"/>
            <w:tcMar>
              <w:top w:w="113" w:type="dxa"/>
              <w:left w:w="113" w:type="dxa"/>
              <w:bottom w:w="0" w:type="dxa"/>
              <w:right w:w="113" w:type="dxa"/>
            </w:tcMar>
          </w:tcPr>
          <w:p w14:paraId="356EF119" w14:textId="77777777" w:rsidR="00892A6F" w:rsidRPr="00892A6F" w:rsidRDefault="00892A6F" w:rsidP="00892A6F">
            <w:pPr>
              <w:spacing w:after="113" w:line="264" w:lineRule="auto"/>
              <w:ind w:left="10" w:hanging="10"/>
              <w:rPr>
                <w:rFonts w:ascii="Verdana" w:eastAsia="Verdana" w:hAnsi="Verdana" w:cs="Verdana"/>
                <w:color w:val="5B9BD5" w:themeColor="accent5"/>
                <w:sz w:val="22"/>
                <w:szCs w:val="22"/>
              </w:rPr>
            </w:pPr>
          </w:p>
        </w:tc>
        <w:tc>
          <w:tcPr>
            <w:tcW w:w="4309" w:type="dxa"/>
            <w:shd w:val="clear" w:color="auto" w:fill="auto"/>
            <w:tcMar>
              <w:top w:w="113" w:type="dxa"/>
              <w:left w:w="113" w:type="dxa"/>
              <w:bottom w:w="0" w:type="dxa"/>
              <w:right w:w="113" w:type="dxa"/>
            </w:tcMar>
          </w:tcPr>
          <w:p w14:paraId="7C242A43" w14:textId="4A2DE381" w:rsidR="00892A6F" w:rsidRPr="00892A6F" w:rsidRDefault="00D10A03" w:rsidP="00892A6F">
            <w:pPr>
              <w:spacing w:after="113" w:line="264" w:lineRule="auto"/>
              <w:ind w:left="10" w:hanging="10"/>
              <w:rPr>
                <w:rFonts w:ascii="Verdana" w:eastAsia="Verdana" w:hAnsi="Verdana" w:cs="Verdana"/>
                <w:b/>
                <w:bCs/>
                <w:sz w:val="22"/>
                <w:szCs w:val="22"/>
              </w:rPr>
            </w:pPr>
            <w:r>
              <w:rPr>
                <w:rFonts w:ascii="Verdana" w:hAnsi="Verdana" w:cs="Calibri"/>
                <w:b/>
                <w:bCs/>
                <w:color w:val="004990"/>
                <w:sz w:val="22"/>
                <w:szCs w:val="22"/>
                <w:lang w:val="en-US"/>
              </w:rPr>
              <w:t>E</w:t>
            </w:r>
            <w:r w:rsidR="00892A6F" w:rsidRPr="00892A6F">
              <w:rPr>
                <w:rFonts w:ascii="Verdana" w:hAnsi="Verdana" w:cs="Calibri"/>
                <w:b/>
                <w:bCs/>
                <w:color w:val="004990"/>
                <w:sz w:val="22"/>
                <w:szCs w:val="22"/>
                <w:lang w:val="en-US" w:eastAsia="en-US"/>
              </w:rPr>
              <w:t>ssential</w:t>
            </w:r>
          </w:p>
        </w:tc>
        <w:tc>
          <w:tcPr>
            <w:tcW w:w="3460" w:type="dxa"/>
            <w:shd w:val="clear" w:color="auto" w:fill="auto"/>
            <w:tcMar>
              <w:top w:w="113" w:type="dxa"/>
              <w:left w:w="113" w:type="dxa"/>
              <w:bottom w:w="0" w:type="dxa"/>
              <w:right w:w="113" w:type="dxa"/>
            </w:tcMar>
          </w:tcPr>
          <w:p w14:paraId="127658E9" w14:textId="77777777" w:rsidR="00892A6F" w:rsidRPr="00892A6F" w:rsidRDefault="00892A6F" w:rsidP="00892A6F">
            <w:pPr>
              <w:spacing w:after="113" w:line="264" w:lineRule="auto"/>
              <w:ind w:left="10" w:hanging="10"/>
              <w:rPr>
                <w:rFonts w:ascii="Verdana" w:eastAsia="Verdana" w:hAnsi="Verdana" w:cs="Verdana"/>
                <w:b/>
                <w:bCs/>
                <w:sz w:val="22"/>
                <w:szCs w:val="22"/>
              </w:rPr>
            </w:pPr>
            <w:r w:rsidRPr="00892A6F">
              <w:rPr>
                <w:rFonts w:ascii="Verdana" w:hAnsi="Verdana" w:cs="Calibri"/>
                <w:b/>
                <w:bCs/>
                <w:color w:val="004990"/>
                <w:sz w:val="22"/>
                <w:szCs w:val="22"/>
                <w:lang w:val="en-US"/>
              </w:rPr>
              <w:t>Desirable</w:t>
            </w:r>
          </w:p>
        </w:tc>
      </w:tr>
      <w:tr w:rsidR="00FB6C77" w:rsidRPr="00892A6F" w14:paraId="6E7FB686" w14:textId="77777777" w:rsidTr="008679CF">
        <w:tc>
          <w:tcPr>
            <w:tcW w:w="1587" w:type="dxa"/>
            <w:shd w:val="clear" w:color="auto" w:fill="auto"/>
            <w:tcMar>
              <w:top w:w="113" w:type="dxa"/>
              <w:left w:w="113" w:type="dxa"/>
              <w:bottom w:w="113" w:type="dxa"/>
              <w:right w:w="113" w:type="dxa"/>
            </w:tcMar>
          </w:tcPr>
          <w:p w14:paraId="115084F9" w14:textId="77777777" w:rsidR="00892A6F" w:rsidRPr="00892A6F" w:rsidRDefault="00892A6F" w:rsidP="00892A6F">
            <w:pPr>
              <w:spacing w:after="113" w:line="264" w:lineRule="auto"/>
              <w:ind w:left="10" w:hanging="10"/>
              <w:rPr>
                <w:rFonts w:ascii="Verdana" w:eastAsia="Verdana" w:hAnsi="Verdana" w:cs="AUdimat-Regular"/>
                <w:b/>
                <w:bCs/>
                <w:color w:val="000000"/>
                <w:sz w:val="22"/>
                <w:szCs w:val="22"/>
              </w:rPr>
            </w:pPr>
            <w:r w:rsidRPr="00892A6F">
              <w:rPr>
                <w:rFonts w:ascii="Verdana" w:hAnsi="Verdana" w:cs="Calibri"/>
                <w:b/>
                <w:bCs/>
                <w:color w:val="004990"/>
                <w:sz w:val="22"/>
                <w:szCs w:val="22"/>
                <w:lang w:val="en-US"/>
              </w:rPr>
              <w:t>Qualifications</w:t>
            </w:r>
          </w:p>
        </w:tc>
        <w:tc>
          <w:tcPr>
            <w:tcW w:w="4309" w:type="dxa"/>
            <w:shd w:val="clear" w:color="auto" w:fill="auto"/>
            <w:tcMar>
              <w:top w:w="113" w:type="dxa"/>
              <w:left w:w="113" w:type="dxa"/>
              <w:bottom w:w="113" w:type="dxa"/>
              <w:right w:w="113" w:type="dxa"/>
            </w:tcMar>
          </w:tcPr>
          <w:p w14:paraId="29BE8B58" w14:textId="77777777" w:rsidR="00D10A03" w:rsidRPr="00D10A03" w:rsidRDefault="00892A6F" w:rsidP="00D10A03">
            <w:pPr>
              <w:pStyle w:val="ListParagraph"/>
              <w:numPr>
                <w:ilvl w:val="0"/>
                <w:numId w:val="28"/>
              </w:numPr>
              <w:autoSpaceDE w:val="0"/>
              <w:autoSpaceDN w:val="0"/>
              <w:adjustRightInd w:val="0"/>
              <w:spacing w:after="57"/>
              <w:rPr>
                <w:rFonts w:ascii="Verdana" w:hAnsi="Verdana"/>
                <w:sz w:val="22"/>
                <w:szCs w:val="22"/>
              </w:rPr>
            </w:pPr>
            <w:r w:rsidRPr="00D10A03">
              <w:rPr>
                <w:rFonts w:ascii="Verdana" w:hAnsi="Verdana" w:cs="AUdimat-Regular"/>
                <w:sz w:val="22"/>
                <w:szCs w:val="22"/>
              </w:rPr>
              <w:t>QTS</w:t>
            </w:r>
          </w:p>
          <w:p w14:paraId="703F890F" w14:textId="6A7F1E69" w:rsidR="00892A6F" w:rsidRPr="00D10A03" w:rsidRDefault="00892A6F" w:rsidP="00D10A03">
            <w:pPr>
              <w:pStyle w:val="ListParagraph"/>
              <w:numPr>
                <w:ilvl w:val="0"/>
                <w:numId w:val="28"/>
              </w:numPr>
              <w:autoSpaceDE w:val="0"/>
              <w:autoSpaceDN w:val="0"/>
              <w:adjustRightInd w:val="0"/>
              <w:spacing w:after="57"/>
              <w:rPr>
                <w:rFonts w:ascii="Verdana" w:hAnsi="Verdana"/>
              </w:rPr>
            </w:pPr>
            <w:r w:rsidRPr="00D10A03">
              <w:rPr>
                <w:rFonts w:ascii="Verdana" w:hAnsi="Verdana" w:cs="AUdimat-Regular"/>
                <w:sz w:val="22"/>
                <w:szCs w:val="22"/>
              </w:rPr>
              <w:t>Further professional development</w:t>
            </w:r>
          </w:p>
        </w:tc>
        <w:tc>
          <w:tcPr>
            <w:tcW w:w="3460" w:type="dxa"/>
            <w:shd w:val="clear" w:color="auto" w:fill="auto"/>
            <w:tcMar>
              <w:top w:w="113" w:type="dxa"/>
              <w:left w:w="113" w:type="dxa"/>
              <w:bottom w:w="113" w:type="dxa"/>
              <w:right w:w="113" w:type="dxa"/>
            </w:tcMar>
          </w:tcPr>
          <w:p w14:paraId="07C62859" w14:textId="77777777" w:rsidR="00D10A03" w:rsidRPr="00D10A03" w:rsidRDefault="00892A6F" w:rsidP="00D10A03">
            <w:pPr>
              <w:pStyle w:val="ListParagraph"/>
              <w:numPr>
                <w:ilvl w:val="0"/>
                <w:numId w:val="28"/>
              </w:numPr>
              <w:autoSpaceDE w:val="0"/>
              <w:autoSpaceDN w:val="0"/>
              <w:adjustRightInd w:val="0"/>
              <w:spacing w:after="57"/>
              <w:rPr>
                <w:rFonts w:ascii="Verdana" w:hAnsi="Verdana"/>
                <w:sz w:val="22"/>
                <w:szCs w:val="22"/>
              </w:rPr>
            </w:pPr>
            <w:r w:rsidRPr="00D10A03">
              <w:rPr>
                <w:rFonts w:ascii="Verdana" w:hAnsi="Verdana"/>
                <w:sz w:val="22"/>
                <w:szCs w:val="22"/>
              </w:rPr>
              <w:t>SEND Qualification</w:t>
            </w:r>
          </w:p>
          <w:p w14:paraId="790D393F" w14:textId="77777777" w:rsidR="00D10A03" w:rsidRPr="00D10A03" w:rsidRDefault="00892A6F" w:rsidP="00D10A03">
            <w:pPr>
              <w:pStyle w:val="ListParagraph"/>
              <w:numPr>
                <w:ilvl w:val="0"/>
                <w:numId w:val="28"/>
              </w:numPr>
              <w:autoSpaceDE w:val="0"/>
              <w:autoSpaceDN w:val="0"/>
              <w:adjustRightInd w:val="0"/>
              <w:spacing w:after="57"/>
              <w:rPr>
                <w:rFonts w:ascii="Verdana" w:hAnsi="Verdana"/>
                <w:sz w:val="22"/>
                <w:szCs w:val="22"/>
              </w:rPr>
            </w:pPr>
            <w:r w:rsidRPr="00D10A03">
              <w:rPr>
                <w:rFonts w:ascii="Verdana" w:hAnsi="Verdana"/>
                <w:sz w:val="22"/>
                <w:szCs w:val="22"/>
              </w:rPr>
              <w:t>Willingness to undertake NPQH training</w:t>
            </w:r>
          </w:p>
          <w:p w14:paraId="48E0ADFE" w14:textId="1724C7AF" w:rsidR="00892A6F" w:rsidRPr="00D10A03" w:rsidRDefault="00892A6F" w:rsidP="00D10A03">
            <w:pPr>
              <w:pStyle w:val="ListParagraph"/>
              <w:numPr>
                <w:ilvl w:val="0"/>
                <w:numId w:val="28"/>
              </w:numPr>
              <w:autoSpaceDE w:val="0"/>
              <w:autoSpaceDN w:val="0"/>
              <w:adjustRightInd w:val="0"/>
              <w:spacing w:after="57"/>
              <w:rPr>
                <w:rFonts w:ascii="Verdana" w:hAnsi="Verdana"/>
              </w:rPr>
            </w:pPr>
            <w:r w:rsidRPr="00D10A03">
              <w:rPr>
                <w:rFonts w:ascii="Verdana" w:hAnsi="Verdana"/>
                <w:sz w:val="22"/>
                <w:szCs w:val="22"/>
              </w:rPr>
              <w:t>Further professional development linked to management and school improvement</w:t>
            </w:r>
          </w:p>
        </w:tc>
      </w:tr>
      <w:tr w:rsidR="00FB6C77" w:rsidRPr="00892A6F" w14:paraId="0C567090" w14:textId="77777777" w:rsidTr="008679CF">
        <w:tc>
          <w:tcPr>
            <w:tcW w:w="1587" w:type="dxa"/>
            <w:shd w:val="clear" w:color="auto" w:fill="auto"/>
            <w:tcMar>
              <w:top w:w="113" w:type="dxa"/>
              <w:left w:w="113" w:type="dxa"/>
              <w:bottom w:w="113" w:type="dxa"/>
              <w:right w:w="113" w:type="dxa"/>
            </w:tcMar>
          </w:tcPr>
          <w:p w14:paraId="348A16EF" w14:textId="63BBCBB0" w:rsidR="00892A6F" w:rsidRPr="00892A6F" w:rsidRDefault="00892A6F" w:rsidP="00892A6F">
            <w:pPr>
              <w:autoSpaceDE w:val="0"/>
              <w:autoSpaceDN w:val="0"/>
              <w:adjustRightInd w:val="0"/>
              <w:spacing w:after="156" w:line="269" w:lineRule="auto"/>
              <w:ind w:left="10" w:hanging="10"/>
              <w:rPr>
                <w:rFonts w:ascii="Verdana" w:eastAsia="Verdana" w:hAnsi="Verdana" w:cs="AUdimat-Regular"/>
                <w:b/>
                <w:bCs/>
                <w:sz w:val="22"/>
                <w:szCs w:val="22"/>
              </w:rPr>
            </w:pPr>
            <w:r w:rsidRPr="00892A6F">
              <w:rPr>
                <w:rFonts w:ascii="Verdana" w:eastAsia="Verdana" w:hAnsi="Verdana" w:cs="AUdimat-Regular"/>
                <w:b/>
                <w:bCs/>
                <w:sz w:val="22"/>
                <w:szCs w:val="22"/>
              </w:rPr>
              <w:t>Experience</w:t>
            </w:r>
          </w:p>
        </w:tc>
        <w:tc>
          <w:tcPr>
            <w:tcW w:w="4309" w:type="dxa"/>
            <w:shd w:val="clear" w:color="auto" w:fill="auto"/>
            <w:tcMar>
              <w:top w:w="113" w:type="dxa"/>
              <w:left w:w="113" w:type="dxa"/>
              <w:bottom w:w="113" w:type="dxa"/>
              <w:right w:w="113" w:type="dxa"/>
            </w:tcMar>
          </w:tcPr>
          <w:p w14:paraId="7981528A" w14:textId="77777777" w:rsidR="00FB6C77" w:rsidRPr="009A7037" w:rsidRDefault="009676E3" w:rsidP="00FB6C77">
            <w:pPr>
              <w:pStyle w:val="ListParagraph"/>
              <w:numPr>
                <w:ilvl w:val="0"/>
                <w:numId w:val="29"/>
              </w:numPr>
              <w:spacing w:after="57" w:line="264" w:lineRule="auto"/>
              <w:rPr>
                <w:rFonts w:ascii="Verdana" w:hAnsi="Verdana"/>
                <w:sz w:val="22"/>
                <w:szCs w:val="22"/>
              </w:rPr>
            </w:pPr>
            <w:r w:rsidRPr="009A7037">
              <w:rPr>
                <w:rFonts w:ascii="Verdana" w:hAnsi="Verdana" w:cs="AUdimat-Regular"/>
                <w:sz w:val="22"/>
                <w:szCs w:val="22"/>
              </w:rPr>
              <w:t xml:space="preserve">At least </w:t>
            </w:r>
            <w:r w:rsidR="00892A6F" w:rsidRPr="009A7037">
              <w:rPr>
                <w:rFonts w:ascii="Verdana" w:hAnsi="Verdana" w:cs="AUdimat-Regular"/>
                <w:sz w:val="22"/>
                <w:szCs w:val="22"/>
              </w:rPr>
              <w:t>3 years teaching National Curriculum Primary/Early Years Foundation Stage</w:t>
            </w:r>
          </w:p>
          <w:p w14:paraId="3D720C40" w14:textId="77777777" w:rsidR="00FB6C77" w:rsidRPr="009A7037" w:rsidRDefault="00892A6F" w:rsidP="00FB6C77">
            <w:pPr>
              <w:pStyle w:val="ListParagraph"/>
              <w:numPr>
                <w:ilvl w:val="0"/>
                <w:numId w:val="29"/>
              </w:numPr>
              <w:spacing w:after="57" w:line="264" w:lineRule="auto"/>
              <w:rPr>
                <w:rFonts w:ascii="Verdana" w:hAnsi="Verdana"/>
                <w:sz w:val="22"/>
                <w:szCs w:val="22"/>
              </w:rPr>
            </w:pPr>
            <w:r w:rsidRPr="009A7037">
              <w:rPr>
                <w:rFonts w:ascii="Verdana" w:hAnsi="Verdana" w:cs="AUdimat-Regular"/>
                <w:sz w:val="22"/>
                <w:szCs w:val="22"/>
              </w:rPr>
              <w:t>Management within a school e.g. key stage coordinator or subject lead</w:t>
            </w:r>
          </w:p>
          <w:p w14:paraId="6AFE38EA" w14:textId="77777777" w:rsidR="00FB6C77" w:rsidRPr="009A7037" w:rsidRDefault="00892A6F" w:rsidP="00FB6C77">
            <w:pPr>
              <w:pStyle w:val="ListParagraph"/>
              <w:numPr>
                <w:ilvl w:val="0"/>
                <w:numId w:val="29"/>
              </w:numPr>
              <w:spacing w:after="57" w:line="264" w:lineRule="auto"/>
              <w:rPr>
                <w:rFonts w:ascii="Verdana" w:hAnsi="Verdana"/>
                <w:sz w:val="22"/>
                <w:szCs w:val="22"/>
              </w:rPr>
            </w:pPr>
            <w:r w:rsidRPr="009A7037">
              <w:rPr>
                <w:rFonts w:ascii="Verdana" w:hAnsi="Verdana"/>
                <w:sz w:val="22"/>
                <w:szCs w:val="22"/>
              </w:rPr>
              <w:t xml:space="preserve">Understanding of the SEND Code of Practice and its implementation </w:t>
            </w:r>
          </w:p>
          <w:p w14:paraId="45B92D50" w14:textId="77777777" w:rsidR="00FB6C77" w:rsidRPr="009A7037" w:rsidRDefault="00892A6F" w:rsidP="00FB6C77">
            <w:pPr>
              <w:pStyle w:val="ListParagraph"/>
              <w:numPr>
                <w:ilvl w:val="0"/>
                <w:numId w:val="29"/>
              </w:numPr>
              <w:spacing w:after="57" w:line="264" w:lineRule="auto"/>
              <w:rPr>
                <w:rFonts w:ascii="Verdana" w:hAnsi="Verdana"/>
                <w:sz w:val="22"/>
                <w:szCs w:val="22"/>
              </w:rPr>
            </w:pPr>
            <w:r w:rsidRPr="009A7037">
              <w:rPr>
                <w:rFonts w:ascii="Verdana" w:hAnsi="Verdana" w:cs="AUdimat-Regular"/>
                <w:sz w:val="22"/>
                <w:szCs w:val="22"/>
              </w:rPr>
              <w:t>A good knowledge of the range and type interventions available to effectively support children with SEND</w:t>
            </w:r>
          </w:p>
          <w:p w14:paraId="0144537A" w14:textId="77777777" w:rsidR="00FB6C77" w:rsidRPr="009A7037" w:rsidRDefault="00892A6F" w:rsidP="00FB6C77">
            <w:pPr>
              <w:pStyle w:val="ListParagraph"/>
              <w:numPr>
                <w:ilvl w:val="0"/>
                <w:numId w:val="29"/>
              </w:numPr>
              <w:spacing w:after="57" w:line="264" w:lineRule="auto"/>
              <w:rPr>
                <w:rFonts w:ascii="Verdana" w:hAnsi="Verdana"/>
                <w:sz w:val="22"/>
                <w:szCs w:val="22"/>
              </w:rPr>
            </w:pPr>
            <w:r w:rsidRPr="009A7037">
              <w:rPr>
                <w:rFonts w:ascii="Verdana" w:hAnsi="Verdana" w:cs="AUdimat-Regular"/>
                <w:sz w:val="22"/>
                <w:szCs w:val="22"/>
              </w:rPr>
              <w:t xml:space="preserve">Experience of liaison with other educational establishments, schools, </w:t>
            </w:r>
            <w:proofErr w:type="gramStart"/>
            <w:r w:rsidRPr="009A7037">
              <w:rPr>
                <w:rFonts w:ascii="Verdana" w:hAnsi="Verdana" w:cs="AUdimat-Regular"/>
                <w:sz w:val="22"/>
                <w:szCs w:val="22"/>
              </w:rPr>
              <w:t>advisers</w:t>
            </w:r>
            <w:proofErr w:type="gramEnd"/>
            <w:r w:rsidRPr="009A7037">
              <w:rPr>
                <w:rFonts w:ascii="Verdana" w:hAnsi="Verdana" w:cs="AUdimat-Regular"/>
                <w:sz w:val="22"/>
                <w:szCs w:val="22"/>
              </w:rPr>
              <w:t xml:space="preserve"> and consultants</w:t>
            </w:r>
          </w:p>
          <w:p w14:paraId="59A42C97" w14:textId="11F1B89E" w:rsidR="00892A6F" w:rsidRPr="009A7037" w:rsidRDefault="00892A6F" w:rsidP="00FB6C77">
            <w:pPr>
              <w:pStyle w:val="ListParagraph"/>
              <w:numPr>
                <w:ilvl w:val="0"/>
                <w:numId w:val="29"/>
              </w:numPr>
              <w:spacing w:after="57" w:line="264" w:lineRule="auto"/>
              <w:rPr>
                <w:rFonts w:ascii="Verdana" w:hAnsi="Verdana"/>
                <w:sz w:val="22"/>
                <w:szCs w:val="22"/>
              </w:rPr>
            </w:pPr>
            <w:r w:rsidRPr="009A7037">
              <w:rPr>
                <w:rFonts w:ascii="Verdana" w:hAnsi="Verdana" w:cs="AUdimat-Regular"/>
                <w:sz w:val="22"/>
                <w:szCs w:val="22"/>
              </w:rPr>
              <w:t>Delivering excellent pupil outcomes</w:t>
            </w:r>
          </w:p>
        </w:tc>
        <w:tc>
          <w:tcPr>
            <w:tcW w:w="3460" w:type="dxa"/>
            <w:shd w:val="clear" w:color="auto" w:fill="auto"/>
            <w:tcMar>
              <w:top w:w="113" w:type="dxa"/>
              <w:left w:w="113" w:type="dxa"/>
              <w:bottom w:w="113" w:type="dxa"/>
              <w:right w:w="113" w:type="dxa"/>
            </w:tcMar>
          </w:tcPr>
          <w:p w14:paraId="6AF20CF5" w14:textId="77777777" w:rsidR="00FB6C77" w:rsidRPr="00FB6C77" w:rsidRDefault="00892A6F" w:rsidP="009676E3">
            <w:pPr>
              <w:pStyle w:val="ListParagraph"/>
              <w:numPr>
                <w:ilvl w:val="0"/>
                <w:numId w:val="26"/>
              </w:numPr>
              <w:spacing w:after="57" w:line="264" w:lineRule="auto"/>
              <w:rPr>
                <w:rFonts w:ascii="Verdana" w:hAnsi="Verdana"/>
                <w:sz w:val="22"/>
                <w:szCs w:val="22"/>
              </w:rPr>
            </w:pPr>
            <w:r w:rsidRPr="00FB6C77">
              <w:rPr>
                <w:rFonts w:ascii="Verdana" w:hAnsi="Verdana" w:cs="AUdimat-Regular"/>
                <w:sz w:val="22"/>
                <w:szCs w:val="22"/>
              </w:rPr>
              <w:t>Teaching across all key stage</w:t>
            </w:r>
            <w:r w:rsidR="00FB6C77" w:rsidRPr="00FB6C77">
              <w:rPr>
                <w:rFonts w:ascii="Verdana" w:hAnsi="Verdana" w:cs="AUdimat-Regular"/>
                <w:sz w:val="22"/>
                <w:szCs w:val="22"/>
              </w:rPr>
              <w:t>s</w:t>
            </w:r>
          </w:p>
          <w:p w14:paraId="278065B5" w14:textId="1C61B1E3" w:rsidR="00892A6F" w:rsidRPr="00FB6C77" w:rsidRDefault="00892A6F" w:rsidP="009676E3">
            <w:pPr>
              <w:pStyle w:val="ListParagraph"/>
              <w:numPr>
                <w:ilvl w:val="0"/>
                <w:numId w:val="26"/>
              </w:numPr>
              <w:spacing w:after="57" w:line="264" w:lineRule="auto"/>
              <w:rPr>
                <w:rFonts w:ascii="Verdana" w:hAnsi="Verdana"/>
                <w:sz w:val="22"/>
                <w:szCs w:val="22"/>
              </w:rPr>
            </w:pPr>
            <w:r w:rsidRPr="00FB6C77">
              <w:rPr>
                <w:rFonts w:ascii="Verdana" w:hAnsi="Verdana" w:cs="AUdimat-Regular"/>
                <w:sz w:val="22"/>
                <w:szCs w:val="22"/>
              </w:rPr>
              <w:t>Management of CPD</w:t>
            </w:r>
          </w:p>
          <w:p w14:paraId="03CA8B80" w14:textId="77777777" w:rsidR="00892A6F" w:rsidRPr="00892A6F" w:rsidRDefault="00892A6F" w:rsidP="00892A6F">
            <w:pPr>
              <w:spacing w:after="57" w:line="264" w:lineRule="auto"/>
              <w:ind w:left="142"/>
              <w:rPr>
                <w:rFonts w:ascii="Verdana" w:hAnsi="Verdana"/>
                <w:sz w:val="22"/>
                <w:szCs w:val="22"/>
              </w:rPr>
            </w:pPr>
          </w:p>
        </w:tc>
      </w:tr>
      <w:tr w:rsidR="00FB6C77" w:rsidRPr="00892A6F" w14:paraId="2BC901CA" w14:textId="77777777" w:rsidTr="008679CF">
        <w:tc>
          <w:tcPr>
            <w:tcW w:w="1587" w:type="dxa"/>
            <w:shd w:val="clear" w:color="auto" w:fill="auto"/>
            <w:tcMar>
              <w:top w:w="113" w:type="dxa"/>
              <w:left w:w="113" w:type="dxa"/>
              <w:bottom w:w="113" w:type="dxa"/>
              <w:right w:w="113" w:type="dxa"/>
            </w:tcMar>
          </w:tcPr>
          <w:p w14:paraId="6B290D97" w14:textId="77777777" w:rsidR="00892A6F" w:rsidRPr="00892A6F" w:rsidRDefault="00892A6F" w:rsidP="00892A6F">
            <w:pPr>
              <w:autoSpaceDE w:val="0"/>
              <w:autoSpaceDN w:val="0"/>
              <w:adjustRightInd w:val="0"/>
              <w:spacing w:after="156" w:line="269" w:lineRule="auto"/>
              <w:ind w:left="10" w:hanging="10"/>
              <w:rPr>
                <w:rFonts w:ascii="Verdana" w:eastAsia="Verdana" w:hAnsi="Verdana" w:cs="AUdimat-Regular"/>
                <w:b/>
                <w:bCs/>
                <w:color w:val="000000"/>
                <w:sz w:val="22"/>
                <w:szCs w:val="22"/>
              </w:rPr>
            </w:pPr>
            <w:r w:rsidRPr="00892A6F">
              <w:rPr>
                <w:rFonts w:ascii="Verdana" w:eastAsia="Verdana" w:hAnsi="Verdana" w:cs="AUdimat-Regular"/>
                <w:b/>
                <w:bCs/>
                <w:color w:val="000000"/>
                <w:sz w:val="22"/>
                <w:szCs w:val="22"/>
              </w:rPr>
              <w:lastRenderedPageBreak/>
              <w:t>Teaching and Learning</w:t>
            </w:r>
          </w:p>
        </w:tc>
        <w:tc>
          <w:tcPr>
            <w:tcW w:w="4309" w:type="dxa"/>
            <w:shd w:val="clear" w:color="auto" w:fill="auto"/>
            <w:tcMar>
              <w:top w:w="113" w:type="dxa"/>
              <w:left w:w="113" w:type="dxa"/>
              <w:bottom w:w="113" w:type="dxa"/>
              <w:right w:w="113" w:type="dxa"/>
            </w:tcMar>
          </w:tcPr>
          <w:p w14:paraId="00696C4A" w14:textId="77777777" w:rsidR="00FB6C77" w:rsidRPr="009A7037" w:rsidRDefault="00892A6F" w:rsidP="00FB6C77">
            <w:pPr>
              <w:pStyle w:val="ListParagraph"/>
              <w:numPr>
                <w:ilvl w:val="0"/>
                <w:numId w:val="30"/>
              </w:numPr>
              <w:spacing w:after="57" w:line="264" w:lineRule="auto"/>
              <w:rPr>
                <w:rFonts w:ascii="Verdana" w:hAnsi="Verdana" w:cs="AUdimat-Regular"/>
                <w:sz w:val="22"/>
                <w:szCs w:val="22"/>
              </w:rPr>
            </w:pPr>
            <w:r w:rsidRPr="009A7037">
              <w:rPr>
                <w:rFonts w:ascii="Verdana" w:hAnsi="Verdana" w:cs="AUdimat-Regular"/>
                <w:sz w:val="22"/>
                <w:szCs w:val="22"/>
              </w:rPr>
              <w:t>Demonstrably delivers excellent teaching and learning</w:t>
            </w:r>
          </w:p>
          <w:p w14:paraId="1CEA2206" w14:textId="77777777" w:rsidR="00FB6C77" w:rsidRPr="009A7037" w:rsidRDefault="00892A6F" w:rsidP="00FB6C77">
            <w:pPr>
              <w:pStyle w:val="ListParagraph"/>
              <w:numPr>
                <w:ilvl w:val="0"/>
                <w:numId w:val="30"/>
              </w:numPr>
              <w:spacing w:after="57" w:line="264" w:lineRule="auto"/>
              <w:rPr>
                <w:rFonts w:ascii="Verdana" w:hAnsi="Verdana" w:cs="AUdimat-Regular"/>
                <w:sz w:val="22"/>
                <w:szCs w:val="22"/>
              </w:rPr>
            </w:pPr>
            <w:r w:rsidRPr="009A7037">
              <w:rPr>
                <w:rFonts w:ascii="Verdana" w:hAnsi="Verdana" w:cs="AUdimat-Regular"/>
                <w:sz w:val="22"/>
                <w:szCs w:val="22"/>
              </w:rPr>
              <w:t xml:space="preserve">Effective and systematic behaviour management with clear boundaries, sanctions, </w:t>
            </w:r>
            <w:proofErr w:type="gramStart"/>
            <w:r w:rsidRPr="009A7037">
              <w:rPr>
                <w:rFonts w:ascii="Verdana" w:hAnsi="Verdana" w:cs="AUdimat-Regular"/>
                <w:sz w:val="22"/>
                <w:szCs w:val="22"/>
              </w:rPr>
              <w:t>rewards</w:t>
            </w:r>
            <w:proofErr w:type="gramEnd"/>
            <w:r w:rsidRPr="009A7037">
              <w:rPr>
                <w:rFonts w:ascii="Verdana" w:hAnsi="Verdana" w:cs="AUdimat-Regular"/>
                <w:sz w:val="22"/>
                <w:szCs w:val="22"/>
              </w:rPr>
              <w:t xml:space="preserve"> and praise</w:t>
            </w:r>
          </w:p>
          <w:p w14:paraId="392A8D15" w14:textId="77777777" w:rsidR="00FB6C77" w:rsidRPr="009A7037" w:rsidRDefault="00892A6F" w:rsidP="00FB6C77">
            <w:pPr>
              <w:pStyle w:val="ListParagraph"/>
              <w:numPr>
                <w:ilvl w:val="0"/>
                <w:numId w:val="30"/>
              </w:numPr>
              <w:spacing w:after="57" w:line="264" w:lineRule="auto"/>
              <w:rPr>
                <w:rFonts w:ascii="Verdana" w:hAnsi="Verdana" w:cs="AUdimat-Regular"/>
                <w:sz w:val="22"/>
                <w:szCs w:val="22"/>
              </w:rPr>
            </w:pPr>
            <w:r w:rsidRPr="009A7037">
              <w:rPr>
                <w:rFonts w:ascii="Verdana" w:hAnsi="Verdana" w:cs="AUdimat-Regular"/>
                <w:sz w:val="22"/>
                <w:szCs w:val="22"/>
              </w:rPr>
              <w:t xml:space="preserve">Excellent and current knowledge of the curriculum requirements, and can implement, </w:t>
            </w:r>
            <w:proofErr w:type="gramStart"/>
            <w:r w:rsidRPr="009A7037">
              <w:rPr>
                <w:rFonts w:ascii="Verdana" w:hAnsi="Verdana" w:cs="AUdimat-Regular"/>
                <w:sz w:val="22"/>
                <w:szCs w:val="22"/>
              </w:rPr>
              <w:t>monitor</w:t>
            </w:r>
            <w:proofErr w:type="gramEnd"/>
            <w:r w:rsidRPr="009A7037">
              <w:rPr>
                <w:rFonts w:ascii="Verdana" w:hAnsi="Verdana" w:cs="AUdimat-Regular"/>
                <w:sz w:val="22"/>
                <w:szCs w:val="22"/>
              </w:rPr>
              <w:t xml:space="preserve"> and support these effectively</w:t>
            </w:r>
          </w:p>
          <w:p w14:paraId="4E962ED7" w14:textId="77777777" w:rsidR="003B5B2B" w:rsidRPr="009A7037" w:rsidRDefault="00892A6F" w:rsidP="00FB6C77">
            <w:pPr>
              <w:pStyle w:val="ListParagraph"/>
              <w:numPr>
                <w:ilvl w:val="0"/>
                <w:numId w:val="30"/>
              </w:numPr>
              <w:spacing w:after="57" w:line="264" w:lineRule="auto"/>
              <w:rPr>
                <w:rFonts w:ascii="Verdana" w:hAnsi="Verdana" w:cs="AUdimat-Regular"/>
                <w:sz w:val="22"/>
                <w:szCs w:val="22"/>
              </w:rPr>
            </w:pPr>
            <w:r w:rsidRPr="009A7037">
              <w:rPr>
                <w:rFonts w:ascii="Verdana" w:hAnsi="Verdana" w:cs="AUdimat-Regular"/>
                <w:sz w:val="22"/>
                <w:szCs w:val="22"/>
              </w:rPr>
              <w:t>Commitment to safeguarding and positive commitment to equality and diversity</w:t>
            </w:r>
            <w:r w:rsidR="00FB6C77" w:rsidRPr="009A7037">
              <w:rPr>
                <w:rFonts w:ascii="Verdana" w:hAnsi="Verdana" w:cs="AUdimat-Regular"/>
                <w:sz w:val="22"/>
                <w:szCs w:val="22"/>
              </w:rPr>
              <w:t xml:space="preserve"> and Inclusion</w:t>
            </w:r>
          </w:p>
          <w:p w14:paraId="2D1810FE" w14:textId="552D86B8" w:rsidR="00892A6F" w:rsidRPr="009A7037" w:rsidRDefault="00892A6F" w:rsidP="00FB6C77">
            <w:pPr>
              <w:pStyle w:val="ListParagraph"/>
              <w:numPr>
                <w:ilvl w:val="0"/>
                <w:numId w:val="30"/>
              </w:numPr>
              <w:spacing w:after="57" w:line="264" w:lineRule="auto"/>
              <w:rPr>
                <w:rFonts w:ascii="Verdana" w:hAnsi="Verdana" w:cs="AUdimat-Regular"/>
                <w:sz w:val="22"/>
                <w:szCs w:val="22"/>
              </w:rPr>
            </w:pPr>
            <w:r w:rsidRPr="009A7037">
              <w:rPr>
                <w:rFonts w:ascii="Verdana" w:hAnsi="Verdana" w:cs="AUdimat-Regular"/>
                <w:sz w:val="22"/>
                <w:szCs w:val="22"/>
              </w:rPr>
              <w:t>ICT knowledge and skills relating to class teaching, able to demonstrate the effective use of ICT to enhance teaching and learning</w:t>
            </w:r>
          </w:p>
        </w:tc>
        <w:tc>
          <w:tcPr>
            <w:tcW w:w="3460" w:type="dxa"/>
            <w:shd w:val="clear" w:color="auto" w:fill="auto"/>
            <w:tcMar>
              <w:top w:w="113" w:type="dxa"/>
              <w:left w:w="113" w:type="dxa"/>
              <w:bottom w:w="113" w:type="dxa"/>
              <w:right w:w="113" w:type="dxa"/>
            </w:tcMar>
          </w:tcPr>
          <w:p w14:paraId="0F509F4B" w14:textId="77777777" w:rsidR="00892A6F" w:rsidRPr="009A7037" w:rsidRDefault="00892A6F" w:rsidP="009A7037">
            <w:pPr>
              <w:pStyle w:val="ListParagraph"/>
              <w:numPr>
                <w:ilvl w:val="0"/>
                <w:numId w:val="30"/>
              </w:numPr>
              <w:spacing w:after="57" w:line="264" w:lineRule="auto"/>
              <w:rPr>
                <w:rFonts w:ascii="Verdana" w:hAnsi="Verdana" w:cs="AUdimat-Regular"/>
                <w:sz w:val="22"/>
                <w:szCs w:val="22"/>
              </w:rPr>
            </w:pPr>
            <w:r w:rsidRPr="009A7037">
              <w:rPr>
                <w:rFonts w:ascii="Verdana" w:hAnsi="Verdana" w:cs="AUdimat-Regular"/>
                <w:sz w:val="22"/>
                <w:szCs w:val="22"/>
              </w:rPr>
              <w:t xml:space="preserve">Proven track record of successfully monitoring, </w:t>
            </w:r>
            <w:proofErr w:type="gramStart"/>
            <w:r w:rsidRPr="009A7037">
              <w:rPr>
                <w:rFonts w:ascii="Verdana" w:hAnsi="Verdana" w:cs="AUdimat-Regular"/>
                <w:sz w:val="22"/>
                <w:szCs w:val="22"/>
              </w:rPr>
              <w:t>evaluating</w:t>
            </w:r>
            <w:proofErr w:type="gramEnd"/>
            <w:r w:rsidRPr="009A7037">
              <w:rPr>
                <w:rFonts w:ascii="Verdana" w:hAnsi="Verdana" w:cs="AUdimat-Regular"/>
                <w:sz w:val="22"/>
                <w:szCs w:val="22"/>
              </w:rPr>
              <w:t xml:space="preserve"> and improving the quality of teaching and learning</w:t>
            </w:r>
          </w:p>
          <w:p w14:paraId="22FBAA82" w14:textId="77777777" w:rsidR="00892A6F" w:rsidRPr="00892A6F" w:rsidRDefault="00892A6F" w:rsidP="00892A6F">
            <w:pPr>
              <w:spacing w:after="57" w:line="264" w:lineRule="auto"/>
              <w:ind w:left="142"/>
              <w:rPr>
                <w:rFonts w:ascii="Verdana" w:hAnsi="Verdana" w:cs="AUdimat-Regular"/>
                <w:sz w:val="22"/>
                <w:szCs w:val="22"/>
              </w:rPr>
            </w:pPr>
          </w:p>
        </w:tc>
      </w:tr>
      <w:tr w:rsidR="00FB6C77" w:rsidRPr="00892A6F" w14:paraId="2B6D0BE7" w14:textId="77777777" w:rsidTr="008679CF">
        <w:tc>
          <w:tcPr>
            <w:tcW w:w="1587" w:type="dxa"/>
            <w:shd w:val="clear" w:color="auto" w:fill="auto"/>
            <w:tcMar>
              <w:top w:w="113" w:type="dxa"/>
              <w:left w:w="113" w:type="dxa"/>
              <w:bottom w:w="113" w:type="dxa"/>
              <w:right w:w="113" w:type="dxa"/>
            </w:tcMar>
          </w:tcPr>
          <w:p w14:paraId="59565D93" w14:textId="77777777" w:rsidR="00892A6F" w:rsidRPr="00892A6F" w:rsidRDefault="00892A6F" w:rsidP="00892A6F">
            <w:pPr>
              <w:autoSpaceDE w:val="0"/>
              <w:autoSpaceDN w:val="0"/>
              <w:adjustRightInd w:val="0"/>
              <w:spacing w:after="156" w:line="269" w:lineRule="auto"/>
              <w:ind w:left="10" w:hanging="10"/>
              <w:rPr>
                <w:rFonts w:ascii="Verdana" w:eastAsia="Verdana" w:hAnsi="Verdana" w:cs="AUdimat-Regular"/>
                <w:b/>
                <w:bCs/>
                <w:sz w:val="22"/>
                <w:szCs w:val="22"/>
              </w:rPr>
            </w:pPr>
            <w:r w:rsidRPr="00892A6F">
              <w:rPr>
                <w:rFonts w:ascii="Verdana" w:eastAsia="Verdana" w:hAnsi="Verdana" w:cs="AUdimat-Regular"/>
                <w:b/>
                <w:bCs/>
                <w:sz w:val="22"/>
                <w:szCs w:val="22"/>
              </w:rPr>
              <w:t>Knowledge and Skills</w:t>
            </w:r>
          </w:p>
        </w:tc>
        <w:tc>
          <w:tcPr>
            <w:tcW w:w="4309" w:type="dxa"/>
            <w:shd w:val="clear" w:color="auto" w:fill="auto"/>
            <w:tcMar>
              <w:top w:w="113" w:type="dxa"/>
              <w:left w:w="113" w:type="dxa"/>
              <w:bottom w:w="113" w:type="dxa"/>
              <w:right w:w="113" w:type="dxa"/>
            </w:tcMar>
          </w:tcPr>
          <w:p w14:paraId="1E4A05A7" w14:textId="77777777" w:rsidR="0049032F" w:rsidRPr="00291A11" w:rsidRDefault="00892A6F" w:rsidP="009A7037">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 xml:space="preserve">Building, </w:t>
            </w:r>
            <w:proofErr w:type="gramStart"/>
            <w:r w:rsidRPr="00291A11">
              <w:rPr>
                <w:rFonts w:ascii="Verdana" w:hAnsi="Verdana" w:cs="AUdimat-Regular"/>
                <w:sz w:val="22"/>
                <w:szCs w:val="22"/>
              </w:rPr>
              <w:t>communicating</w:t>
            </w:r>
            <w:proofErr w:type="gramEnd"/>
            <w:r w:rsidRPr="00291A11">
              <w:rPr>
                <w:rFonts w:ascii="Verdana" w:hAnsi="Verdana" w:cs="AUdimat-Regular"/>
                <w:sz w:val="22"/>
                <w:szCs w:val="22"/>
              </w:rPr>
              <w:t xml:space="preserve"> and implementing a values-centred shared vision</w:t>
            </w:r>
          </w:p>
          <w:p w14:paraId="576364AD" w14:textId="77777777" w:rsidR="0049032F"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High expectations of self and others</w:t>
            </w:r>
          </w:p>
          <w:p w14:paraId="27BDDA6A" w14:textId="77777777" w:rsidR="0049032F"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Principles of effective teaching, assessment and raising standards</w:t>
            </w:r>
          </w:p>
          <w:p w14:paraId="6DEA802A" w14:textId="77777777" w:rsidR="0049032F"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The use of technology to support teaching</w:t>
            </w:r>
          </w:p>
          <w:p w14:paraId="01B3B957" w14:textId="77777777" w:rsidR="0049032F"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The ability to make appropriate use of the analysis of data</w:t>
            </w:r>
          </w:p>
          <w:p w14:paraId="156781F2" w14:textId="77777777" w:rsidR="0049032F"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 xml:space="preserve">Knowledge of current developments and national priorities </w:t>
            </w:r>
          </w:p>
          <w:p w14:paraId="216569A1" w14:textId="77A5241E" w:rsidR="00892A6F"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 xml:space="preserve">The ability to liaise with families and maintain good relationships </w:t>
            </w:r>
          </w:p>
        </w:tc>
        <w:tc>
          <w:tcPr>
            <w:tcW w:w="3460" w:type="dxa"/>
            <w:shd w:val="clear" w:color="auto" w:fill="auto"/>
            <w:tcMar>
              <w:top w:w="113" w:type="dxa"/>
              <w:left w:w="113" w:type="dxa"/>
              <w:bottom w:w="113" w:type="dxa"/>
              <w:right w:w="113" w:type="dxa"/>
            </w:tcMar>
          </w:tcPr>
          <w:p w14:paraId="671312FE" w14:textId="77777777" w:rsidR="0049032F"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Strategic planning process</w:t>
            </w:r>
          </w:p>
          <w:p w14:paraId="615A4638" w14:textId="77777777" w:rsidR="0049032F"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Models of adult learning and professional development</w:t>
            </w:r>
          </w:p>
          <w:p w14:paraId="13E97952" w14:textId="77777777" w:rsidR="00591ED8"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Line managing other staff</w:t>
            </w:r>
          </w:p>
          <w:p w14:paraId="7D9176BC" w14:textId="77777777" w:rsidR="00591ED8"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Creating a learning culture</w:t>
            </w:r>
          </w:p>
          <w:p w14:paraId="650F4AF7" w14:textId="7FB2B0E0" w:rsidR="00591ED8"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 xml:space="preserve">Knowledge and </w:t>
            </w:r>
            <w:r w:rsidR="00291A11">
              <w:rPr>
                <w:rFonts w:ascii="Verdana" w:hAnsi="Verdana" w:cs="AUdimat-Regular"/>
                <w:sz w:val="22"/>
                <w:szCs w:val="22"/>
              </w:rPr>
              <w:t>u</w:t>
            </w:r>
            <w:r w:rsidRPr="00291A11">
              <w:rPr>
                <w:rFonts w:ascii="Verdana" w:hAnsi="Verdana" w:cs="AUdimat-Regular"/>
                <w:sz w:val="22"/>
                <w:szCs w:val="22"/>
              </w:rPr>
              <w:t xml:space="preserve">nderstanding of school improvement at whole school level </w:t>
            </w:r>
          </w:p>
          <w:p w14:paraId="188F3B3A" w14:textId="1100C196" w:rsidR="00892A6F" w:rsidRPr="00291A11" w:rsidRDefault="00892A6F" w:rsidP="00394998">
            <w:pPr>
              <w:pStyle w:val="ListParagraph"/>
              <w:numPr>
                <w:ilvl w:val="0"/>
                <w:numId w:val="31"/>
              </w:numPr>
              <w:spacing w:after="57" w:line="264" w:lineRule="auto"/>
              <w:rPr>
                <w:rFonts w:ascii="Verdana" w:hAnsi="Verdana" w:cs="AUdimat-Regular"/>
                <w:sz w:val="22"/>
                <w:szCs w:val="22"/>
              </w:rPr>
            </w:pPr>
            <w:r w:rsidRPr="00291A11">
              <w:rPr>
                <w:rFonts w:ascii="Verdana" w:hAnsi="Verdana" w:cs="AUdimat-Regular"/>
                <w:sz w:val="22"/>
                <w:szCs w:val="22"/>
              </w:rPr>
              <w:t xml:space="preserve">Knowledge and experience of school self-evaluation and school improvement planning </w:t>
            </w:r>
          </w:p>
          <w:p w14:paraId="49DFD7F7" w14:textId="77777777" w:rsidR="00892A6F" w:rsidRPr="00892A6F" w:rsidRDefault="00892A6F" w:rsidP="00892A6F">
            <w:pPr>
              <w:spacing w:after="57" w:line="264" w:lineRule="auto"/>
              <w:ind w:left="142"/>
              <w:rPr>
                <w:rFonts w:ascii="Verdana" w:hAnsi="Verdana" w:cs="AUdimat-Regular"/>
                <w:sz w:val="22"/>
                <w:szCs w:val="22"/>
              </w:rPr>
            </w:pPr>
          </w:p>
        </w:tc>
      </w:tr>
      <w:tr w:rsidR="00FB6C77" w:rsidRPr="00892A6F" w14:paraId="7A31965A" w14:textId="77777777" w:rsidTr="008679CF">
        <w:tc>
          <w:tcPr>
            <w:tcW w:w="1587" w:type="dxa"/>
            <w:shd w:val="clear" w:color="auto" w:fill="auto"/>
            <w:tcMar>
              <w:top w:w="113" w:type="dxa"/>
              <w:left w:w="113" w:type="dxa"/>
              <w:bottom w:w="113" w:type="dxa"/>
              <w:right w:w="113" w:type="dxa"/>
            </w:tcMar>
          </w:tcPr>
          <w:p w14:paraId="116E6959" w14:textId="77777777" w:rsidR="00892A6F" w:rsidRPr="00892A6F" w:rsidRDefault="00892A6F" w:rsidP="00892A6F">
            <w:pPr>
              <w:autoSpaceDE w:val="0"/>
              <w:autoSpaceDN w:val="0"/>
              <w:adjustRightInd w:val="0"/>
              <w:spacing w:after="156" w:line="269" w:lineRule="auto"/>
              <w:ind w:left="10" w:hanging="10"/>
              <w:rPr>
                <w:rFonts w:ascii="Verdana" w:eastAsia="Verdana" w:hAnsi="Verdana" w:cs="AUdimat-Regular"/>
                <w:b/>
                <w:bCs/>
                <w:color w:val="000000"/>
                <w:sz w:val="22"/>
                <w:szCs w:val="22"/>
              </w:rPr>
            </w:pPr>
            <w:r w:rsidRPr="00892A6F">
              <w:rPr>
                <w:rFonts w:ascii="Verdana" w:eastAsia="Verdana" w:hAnsi="Verdana" w:cs="AUdimat-Regular"/>
                <w:b/>
                <w:bCs/>
                <w:color w:val="000000"/>
                <w:sz w:val="22"/>
                <w:szCs w:val="22"/>
              </w:rPr>
              <w:lastRenderedPageBreak/>
              <w:t>Safeguarding</w:t>
            </w:r>
          </w:p>
        </w:tc>
        <w:tc>
          <w:tcPr>
            <w:tcW w:w="4309" w:type="dxa"/>
            <w:shd w:val="clear" w:color="auto" w:fill="auto"/>
            <w:tcMar>
              <w:top w:w="113" w:type="dxa"/>
              <w:left w:w="113" w:type="dxa"/>
              <w:bottom w:w="113" w:type="dxa"/>
              <w:right w:w="113" w:type="dxa"/>
            </w:tcMar>
          </w:tcPr>
          <w:p w14:paraId="309F5A5F" w14:textId="77777777" w:rsidR="00B46F69" w:rsidRPr="003C6F11" w:rsidRDefault="00892A6F" w:rsidP="00B46F69">
            <w:pPr>
              <w:pStyle w:val="ListParagraph"/>
              <w:numPr>
                <w:ilvl w:val="0"/>
                <w:numId w:val="32"/>
              </w:numPr>
              <w:autoSpaceDE w:val="0"/>
              <w:autoSpaceDN w:val="0"/>
              <w:adjustRightInd w:val="0"/>
              <w:spacing w:after="57" w:line="264" w:lineRule="auto"/>
              <w:rPr>
                <w:rFonts w:ascii="Verdana" w:hAnsi="Verdana" w:cs="AUdimat-Regular"/>
                <w:sz w:val="22"/>
                <w:szCs w:val="22"/>
              </w:rPr>
            </w:pPr>
            <w:r w:rsidRPr="003C6F11">
              <w:rPr>
                <w:rFonts w:ascii="Verdana" w:hAnsi="Verdana" w:cs="AUdimat-Regular"/>
                <w:sz w:val="22"/>
                <w:szCs w:val="22"/>
              </w:rPr>
              <w:t>Displays commitment to the protection and safeguarding of children and young people</w:t>
            </w:r>
          </w:p>
          <w:p w14:paraId="0D7EAE8F" w14:textId="77777777" w:rsidR="00B46F69" w:rsidRPr="003C6F11" w:rsidRDefault="00892A6F" w:rsidP="00B46F69">
            <w:pPr>
              <w:pStyle w:val="ListParagraph"/>
              <w:numPr>
                <w:ilvl w:val="0"/>
                <w:numId w:val="32"/>
              </w:numPr>
              <w:autoSpaceDE w:val="0"/>
              <w:autoSpaceDN w:val="0"/>
              <w:adjustRightInd w:val="0"/>
              <w:spacing w:after="57" w:line="264" w:lineRule="auto"/>
              <w:rPr>
                <w:rFonts w:ascii="Verdana" w:hAnsi="Verdana" w:cs="AUdimat-Regular"/>
                <w:sz w:val="22"/>
                <w:szCs w:val="22"/>
              </w:rPr>
            </w:pPr>
            <w:r w:rsidRPr="003C6F11">
              <w:rPr>
                <w:rFonts w:ascii="Verdana" w:hAnsi="Verdana" w:cs="AUdimat-Regular"/>
                <w:sz w:val="22"/>
                <w:szCs w:val="22"/>
              </w:rPr>
              <w:t>Will co-operate and work with relevant agencies to protect children</w:t>
            </w:r>
          </w:p>
          <w:p w14:paraId="25A70919" w14:textId="53556132" w:rsidR="00892A6F" w:rsidRPr="003C6F11" w:rsidRDefault="00892A6F" w:rsidP="00B46F69">
            <w:pPr>
              <w:pStyle w:val="ListParagraph"/>
              <w:numPr>
                <w:ilvl w:val="0"/>
                <w:numId w:val="32"/>
              </w:numPr>
              <w:autoSpaceDE w:val="0"/>
              <w:autoSpaceDN w:val="0"/>
              <w:adjustRightInd w:val="0"/>
              <w:spacing w:after="57" w:line="264" w:lineRule="auto"/>
              <w:rPr>
                <w:rFonts w:ascii="Verdana" w:hAnsi="Verdana" w:cs="AUdimat-Regular"/>
                <w:sz w:val="22"/>
                <w:szCs w:val="22"/>
              </w:rPr>
            </w:pPr>
            <w:r w:rsidRPr="003C6F11">
              <w:rPr>
                <w:rFonts w:ascii="Verdana" w:hAnsi="Verdana" w:cs="AUdimat-Regular"/>
                <w:sz w:val="22"/>
                <w:szCs w:val="22"/>
              </w:rPr>
              <w:t>Has up to date knowledge and understanding of relevant legislation and guidance in relation to working with, and the protection of children and young people</w:t>
            </w:r>
          </w:p>
        </w:tc>
        <w:tc>
          <w:tcPr>
            <w:tcW w:w="3460" w:type="dxa"/>
            <w:shd w:val="clear" w:color="auto" w:fill="auto"/>
            <w:tcMar>
              <w:top w:w="113" w:type="dxa"/>
              <w:left w:w="113" w:type="dxa"/>
              <w:bottom w:w="113" w:type="dxa"/>
              <w:right w:w="113" w:type="dxa"/>
            </w:tcMar>
          </w:tcPr>
          <w:p w14:paraId="1414BA09" w14:textId="77777777" w:rsidR="00892A6F" w:rsidRPr="003C6F11" w:rsidRDefault="00892A6F" w:rsidP="00B46F69">
            <w:pPr>
              <w:pStyle w:val="ListParagraph"/>
              <w:numPr>
                <w:ilvl w:val="0"/>
                <w:numId w:val="32"/>
              </w:numPr>
              <w:autoSpaceDE w:val="0"/>
              <w:autoSpaceDN w:val="0"/>
              <w:adjustRightInd w:val="0"/>
              <w:spacing w:after="57" w:line="264" w:lineRule="auto"/>
              <w:rPr>
                <w:rFonts w:ascii="Verdana" w:hAnsi="Verdana" w:cs="AUdimat-Regular"/>
                <w:sz w:val="22"/>
                <w:szCs w:val="22"/>
              </w:rPr>
            </w:pPr>
            <w:r w:rsidRPr="003C6F11">
              <w:rPr>
                <w:rFonts w:ascii="Verdana" w:hAnsi="Verdana" w:cs="AUdimat-Regular"/>
                <w:sz w:val="22"/>
                <w:szCs w:val="22"/>
              </w:rPr>
              <w:t>Engagement with external stakeholders in the context of safeguarding children</w:t>
            </w:r>
          </w:p>
        </w:tc>
      </w:tr>
      <w:tr w:rsidR="00FB6C77" w:rsidRPr="00892A6F" w14:paraId="59B2EC96" w14:textId="77777777" w:rsidTr="008679CF">
        <w:tc>
          <w:tcPr>
            <w:tcW w:w="1587" w:type="dxa"/>
            <w:shd w:val="clear" w:color="auto" w:fill="auto"/>
            <w:tcMar>
              <w:top w:w="113" w:type="dxa"/>
              <w:left w:w="113" w:type="dxa"/>
              <w:bottom w:w="113" w:type="dxa"/>
              <w:right w:w="113" w:type="dxa"/>
            </w:tcMar>
          </w:tcPr>
          <w:p w14:paraId="5B61E58B" w14:textId="77777777" w:rsidR="00892A6F" w:rsidRPr="00892A6F" w:rsidRDefault="00892A6F" w:rsidP="00892A6F">
            <w:pPr>
              <w:autoSpaceDE w:val="0"/>
              <w:autoSpaceDN w:val="0"/>
              <w:adjustRightInd w:val="0"/>
              <w:spacing w:after="156" w:line="269" w:lineRule="auto"/>
              <w:ind w:left="10" w:hanging="10"/>
              <w:rPr>
                <w:rFonts w:ascii="Verdana" w:eastAsia="Verdana" w:hAnsi="Verdana" w:cs="AUdimat-Regular"/>
                <w:b/>
                <w:bCs/>
                <w:sz w:val="22"/>
                <w:szCs w:val="22"/>
              </w:rPr>
            </w:pPr>
            <w:r w:rsidRPr="00892A6F">
              <w:rPr>
                <w:rFonts w:ascii="Verdana" w:eastAsia="Verdana" w:hAnsi="Verdana" w:cs="AUdimat-Regular"/>
                <w:b/>
                <w:bCs/>
                <w:sz w:val="22"/>
                <w:szCs w:val="22"/>
              </w:rPr>
              <w:t>Personal Qualities</w:t>
            </w:r>
          </w:p>
        </w:tc>
        <w:tc>
          <w:tcPr>
            <w:tcW w:w="4309" w:type="dxa"/>
            <w:shd w:val="clear" w:color="auto" w:fill="auto"/>
            <w:tcMar>
              <w:top w:w="113" w:type="dxa"/>
              <w:left w:w="113" w:type="dxa"/>
              <w:bottom w:w="113" w:type="dxa"/>
              <w:right w:w="113" w:type="dxa"/>
            </w:tcMar>
          </w:tcPr>
          <w:p w14:paraId="7BDB1404" w14:textId="77777777" w:rsidR="002A2D12" w:rsidRPr="0029025C" w:rsidRDefault="00892A6F" w:rsidP="002A2D12">
            <w:pPr>
              <w:pStyle w:val="ListParagraph"/>
              <w:numPr>
                <w:ilvl w:val="0"/>
                <w:numId w:val="33"/>
              </w:numPr>
              <w:autoSpaceDE w:val="0"/>
              <w:autoSpaceDN w:val="0"/>
              <w:adjustRightInd w:val="0"/>
              <w:spacing w:after="57" w:line="264" w:lineRule="auto"/>
              <w:rPr>
                <w:rFonts w:ascii="Verdana" w:hAnsi="Verdana" w:cs="AUdimat-Regular"/>
                <w:sz w:val="22"/>
                <w:szCs w:val="22"/>
              </w:rPr>
            </w:pPr>
            <w:r w:rsidRPr="0029025C">
              <w:rPr>
                <w:rFonts w:ascii="Verdana" w:hAnsi="Verdana" w:cs="AUdimat-Regular"/>
                <w:sz w:val="22"/>
                <w:szCs w:val="22"/>
              </w:rPr>
              <w:t>Commitment to Christian values and their</w:t>
            </w:r>
            <w:r w:rsidR="002A2D12" w:rsidRPr="0029025C">
              <w:rPr>
                <w:rFonts w:ascii="Verdana" w:hAnsi="Verdana" w:cs="AUdimat-Regular"/>
                <w:sz w:val="22"/>
                <w:szCs w:val="22"/>
              </w:rPr>
              <w:t xml:space="preserve"> personal</w:t>
            </w:r>
            <w:r w:rsidRPr="0029025C">
              <w:rPr>
                <w:rFonts w:ascii="Verdana" w:hAnsi="Verdana" w:cs="AUdimat-Regular"/>
                <w:sz w:val="22"/>
                <w:szCs w:val="22"/>
              </w:rPr>
              <w:t xml:space="preserve"> faith</w:t>
            </w:r>
            <w:r w:rsidR="002A2D12" w:rsidRPr="0029025C">
              <w:rPr>
                <w:rFonts w:ascii="Verdana" w:hAnsi="Verdana" w:cs="AUdimat-Regular"/>
                <w:sz w:val="22"/>
                <w:szCs w:val="22"/>
              </w:rPr>
              <w:t>, whatever this may be.</w:t>
            </w:r>
          </w:p>
          <w:p w14:paraId="0D3D3DAF" w14:textId="77777777" w:rsidR="002A2D12" w:rsidRPr="0029025C" w:rsidRDefault="00892A6F" w:rsidP="002A2D12">
            <w:pPr>
              <w:pStyle w:val="ListParagraph"/>
              <w:numPr>
                <w:ilvl w:val="0"/>
                <w:numId w:val="33"/>
              </w:numPr>
              <w:autoSpaceDE w:val="0"/>
              <w:autoSpaceDN w:val="0"/>
              <w:adjustRightInd w:val="0"/>
              <w:spacing w:after="57" w:line="264" w:lineRule="auto"/>
              <w:rPr>
                <w:rFonts w:ascii="Verdana" w:hAnsi="Verdana" w:cs="AUdimat-Regular"/>
                <w:sz w:val="22"/>
                <w:szCs w:val="22"/>
              </w:rPr>
            </w:pPr>
            <w:r w:rsidRPr="0029025C">
              <w:rPr>
                <w:rFonts w:ascii="Verdana" w:hAnsi="Verdana" w:cs="AUdimat-Regular"/>
                <w:sz w:val="22"/>
                <w:szCs w:val="22"/>
              </w:rPr>
              <w:t xml:space="preserve">Convey personal enthusiasm and commitment </w:t>
            </w:r>
          </w:p>
          <w:p w14:paraId="3AF41BB0" w14:textId="77777777" w:rsidR="002A2D12" w:rsidRPr="0029025C" w:rsidRDefault="00892A6F" w:rsidP="002A2D12">
            <w:pPr>
              <w:pStyle w:val="ListParagraph"/>
              <w:numPr>
                <w:ilvl w:val="0"/>
                <w:numId w:val="33"/>
              </w:numPr>
              <w:autoSpaceDE w:val="0"/>
              <w:autoSpaceDN w:val="0"/>
              <w:adjustRightInd w:val="0"/>
              <w:spacing w:after="57" w:line="264" w:lineRule="auto"/>
              <w:rPr>
                <w:rFonts w:ascii="Verdana" w:hAnsi="Verdana" w:cs="AUdimat-Regular"/>
                <w:sz w:val="22"/>
                <w:szCs w:val="22"/>
              </w:rPr>
            </w:pPr>
            <w:r w:rsidRPr="0029025C">
              <w:rPr>
                <w:rFonts w:ascii="Verdana" w:hAnsi="Verdana" w:cs="AUdimat-Regular"/>
                <w:sz w:val="22"/>
                <w:szCs w:val="22"/>
              </w:rPr>
              <w:t>Good interpersonal skills</w:t>
            </w:r>
          </w:p>
          <w:p w14:paraId="39890B0B" w14:textId="77777777" w:rsidR="002A2D12" w:rsidRPr="0029025C" w:rsidRDefault="00892A6F" w:rsidP="002A2D12">
            <w:pPr>
              <w:pStyle w:val="ListParagraph"/>
              <w:numPr>
                <w:ilvl w:val="0"/>
                <w:numId w:val="33"/>
              </w:numPr>
              <w:autoSpaceDE w:val="0"/>
              <w:autoSpaceDN w:val="0"/>
              <w:adjustRightInd w:val="0"/>
              <w:spacing w:after="57" w:line="264" w:lineRule="auto"/>
              <w:rPr>
                <w:rFonts w:ascii="Verdana" w:hAnsi="Verdana" w:cs="AUdimat-Regular"/>
                <w:sz w:val="22"/>
                <w:szCs w:val="22"/>
              </w:rPr>
            </w:pPr>
            <w:r w:rsidRPr="0029025C">
              <w:rPr>
                <w:rFonts w:ascii="Verdana" w:hAnsi="Verdana" w:cs="AUdimat-Regular"/>
                <w:sz w:val="22"/>
                <w:szCs w:val="22"/>
              </w:rPr>
              <w:t>Friendly yet respectful approach, fostering mutual respect</w:t>
            </w:r>
          </w:p>
          <w:p w14:paraId="173A9613" w14:textId="77777777" w:rsidR="002A2D12" w:rsidRPr="0029025C" w:rsidRDefault="00892A6F" w:rsidP="002A2D12">
            <w:pPr>
              <w:pStyle w:val="ListParagraph"/>
              <w:numPr>
                <w:ilvl w:val="0"/>
                <w:numId w:val="33"/>
              </w:numPr>
              <w:autoSpaceDE w:val="0"/>
              <w:autoSpaceDN w:val="0"/>
              <w:adjustRightInd w:val="0"/>
              <w:spacing w:after="57" w:line="264" w:lineRule="auto"/>
              <w:rPr>
                <w:rFonts w:ascii="Verdana" w:hAnsi="Verdana" w:cs="AUdimat-Regular"/>
                <w:sz w:val="22"/>
                <w:szCs w:val="22"/>
              </w:rPr>
            </w:pPr>
            <w:r w:rsidRPr="0029025C">
              <w:rPr>
                <w:rFonts w:ascii="Verdana" w:hAnsi="Verdana" w:cs="AUdimat-Regular"/>
                <w:sz w:val="22"/>
                <w:szCs w:val="22"/>
              </w:rPr>
              <w:t>Positive and proactive attitude</w:t>
            </w:r>
          </w:p>
          <w:p w14:paraId="719E7C9D" w14:textId="77777777" w:rsidR="002A2D12" w:rsidRPr="0029025C" w:rsidRDefault="00892A6F" w:rsidP="002A2D12">
            <w:pPr>
              <w:pStyle w:val="ListParagraph"/>
              <w:numPr>
                <w:ilvl w:val="0"/>
                <w:numId w:val="33"/>
              </w:numPr>
              <w:autoSpaceDE w:val="0"/>
              <w:autoSpaceDN w:val="0"/>
              <w:adjustRightInd w:val="0"/>
              <w:spacing w:after="57" w:line="264" w:lineRule="auto"/>
              <w:rPr>
                <w:rFonts w:ascii="Verdana" w:hAnsi="Verdana" w:cs="AUdimat-Regular"/>
                <w:sz w:val="22"/>
                <w:szCs w:val="22"/>
              </w:rPr>
            </w:pPr>
            <w:r w:rsidRPr="0029025C">
              <w:rPr>
                <w:rFonts w:ascii="Verdana" w:hAnsi="Verdana" w:cs="AUdimat-Regular"/>
                <w:sz w:val="22"/>
                <w:szCs w:val="22"/>
              </w:rPr>
              <w:t>Learns from experience and challenges</w:t>
            </w:r>
          </w:p>
          <w:p w14:paraId="0A264D30" w14:textId="77777777" w:rsidR="002A2D12" w:rsidRPr="0029025C" w:rsidRDefault="00892A6F" w:rsidP="002A2D12">
            <w:pPr>
              <w:pStyle w:val="ListParagraph"/>
              <w:numPr>
                <w:ilvl w:val="0"/>
                <w:numId w:val="33"/>
              </w:numPr>
              <w:autoSpaceDE w:val="0"/>
              <w:autoSpaceDN w:val="0"/>
              <w:adjustRightInd w:val="0"/>
              <w:spacing w:after="57" w:line="264" w:lineRule="auto"/>
              <w:rPr>
                <w:rFonts w:ascii="Verdana" w:hAnsi="Verdana" w:cs="AUdimat-Regular"/>
                <w:sz w:val="22"/>
                <w:szCs w:val="22"/>
              </w:rPr>
            </w:pPr>
            <w:r w:rsidRPr="0029025C">
              <w:rPr>
                <w:rFonts w:ascii="Verdana" w:hAnsi="Verdana" w:cs="AUdimat-Regular"/>
                <w:sz w:val="22"/>
                <w:szCs w:val="22"/>
              </w:rPr>
              <w:t xml:space="preserve">Strategies for promoting inclusion, intervention, </w:t>
            </w:r>
            <w:proofErr w:type="gramStart"/>
            <w:r w:rsidRPr="0029025C">
              <w:rPr>
                <w:rFonts w:ascii="Verdana" w:hAnsi="Verdana" w:cs="AUdimat-Regular"/>
                <w:sz w:val="22"/>
                <w:szCs w:val="22"/>
              </w:rPr>
              <w:t>diversity</w:t>
            </w:r>
            <w:proofErr w:type="gramEnd"/>
            <w:r w:rsidRPr="0029025C">
              <w:rPr>
                <w:rFonts w:ascii="Verdana" w:hAnsi="Verdana" w:cs="AUdimat-Regular"/>
                <w:sz w:val="22"/>
                <w:szCs w:val="22"/>
              </w:rPr>
              <w:t xml:space="preserve"> and access</w:t>
            </w:r>
          </w:p>
          <w:p w14:paraId="2DEEB786" w14:textId="77777777" w:rsidR="002A2D12" w:rsidRPr="0029025C" w:rsidRDefault="00892A6F" w:rsidP="002A2D12">
            <w:pPr>
              <w:pStyle w:val="ListParagraph"/>
              <w:numPr>
                <w:ilvl w:val="0"/>
                <w:numId w:val="33"/>
              </w:numPr>
              <w:autoSpaceDE w:val="0"/>
              <w:autoSpaceDN w:val="0"/>
              <w:adjustRightInd w:val="0"/>
              <w:spacing w:after="57" w:line="264" w:lineRule="auto"/>
              <w:rPr>
                <w:rFonts w:ascii="Verdana" w:hAnsi="Verdana" w:cs="AUdimat-Regular"/>
                <w:sz w:val="22"/>
                <w:szCs w:val="22"/>
              </w:rPr>
            </w:pPr>
            <w:r w:rsidRPr="0029025C">
              <w:rPr>
                <w:rFonts w:ascii="Verdana" w:hAnsi="Verdana" w:cs="AUdimat-Regular"/>
                <w:sz w:val="22"/>
                <w:szCs w:val="22"/>
              </w:rPr>
              <w:t>Embraces change</w:t>
            </w:r>
          </w:p>
          <w:p w14:paraId="382339BD" w14:textId="77777777" w:rsidR="002A2D12" w:rsidRPr="0029025C" w:rsidRDefault="00892A6F" w:rsidP="002A2D12">
            <w:pPr>
              <w:pStyle w:val="ListParagraph"/>
              <w:numPr>
                <w:ilvl w:val="0"/>
                <w:numId w:val="33"/>
              </w:numPr>
              <w:autoSpaceDE w:val="0"/>
              <w:autoSpaceDN w:val="0"/>
              <w:adjustRightInd w:val="0"/>
              <w:spacing w:after="57" w:line="264" w:lineRule="auto"/>
              <w:rPr>
                <w:rFonts w:ascii="Verdana" w:hAnsi="Verdana" w:cs="AUdimat-Regular"/>
                <w:sz w:val="22"/>
                <w:szCs w:val="22"/>
              </w:rPr>
            </w:pPr>
            <w:r w:rsidRPr="0029025C">
              <w:rPr>
                <w:rFonts w:ascii="Verdana" w:hAnsi="Verdana" w:cs="AUdimat-Regular"/>
                <w:sz w:val="22"/>
                <w:szCs w:val="22"/>
              </w:rPr>
              <w:t xml:space="preserve">Communicate effectively to a range of audiences </w:t>
            </w:r>
          </w:p>
          <w:p w14:paraId="5F19075F" w14:textId="511545CA" w:rsidR="00892A6F" w:rsidRPr="002A2D12" w:rsidRDefault="00892A6F" w:rsidP="002A2D12">
            <w:pPr>
              <w:pStyle w:val="ListParagraph"/>
              <w:numPr>
                <w:ilvl w:val="0"/>
                <w:numId w:val="33"/>
              </w:numPr>
              <w:autoSpaceDE w:val="0"/>
              <w:autoSpaceDN w:val="0"/>
              <w:adjustRightInd w:val="0"/>
              <w:spacing w:after="57" w:line="264" w:lineRule="auto"/>
              <w:rPr>
                <w:rFonts w:ascii="Verdana" w:hAnsi="Verdana" w:cs="AUdimat-Regular"/>
              </w:rPr>
            </w:pPr>
            <w:r w:rsidRPr="0029025C">
              <w:rPr>
                <w:rFonts w:ascii="Verdana" w:hAnsi="Verdana" w:cs="AUdimat-Regular"/>
                <w:sz w:val="22"/>
                <w:szCs w:val="22"/>
              </w:rPr>
              <w:t xml:space="preserve">Prioritise, </w:t>
            </w:r>
            <w:proofErr w:type="gramStart"/>
            <w:r w:rsidRPr="0029025C">
              <w:rPr>
                <w:rFonts w:ascii="Verdana" w:hAnsi="Verdana" w:cs="AUdimat-Regular"/>
                <w:sz w:val="22"/>
                <w:szCs w:val="22"/>
              </w:rPr>
              <w:t>plan</w:t>
            </w:r>
            <w:proofErr w:type="gramEnd"/>
            <w:r w:rsidRPr="0029025C">
              <w:rPr>
                <w:rFonts w:ascii="Verdana" w:hAnsi="Verdana" w:cs="AUdimat-Regular"/>
                <w:sz w:val="22"/>
                <w:szCs w:val="22"/>
              </w:rPr>
              <w:t xml:space="preserve"> and organise themselves and others</w:t>
            </w:r>
            <w:r w:rsidRPr="002A2D12">
              <w:rPr>
                <w:rFonts w:ascii="Verdana" w:hAnsi="Verdana" w:cs="AUdimat-Regular"/>
              </w:rPr>
              <w:t xml:space="preserve"> </w:t>
            </w:r>
          </w:p>
        </w:tc>
        <w:tc>
          <w:tcPr>
            <w:tcW w:w="3460" w:type="dxa"/>
            <w:shd w:val="clear" w:color="auto" w:fill="auto"/>
            <w:tcMar>
              <w:top w:w="113" w:type="dxa"/>
              <w:left w:w="113" w:type="dxa"/>
              <w:bottom w:w="113" w:type="dxa"/>
              <w:right w:w="113" w:type="dxa"/>
            </w:tcMar>
          </w:tcPr>
          <w:p w14:paraId="5E3CB32F" w14:textId="77777777" w:rsidR="00892A6F" w:rsidRPr="00892A6F" w:rsidRDefault="00892A6F" w:rsidP="00892A6F">
            <w:pPr>
              <w:autoSpaceDE w:val="0"/>
              <w:autoSpaceDN w:val="0"/>
              <w:adjustRightInd w:val="0"/>
              <w:spacing w:after="57" w:line="264" w:lineRule="auto"/>
              <w:ind w:left="142"/>
              <w:rPr>
                <w:rFonts w:ascii="Verdana" w:hAnsi="Verdana" w:cs="AUdimat-Regular"/>
                <w:sz w:val="22"/>
                <w:szCs w:val="22"/>
              </w:rPr>
            </w:pPr>
          </w:p>
        </w:tc>
      </w:tr>
    </w:tbl>
    <w:p w14:paraId="470683D6" w14:textId="5B2ABE2E" w:rsidR="2A5DDB92" w:rsidRDefault="2A5DDB92"/>
    <w:p w14:paraId="3AF722B4" w14:textId="77777777" w:rsidR="00C6650F" w:rsidRPr="00C6650F" w:rsidRDefault="00C6650F" w:rsidP="00C6650F">
      <w:pPr>
        <w:spacing w:after="0" w:line="240" w:lineRule="auto"/>
        <w:rPr>
          <w:rFonts w:ascii="Times New Roman" w:eastAsia="Times New Roman" w:hAnsi="Times New Roman" w:cs="Times New Roman"/>
          <w:sz w:val="24"/>
          <w:szCs w:val="24"/>
          <w:lang w:val="en-US"/>
        </w:rPr>
      </w:pPr>
    </w:p>
    <w:p w14:paraId="35FB28A9" w14:textId="77777777" w:rsidR="00C004AE" w:rsidRPr="00C004AE" w:rsidRDefault="00C004AE" w:rsidP="00C004AE">
      <w:pPr>
        <w:keepNext/>
        <w:keepLines/>
        <w:spacing w:before="240" w:after="0" w:line="240" w:lineRule="auto"/>
        <w:outlineLvl w:val="0"/>
        <w:rPr>
          <w:rFonts w:ascii="Verdana" w:eastAsia="Times New Roman" w:hAnsi="Verdana" w:cs="Times New Roman"/>
          <w:color w:val="004990"/>
          <w:sz w:val="44"/>
          <w:szCs w:val="44"/>
          <w:lang w:val="en-US"/>
        </w:rPr>
      </w:pPr>
      <w:r w:rsidRPr="00C004AE">
        <w:rPr>
          <w:rFonts w:ascii="Verdana" w:eastAsia="Times New Roman" w:hAnsi="Verdana" w:cs="Times New Roman"/>
          <w:color w:val="004990"/>
          <w:sz w:val="44"/>
          <w:szCs w:val="44"/>
          <w:lang w:val="en-US"/>
        </w:rPr>
        <w:lastRenderedPageBreak/>
        <w:t>How to Apply</w:t>
      </w:r>
    </w:p>
    <w:p w14:paraId="7F53A9FE" w14:textId="77777777"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4990"/>
          <w:sz w:val="36"/>
          <w:szCs w:val="36"/>
          <w:lang w:eastAsia="en-GB"/>
        </w:rPr>
      </w:pPr>
      <w:r w:rsidRPr="00C004AE">
        <w:rPr>
          <w:rFonts w:ascii="Verdana" w:eastAsia="Times New Roman" w:hAnsi="Verdana" w:cs="Courier New"/>
          <w:color w:val="004990"/>
          <w:sz w:val="36"/>
          <w:szCs w:val="36"/>
          <w:lang w:eastAsia="en-GB"/>
        </w:rPr>
        <w:t>Application Process</w:t>
      </w:r>
    </w:p>
    <w:p w14:paraId="4F6857AB" w14:textId="0134AE69" w:rsidR="00BC42B4" w:rsidRPr="008D1197" w:rsidRDefault="00BC42B4" w:rsidP="00BC42B4">
      <w:pPr>
        <w:pStyle w:val="documenttype"/>
        <w:rPr>
          <w:sz w:val="22"/>
          <w:szCs w:val="22"/>
        </w:rPr>
      </w:pPr>
      <w:r w:rsidRPr="008D1197">
        <w:rPr>
          <w:sz w:val="22"/>
          <w:szCs w:val="22"/>
        </w:rPr>
        <w:t xml:space="preserve">The application process for this role is a </w:t>
      </w:r>
      <w:proofErr w:type="gramStart"/>
      <w:r w:rsidR="00087F0A" w:rsidRPr="008D1197">
        <w:rPr>
          <w:sz w:val="22"/>
          <w:szCs w:val="22"/>
        </w:rPr>
        <w:t>4</w:t>
      </w:r>
      <w:r w:rsidRPr="008D1197">
        <w:rPr>
          <w:sz w:val="22"/>
          <w:szCs w:val="22"/>
        </w:rPr>
        <w:t xml:space="preserve"> stage</w:t>
      </w:r>
      <w:proofErr w:type="gramEnd"/>
      <w:r w:rsidRPr="008D1197">
        <w:rPr>
          <w:sz w:val="22"/>
          <w:szCs w:val="22"/>
        </w:rPr>
        <w:t xml:space="preserve"> process:</w:t>
      </w:r>
    </w:p>
    <w:p w14:paraId="58327A80" w14:textId="77777777" w:rsidR="00087F0A" w:rsidRPr="008D1197" w:rsidRDefault="00BC42B4" w:rsidP="00BC42B4">
      <w:pPr>
        <w:pStyle w:val="documenttype"/>
        <w:numPr>
          <w:ilvl w:val="0"/>
          <w:numId w:val="8"/>
        </w:numPr>
        <w:rPr>
          <w:sz w:val="22"/>
          <w:szCs w:val="22"/>
        </w:rPr>
      </w:pPr>
      <w:r w:rsidRPr="008D1197">
        <w:rPr>
          <w:sz w:val="22"/>
          <w:szCs w:val="22"/>
        </w:rPr>
        <w:t>Application form</w:t>
      </w:r>
    </w:p>
    <w:p w14:paraId="70F81329" w14:textId="0D8DEC01" w:rsidR="00BC42B4" w:rsidRPr="008D1197" w:rsidRDefault="00087F0A" w:rsidP="00BC42B4">
      <w:pPr>
        <w:pStyle w:val="documenttype"/>
        <w:numPr>
          <w:ilvl w:val="0"/>
          <w:numId w:val="8"/>
        </w:numPr>
        <w:rPr>
          <w:sz w:val="22"/>
          <w:szCs w:val="22"/>
        </w:rPr>
      </w:pPr>
      <w:r w:rsidRPr="008D1197">
        <w:rPr>
          <w:sz w:val="22"/>
          <w:szCs w:val="22"/>
        </w:rPr>
        <w:t>Observation at current school</w:t>
      </w:r>
      <w:r w:rsidR="00BC42B4" w:rsidRPr="008D1197">
        <w:rPr>
          <w:sz w:val="22"/>
          <w:szCs w:val="22"/>
        </w:rPr>
        <w:t xml:space="preserve"> </w:t>
      </w:r>
    </w:p>
    <w:p w14:paraId="7803F624" w14:textId="77777777" w:rsidR="00BC42B4" w:rsidRPr="008D1197" w:rsidRDefault="00BC42B4" w:rsidP="00BC42B4">
      <w:pPr>
        <w:pStyle w:val="documenttype"/>
        <w:numPr>
          <w:ilvl w:val="0"/>
          <w:numId w:val="8"/>
        </w:numPr>
        <w:rPr>
          <w:sz w:val="22"/>
          <w:szCs w:val="22"/>
        </w:rPr>
      </w:pPr>
      <w:r w:rsidRPr="008D1197">
        <w:rPr>
          <w:sz w:val="22"/>
          <w:szCs w:val="22"/>
        </w:rPr>
        <w:t xml:space="preserve">Presentation </w:t>
      </w:r>
    </w:p>
    <w:p w14:paraId="4B06B2CC" w14:textId="77777777" w:rsidR="00BC42B4" w:rsidRPr="008D1197" w:rsidRDefault="00BC42B4" w:rsidP="00BC42B4">
      <w:pPr>
        <w:pStyle w:val="documenttype"/>
        <w:numPr>
          <w:ilvl w:val="0"/>
          <w:numId w:val="8"/>
        </w:numPr>
        <w:rPr>
          <w:sz w:val="22"/>
          <w:szCs w:val="22"/>
        </w:rPr>
      </w:pPr>
      <w:r w:rsidRPr="008D1197">
        <w:rPr>
          <w:sz w:val="22"/>
          <w:szCs w:val="22"/>
        </w:rPr>
        <w:t xml:space="preserve">Interviews </w:t>
      </w:r>
    </w:p>
    <w:p w14:paraId="44D83755"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To be considered for this role you must complete the LDST application form.  We are unable to accept CV applications, or applications from agencies.</w:t>
      </w:r>
    </w:p>
    <w:p w14:paraId="35CF99A9" w14:textId="2D06EA76"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 xml:space="preserve">Once the closing date has been reached all applications will be reviewed.  The candidates who best demonstrate the skills listed in the person specification in their application </w:t>
      </w:r>
      <w:r w:rsidR="003E4E2D" w:rsidRPr="003E4E2D">
        <w:rPr>
          <w:rFonts w:ascii="Verdana" w:eastAsia="Times New Roman" w:hAnsi="Verdana" w:cs="Courier New"/>
          <w:color w:val="000000" w:themeColor="text1"/>
          <w:lang w:eastAsia="en-GB"/>
        </w:rPr>
        <w:t>will be contacted to arrange a teaching observation at their current school</w:t>
      </w:r>
      <w:r w:rsidRPr="00F46A8C">
        <w:rPr>
          <w:rFonts w:ascii="Verdana" w:eastAsia="Times New Roman" w:hAnsi="Verdana" w:cs="Courier New"/>
          <w:color w:val="000000" w:themeColor="text1"/>
          <w:lang w:eastAsia="en-GB"/>
        </w:rPr>
        <w:t>.</w:t>
      </w:r>
      <w:r w:rsidR="00D439BD">
        <w:rPr>
          <w:rFonts w:ascii="Verdana" w:eastAsia="Times New Roman" w:hAnsi="Verdana" w:cs="Courier New"/>
          <w:color w:val="000000" w:themeColor="text1"/>
          <w:lang w:eastAsia="en-GB"/>
        </w:rPr>
        <w:t xml:space="preserve"> It will then be determined which </w:t>
      </w:r>
      <w:r w:rsidR="007650BA">
        <w:rPr>
          <w:rFonts w:ascii="Verdana" w:eastAsia="Times New Roman" w:hAnsi="Verdana" w:cs="Courier New"/>
          <w:color w:val="000000" w:themeColor="text1"/>
          <w:lang w:eastAsia="en-GB"/>
        </w:rPr>
        <w:t>candidates</w:t>
      </w:r>
      <w:r w:rsidR="0066356F">
        <w:rPr>
          <w:rFonts w:ascii="Verdana" w:eastAsia="Times New Roman" w:hAnsi="Verdana" w:cs="Courier New"/>
          <w:color w:val="000000" w:themeColor="text1"/>
          <w:lang w:eastAsia="en-GB"/>
        </w:rPr>
        <w:t xml:space="preserve"> progress to the next stage</w:t>
      </w:r>
      <w:r w:rsidR="00D9427D">
        <w:rPr>
          <w:rFonts w:ascii="Verdana" w:eastAsia="Times New Roman" w:hAnsi="Verdana" w:cs="Courier New"/>
          <w:color w:val="000000" w:themeColor="text1"/>
          <w:lang w:eastAsia="en-GB"/>
        </w:rPr>
        <w:t>.</w:t>
      </w:r>
    </w:p>
    <w:p w14:paraId="7846C3CE" w14:textId="3E19096F"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 xml:space="preserve">To ask any questions, or to submit your completed application form, please email </w:t>
      </w:r>
      <w:hyperlink r:id="rId12" w:history="1">
        <w:r w:rsidR="004846F4" w:rsidRPr="00FB6066">
          <w:rPr>
            <w:rStyle w:val="Hyperlink"/>
            <w:rFonts w:ascii="Verdana" w:eastAsia="Times New Roman" w:hAnsi="Verdana" w:cs="Courier New"/>
            <w:lang w:eastAsia="en-GB"/>
          </w:rPr>
          <w:t>Belinda.Wood@LDST.org.uk</w:t>
        </w:r>
      </w:hyperlink>
      <w:r w:rsidR="004846F4">
        <w:rPr>
          <w:rFonts w:ascii="Verdana" w:eastAsia="Times New Roman" w:hAnsi="Verdana" w:cs="Courier New"/>
          <w:color w:val="000000" w:themeColor="text1"/>
          <w:lang w:eastAsia="en-GB"/>
        </w:rPr>
        <w:t xml:space="preserve"> </w:t>
      </w:r>
      <w:r w:rsidRPr="00F46A8C">
        <w:rPr>
          <w:rFonts w:ascii="Verdana" w:eastAsia="Times New Roman" w:hAnsi="Verdana" w:cs="Courier New"/>
          <w:color w:val="000000" w:themeColor="text1"/>
          <w:lang w:eastAsia="en-GB"/>
        </w:rPr>
        <w:t xml:space="preserve">or call </w:t>
      </w:r>
      <w:r w:rsidR="00A23C54" w:rsidRPr="00A23C54">
        <w:rPr>
          <w:rFonts w:ascii="Verdana" w:eastAsia="Times New Roman" w:hAnsi="Verdana" w:cs="Courier New"/>
          <w:color w:val="000000" w:themeColor="text1"/>
          <w:lang w:eastAsia="en-GB"/>
        </w:rPr>
        <w:t>01704 538366</w:t>
      </w:r>
      <w:r w:rsidRPr="00F46A8C">
        <w:rPr>
          <w:rFonts w:ascii="Verdana" w:eastAsia="Times New Roman" w:hAnsi="Verdana" w:cs="Courier New"/>
          <w:color w:val="000000" w:themeColor="text1"/>
          <w:lang w:eastAsia="en-GB"/>
        </w:rPr>
        <w:t>.</w:t>
      </w:r>
    </w:p>
    <w:p w14:paraId="4DD2A6C1" w14:textId="4597D75C"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LDST reserves the right not to progress candidates to the next stage of the process, or not to appoint to the role if candidates fail to demonstrate the essential criteria in the person specification.</w:t>
      </w:r>
    </w:p>
    <w:p w14:paraId="255409C4" w14:textId="2E077E0F"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Applicants from overseas are advised to obtain an overseas criminal check before they apply for a visa as the post is in the education sector.</w:t>
      </w:r>
    </w:p>
    <w:p w14:paraId="697EC69B" w14:textId="77777777" w:rsidR="00BF06DD" w:rsidRPr="00C60119" w:rsidRDefault="00BF06DD" w:rsidP="00BF06DD">
      <w:pPr>
        <w:tabs>
          <w:tab w:val="center" w:pos="2520"/>
        </w:tabs>
        <w:autoSpaceDE w:val="0"/>
        <w:autoSpaceDN w:val="0"/>
        <w:adjustRightInd w:val="0"/>
        <w:spacing w:before="240" w:after="0" w:line="240" w:lineRule="auto"/>
        <w:rPr>
          <w:rFonts w:ascii="Verdana" w:eastAsia="Times New Roman" w:hAnsi="Verdana" w:cs="Courier New"/>
          <w:bCs/>
          <w:color w:val="004990"/>
          <w:sz w:val="24"/>
          <w:szCs w:val="24"/>
          <w:lang w:eastAsia="en-GB"/>
        </w:rPr>
      </w:pPr>
      <w:r w:rsidRPr="00BF06DD">
        <w:rPr>
          <w:rFonts w:ascii="Verdana" w:eastAsia="Times New Roman" w:hAnsi="Verdana" w:cs="Courier New"/>
          <w:b/>
          <w:color w:val="004990"/>
          <w:sz w:val="24"/>
          <w:szCs w:val="24"/>
          <w:lang w:eastAsia="en-GB"/>
        </w:rPr>
        <w:t xml:space="preserve">Closing Date:  </w:t>
      </w:r>
      <w:r w:rsidRPr="00C60119">
        <w:rPr>
          <w:rFonts w:ascii="Verdana" w:eastAsia="Times New Roman" w:hAnsi="Verdana" w:cs="Courier New"/>
          <w:bCs/>
          <w:color w:val="004990"/>
          <w:sz w:val="24"/>
          <w:szCs w:val="24"/>
          <w:lang w:eastAsia="en-GB"/>
        </w:rPr>
        <w:t>Friday 2nd May 2025</w:t>
      </w:r>
    </w:p>
    <w:p w14:paraId="3F962597" w14:textId="77777777" w:rsidR="00BF06DD" w:rsidRPr="00BF06DD" w:rsidRDefault="00BF06DD" w:rsidP="00BF06DD">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BF06DD">
        <w:rPr>
          <w:rFonts w:ascii="Verdana" w:eastAsia="Times New Roman" w:hAnsi="Verdana" w:cs="Courier New"/>
          <w:b/>
          <w:color w:val="004990"/>
          <w:sz w:val="24"/>
          <w:szCs w:val="24"/>
          <w:lang w:eastAsia="en-GB"/>
        </w:rPr>
        <w:t xml:space="preserve">Shortlisting Date: </w:t>
      </w:r>
      <w:r w:rsidRPr="00C60119">
        <w:rPr>
          <w:rFonts w:ascii="Verdana" w:eastAsia="Times New Roman" w:hAnsi="Verdana" w:cs="Courier New"/>
          <w:bCs/>
          <w:color w:val="004990"/>
          <w:sz w:val="24"/>
          <w:szCs w:val="24"/>
          <w:lang w:eastAsia="en-GB"/>
        </w:rPr>
        <w:t>Tuesday 6th May 2025</w:t>
      </w:r>
    </w:p>
    <w:p w14:paraId="7E2CF74E" w14:textId="77777777" w:rsidR="00BF06DD" w:rsidRPr="00BF06DD" w:rsidRDefault="00BF06DD" w:rsidP="00BF06DD">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BF06DD">
        <w:rPr>
          <w:rFonts w:ascii="Verdana" w:eastAsia="Times New Roman" w:hAnsi="Verdana" w:cs="Courier New"/>
          <w:b/>
          <w:color w:val="004990"/>
          <w:sz w:val="24"/>
          <w:szCs w:val="24"/>
          <w:lang w:eastAsia="en-GB"/>
        </w:rPr>
        <w:t xml:space="preserve">Interview Date: </w:t>
      </w:r>
      <w:r w:rsidRPr="00C60119">
        <w:rPr>
          <w:rFonts w:ascii="Verdana" w:eastAsia="Times New Roman" w:hAnsi="Verdana" w:cs="Courier New"/>
          <w:bCs/>
          <w:color w:val="004990"/>
          <w:sz w:val="24"/>
          <w:szCs w:val="24"/>
          <w:lang w:eastAsia="en-GB"/>
        </w:rPr>
        <w:t>Tuesday 13th May 2025</w:t>
      </w:r>
    </w:p>
    <w:p w14:paraId="61F9A3CA" w14:textId="1E18694B" w:rsidR="00C004AE" w:rsidRPr="00C60119" w:rsidRDefault="00BF06DD" w:rsidP="00BF06DD">
      <w:pPr>
        <w:tabs>
          <w:tab w:val="center" w:pos="2520"/>
        </w:tabs>
        <w:autoSpaceDE w:val="0"/>
        <w:autoSpaceDN w:val="0"/>
        <w:adjustRightInd w:val="0"/>
        <w:spacing w:before="240" w:after="0" w:line="240" w:lineRule="auto"/>
        <w:rPr>
          <w:rFonts w:ascii="Verdana" w:eastAsia="Times New Roman" w:hAnsi="Verdana" w:cs="Courier New"/>
          <w:bCs/>
          <w:color w:val="004990"/>
          <w:sz w:val="24"/>
          <w:szCs w:val="24"/>
          <w:lang w:eastAsia="en-GB"/>
        </w:rPr>
      </w:pPr>
      <w:r w:rsidRPr="00BF06DD">
        <w:rPr>
          <w:rFonts w:ascii="Verdana" w:eastAsia="Times New Roman" w:hAnsi="Verdana" w:cs="Courier New"/>
          <w:b/>
          <w:color w:val="004990"/>
          <w:sz w:val="24"/>
          <w:szCs w:val="24"/>
          <w:lang w:eastAsia="en-GB"/>
        </w:rPr>
        <w:t xml:space="preserve">Start Date of Post: </w:t>
      </w:r>
      <w:r w:rsidRPr="00C60119">
        <w:rPr>
          <w:rFonts w:ascii="Verdana" w:eastAsia="Times New Roman" w:hAnsi="Verdana" w:cs="Courier New"/>
          <w:bCs/>
          <w:color w:val="004990"/>
          <w:sz w:val="24"/>
          <w:szCs w:val="24"/>
          <w:lang w:eastAsia="en-GB"/>
        </w:rPr>
        <w:t>1st September 2025</w:t>
      </w:r>
    </w:p>
    <w:p w14:paraId="50A88914" w14:textId="77777777" w:rsidR="00F657B8" w:rsidRPr="00C60119" w:rsidRDefault="00F657B8" w:rsidP="00C004AE">
      <w:pPr>
        <w:tabs>
          <w:tab w:val="center" w:pos="2520"/>
        </w:tabs>
        <w:autoSpaceDE w:val="0"/>
        <w:autoSpaceDN w:val="0"/>
        <w:adjustRightInd w:val="0"/>
        <w:spacing w:before="240" w:after="0" w:line="240" w:lineRule="auto"/>
        <w:rPr>
          <w:rFonts w:ascii="Verdana" w:eastAsia="Times New Roman" w:hAnsi="Verdana" w:cs="Courier New"/>
          <w:bCs/>
          <w:color w:val="004990"/>
          <w:sz w:val="24"/>
          <w:szCs w:val="24"/>
          <w:lang w:eastAsia="en-GB"/>
        </w:rPr>
      </w:pPr>
    </w:p>
    <w:p w14:paraId="410D5AB8" w14:textId="5CE69B16"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School visit dates</w:t>
      </w:r>
      <w:r w:rsidR="004C54EC" w:rsidRPr="00BF1508">
        <w:rPr>
          <w:rFonts w:ascii="Verdana" w:eastAsia="Times New Roman" w:hAnsi="Verdana" w:cs="Courier New"/>
          <w:b/>
          <w:color w:val="004990"/>
          <w:sz w:val="24"/>
          <w:szCs w:val="24"/>
          <w:lang w:eastAsia="en-GB"/>
        </w:rPr>
        <w:t>:</w:t>
      </w:r>
      <w:r w:rsidR="00F657B8">
        <w:rPr>
          <w:rFonts w:ascii="Verdana" w:eastAsia="Times New Roman" w:hAnsi="Verdana" w:cs="Courier New"/>
          <w:b/>
          <w:color w:val="004990"/>
          <w:sz w:val="24"/>
          <w:szCs w:val="24"/>
          <w:lang w:eastAsia="en-GB"/>
        </w:rPr>
        <w:t xml:space="preserve"> </w:t>
      </w:r>
      <w:r w:rsidR="00F657B8" w:rsidRPr="00C60119">
        <w:rPr>
          <w:rFonts w:ascii="Verdana" w:eastAsia="Times New Roman" w:hAnsi="Verdana" w:cs="Courier New"/>
          <w:bCs/>
          <w:color w:val="004990"/>
          <w:sz w:val="24"/>
          <w:szCs w:val="24"/>
          <w:lang w:eastAsia="en-GB"/>
        </w:rPr>
        <w:t>Friday 25th April at 9:30am and Monday 28th April at 4pm.</w:t>
      </w:r>
    </w:p>
    <w:p w14:paraId="385E129F" w14:textId="1496031E"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 xml:space="preserve">Please contact the school office on </w:t>
      </w:r>
      <w:r w:rsidR="00C60119">
        <w:rPr>
          <w:rFonts w:ascii="Verdana" w:eastAsia="Times New Roman" w:hAnsi="Verdana" w:cs="Courier New"/>
          <w:b/>
          <w:color w:val="004990"/>
          <w:sz w:val="24"/>
          <w:szCs w:val="24"/>
          <w:lang w:eastAsia="en-GB"/>
        </w:rPr>
        <w:t>01704 538366</w:t>
      </w:r>
      <w:r w:rsidRPr="00C004AE">
        <w:rPr>
          <w:rFonts w:ascii="Verdana" w:eastAsia="Times New Roman" w:hAnsi="Verdana" w:cs="Courier New"/>
          <w:b/>
          <w:color w:val="004990"/>
          <w:sz w:val="24"/>
          <w:szCs w:val="24"/>
          <w:lang w:eastAsia="en-GB"/>
        </w:rPr>
        <w:t xml:space="preserve"> or email </w:t>
      </w:r>
      <w:hyperlink r:id="rId13" w:history="1">
        <w:r w:rsidR="00C60119" w:rsidRPr="00FB6066">
          <w:rPr>
            <w:rStyle w:val="Hyperlink"/>
            <w:rFonts w:ascii="Verdana" w:eastAsia="Times New Roman" w:hAnsi="Verdana" w:cs="Courier New"/>
            <w:b/>
            <w:sz w:val="24"/>
            <w:szCs w:val="24"/>
            <w:lang w:eastAsia="en-GB"/>
          </w:rPr>
          <w:t>Belinda.wood@ldst.org.uk</w:t>
        </w:r>
      </w:hyperlink>
      <w:r w:rsidR="00C60119">
        <w:rPr>
          <w:rFonts w:ascii="Verdana" w:eastAsia="Times New Roman" w:hAnsi="Verdana" w:cs="Courier New"/>
          <w:b/>
          <w:color w:val="004990"/>
          <w:sz w:val="24"/>
          <w:szCs w:val="24"/>
          <w:lang w:eastAsia="en-GB"/>
        </w:rPr>
        <w:t xml:space="preserve"> </w:t>
      </w:r>
      <w:r w:rsidRPr="00C004AE">
        <w:rPr>
          <w:rFonts w:ascii="Verdana" w:eastAsia="Times New Roman" w:hAnsi="Verdana" w:cs="Courier New"/>
          <w:b/>
          <w:color w:val="004990"/>
          <w:sz w:val="24"/>
          <w:szCs w:val="24"/>
          <w:lang w:eastAsia="en-GB"/>
        </w:rPr>
        <w:t>to arrange a visit.</w:t>
      </w:r>
    </w:p>
    <w:p w14:paraId="0BFD2612" w14:textId="77777777" w:rsidR="00C004AE" w:rsidRPr="00C6650F" w:rsidRDefault="00C004AE" w:rsidP="00C6650F">
      <w:pPr>
        <w:spacing w:after="0" w:line="240" w:lineRule="auto"/>
        <w:rPr>
          <w:rFonts w:ascii="Times New Roman" w:eastAsia="Times New Roman" w:hAnsi="Times New Roman" w:cs="Times New Roman"/>
          <w:sz w:val="24"/>
          <w:szCs w:val="24"/>
          <w:lang w:val="en-US"/>
        </w:rPr>
      </w:pPr>
    </w:p>
    <w:p w14:paraId="09AA3EE2" w14:textId="77777777" w:rsidR="00C6650F" w:rsidRPr="00AB6B6C"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79847682" w14:textId="60924862"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46B67FB1" w14:textId="181F9A8D"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20F9B1D4" w14:textId="4342782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00256D7F" w14:textId="0110F3FE"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5D75955F" w14:textId="52FD83B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777EEB0D" w14:textId="08DC49E3"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3E06032C" w14:textId="0993BB95"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5A1BFB9D" w14:textId="6B480223"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32B36DA8" w14:textId="0CF25688"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6BFB072C" w14:textId="03B60AE6"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37B1438D" w14:textId="4587543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09783224" w14:textId="44024191"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5FCB68CF" w14:textId="1C0B79D7"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73D7CA59" w14:textId="77777777" w:rsidR="00F52DCD" w:rsidRDefault="00F52DCD" w:rsidP="2A5DDB92">
      <w:pPr>
        <w:spacing w:line="264" w:lineRule="auto"/>
        <w:jc w:val="center"/>
        <w:rPr>
          <w:rFonts w:ascii="Verdana" w:eastAsia="Verdana" w:hAnsi="Verdana" w:cs="Verdana"/>
          <w:b/>
          <w:bCs/>
          <w:color w:val="004990"/>
          <w:sz w:val="28"/>
          <w:szCs w:val="28"/>
          <w:lang w:val="en-US"/>
        </w:rPr>
      </w:pPr>
    </w:p>
    <w:p w14:paraId="562BBB58" w14:textId="77777777" w:rsidR="00F52DCD" w:rsidRDefault="00F52DCD" w:rsidP="2A5DDB92">
      <w:pPr>
        <w:spacing w:line="264" w:lineRule="auto"/>
        <w:jc w:val="center"/>
        <w:rPr>
          <w:rFonts w:ascii="Verdana" w:eastAsia="Verdana" w:hAnsi="Verdana" w:cs="Verdana"/>
          <w:b/>
          <w:bCs/>
          <w:color w:val="004990"/>
          <w:sz w:val="28"/>
          <w:szCs w:val="28"/>
          <w:lang w:val="en-US"/>
        </w:rPr>
      </w:pPr>
    </w:p>
    <w:p w14:paraId="494778C2" w14:textId="77777777" w:rsidR="00F52DCD" w:rsidRDefault="00F52DCD" w:rsidP="2A5DDB92">
      <w:pPr>
        <w:spacing w:line="264" w:lineRule="auto"/>
        <w:jc w:val="center"/>
        <w:rPr>
          <w:rFonts w:ascii="Verdana" w:eastAsia="Verdana" w:hAnsi="Verdana" w:cs="Verdana"/>
          <w:b/>
          <w:bCs/>
          <w:color w:val="004990"/>
          <w:sz w:val="28"/>
          <w:szCs w:val="28"/>
          <w:lang w:val="en-US"/>
        </w:rPr>
      </w:pPr>
    </w:p>
    <w:p w14:paraId="453FA16E" w14:textId="66BF059E" w:rsidR="3D8F6E2D" w:rsidRDefault="3D8F6E2D" w:rsidP="2A5DDB92">
      <w:pPr>
        <w:spacing w:line="264" w:lineRule="auto"/>
        <w:jc w:val="center"/>
      </w:pPr>
      <w:r w:rsidRPr="2A5DDB92">
        <w:rPr>
          <w:rFonts w:ascii="Verdana" w:eastAsia="Verdana" w:hAnsi="Verdana" w:cs="Verdana"/>
          <w:b/>
          <w:bCs/>
          <w:color w:val="004990"/>
          <w:sz w:val="28"/>
          <w:szCs w:val="28"/>
          <w:lang w:val="en-US"/>
        </w:rPr>
        <w:t>Our Trust Prayer</w:t>
      </w:r>
    </w:p>
    <w:p w14:paraId="0DDBB64A" w14:textId="3F7775F1" w:rsidR="3D8F6E2D" w:rsidRDefault="3D8F6E2D" w:rsidP="2A5DDB92">
      <w:pPr>
        <w:spacing w:line="264" w:lineRule="auto"/>
        <w:jc w:val="center"/>
      </w:pPr>
      <w:r w:rsidRPr="2A5DDB92">
        <w:rPr>
          <w:rFonts w:ascii="Verdana" w:eastAsia="Verdana" w:hAnsi="Verdana" w:cs="Verdana"/>
          <w:b/>
          <w:bCs/>
          <w:color w:val="004990"/>
          <w:sz w:val="28"/>
          <w:szCs w:val="28"/>
          <w:lang w:val="en-US"/>
        </w:rPr>
        <w:t xml:space="preserve"> </w:t>
      </w:r>
    </w:p>
    <w:p w14:paraId="703B07E5" w14:textId="56301311" w:rsidR="3D8F6E2D" w:rsidRDefault="3D8F6E2D" w:rsidP="2A5DDB92">
      <w:pPr>
        <w:spacing w:line="264" w:lineRule="auto"/>
        <w:jc w:val="center"/>
      </w:pPr>
      <w:r w:rsidRPr="2A5DDB92">
        <w:rPr>
          <w:rFonts w:ascii="Verdana" w:eastAsia="Verdana" w:hAnsi="Verdana" w:cs="Verdana"/>
          <w:color w:val="004990"/>
          <w:sz w:val="28"/>
          <w:szCs w:val="28"/>
        </w:rPr>
        <w:t>Heavenly Father,</w:t>
      </w:r>
    </w:p>
    <w:p w14:paraId="2B1BC049" w14:textId="750E419F" w:rsidR="3D8F6E2D" w:rsidRDefault="3D8F6E2D" w:rsidP="2A5DDB92">
      <w:pPr>
        <w:spacing w:line="264" w:lineRule="auto"/>
        <w:jc w:val="center"/>
      </w:pPr>
      <w:r w:rsidRPr="2A5DDB92">
        <w:rPr>
          <w:rFonts w:ascii="Verdana" w:eastAsia="Verdana" w:hAnsi="Verdana" w:cs="Verdana"/>
          <w:color w:val="004990"/>
          <w:sz w:val="28"/>
          <w:szCs w:val="28"/>
        </w:rPr>
        <w:t>Let peace, friendship and love grow in our schools.</w:t>
      </w:r>
    </w:p>
    <w:p w14:paraId="7C9B4BD0" w14:textId="71A60E6D" w:rsidR="3D8F6E2D" w:rsidRDefault="3D8F6E2D" w:rsidP="2A5DDB92">
      <w:pPr>
        <w:spacing w:line="264" w:lineRule="auto"/>
        <w:jc w:val="center"/>
      </w:pPr>
      <w:r w:rsidRPr="2A5DDB92">
        <w:rPr>
          <w:rFonts w:ascii="Verdana" w:eastAsia="Verdana" w:hAnsi="Verdana" w:cs="Verdana"/>
          <w:color w:val="004990"/>
          <w:sz w:val="28"/>
          <w:szCs w:val="28"/>
        </w:rPr>
        <w:t>Send the Holy Spirit to give</w:t>
      </w:r>
    </w:p>
    <w:p w14:paraId="66245969" w14:textId="224F9A5A" w:rsidR="3D8F6E2D" w:rsidRDefault="3D8F6E2D" w:rsidP="2A5DDB92">
      <w:pPr>
        <w:spacing w:line="264" w:lineRule="auto"/>
        <w:jc w:val="center"/>
      </w:pPr>
      <w:r w:rsidRPr="2A5DDB92">
        <w:rPr>
          <w:rFonts w:ascii="Verdana" w:eastAsia="Verdana" w:hAnsi="Verdana" w:cs="Verdana"/>
          <w:color w:val="004990"/>
          <w:sz w:val="28"/>
          <w:szCs w:val="28"/>
        </w:rPr>
        <w:t>excellence to our learning</w:t>
      </w:r>
    </w:p>
    <w:p w14:paraId="117B43EC" w14:textId="0CA3DF07" w:rsidR="3D8F6E2D" w:rsidRDefault="3D8F6E2D" w:rsidP="2A5DDB92">
      <w:pPr>
        <w:spacing w:line="264" w:lineRule="auto"/>
        <w:jc w:val="center"/>
      </w:pPr>
      <w:r w:rsidRPr="2A5DDB92">
        <w:rPr>
          <w:rFonts w:ascii="Verdana" w:eastAsia="Verdana" w:hAnsi="Verdana" w:cs="Verdana"/>
          <w:color w:val="004990"/>
          <w:sz w:val="28"/>
          <w:szCs w:val="28"/>
        </w:rPr>
        <w:t>love to our actions and</w:t>
      </w:r>
    </w:p>
    <w:p w14:paraId="65667FA3" w14:textId="7F381B53" w:rsidR="3D8F6E2D" w:rsidRDefault="3D8F6E2D" w:rsidP="2A5DDB92">
      <w:pPr>
        <w:spacing w:line="264" w:lineRule="auto"/>
        <w:jc w:val="center"/>
      </w:pPr>
      <w:r w:rsidRPr="2A5DDB92">
        <w:rPr>
          <w:rFonts w:ascii="Verdana" w:eastAsia="Verdana" w:hAnsi="Verdana" w:cs="Verdana"/>
          <w:color w:val="004990"/>
          <w:sz w:val="28"/>
          <w:szCs w:val="28"/>
        </w:rPr>
        <w:lastRenderedPageBreak/>
        <w:t>joy to our worship.</w:t>
      </w:r>
    </w:p>
    <w:p w14:paraId="0DE0E57F" w14:textId="7B8AE6C7" w:rsidR="3D8F6E2D" w:rsidRDefault="3D8F6E2D" w:rsidP="2A5DDB92">
      <w:pPr>
        <w:spacing w:line="264" w:lineRule="auto"/>
        <w:jc w:val="center"/>
      </w:pPr>
      <w:r w:rsidRPr="2A5DDB92">
        <w:rPr>
          <w:rFonts w:ascii="Verdana" w:eastAsia="Verdana" w:hAnsi="Verdana" w:cs="Verdana"/>
          <w:color w:val="004990"/>
          <w:sz w:val="28"/>
          <w:szCs w:val="28"/>
        </w:rPr>
        <w:t>Guide us to help others,</w:t>
      </w:r>
    </w:p>
    <w:p w14:paraId="3E221383" w14:textId="3260A5B2" w:rsidR="3D8F6E2D" w:rsidRDefault="3D8F6E2D" w:rsidP="2A5DDB92">
      <w:pPr>
        <w:spacing w:line="264" w:lineRule="auto"/>
        <w:jc w:val="center"/>
      </w:pPr>
      <w:r w:rsidRPr="2A5DDB92">
        <w:rPr>
          <w:rFonts w:ascii="Verdana" w:eastAsia="Verdana" w:hAnsi="Verdana" w:cs="Verdana"/>
          <w:color w:val="004990"/>
          <w:sz w:val="28"/>
          <w:szCs w:val="28"/>
        </w:rPr>
        <w:t>so that we may all</w:t>
      </w:r>
    </w:p>
    <w:p w14:paraId="0F5FE7F7" w14:textId="268635A3" w:rsidR="3D8F6E2D" w:rsidRDefault="3D8F6E2D" w:rsidP="2A5DDB92">
      <w:pPr>
        <w:spacing w:line="264" w:lineRule="auto"/>
        <w:jc w:val="center"/>
      </w:pPr>
      <w:r w:rsidRPr="2A5DDB92">
        <w:rPr>
          <w:rFonts w:ascii="Verdana" w:eastAsia="Verdana" w:hAnsi="Verdana" w:cs="Verdana"/>
          <w:color w:val="004990"/>
          <w:sz w:val="28"/>
          <w:szCs w:val="28"/>
        </w:rPr>
        <w:t>Learn, Love and Achieve, Together with Jesus.</w:t>
      </w:r>
    </w:p>
    <w:p w14:paraId="445124CE" w14:textId="1FED397E" w:rsidR="3D8F6E2D" w:rsidRDefault="3D8F6E2D" w:rsidP="2A5DDB92">
      <w:pPr>
        <w:spacing w:line="264" w:lineRule="auto"/>
        <w:jc w:val="center"/>
      </w:pPr>
      <w:r w:rsidRPr="2A5DDB92">
        <w:rPr>
          <w:rFonts w:ascii="Verdana" w:eastAsia="Verdana" w:hAnsi="Verdana" w:cs="Verdana"/>
          <w:color w:val="004990"/>
          <w:sz w:val="28"/>
          <w:szCs w:val="28"/>
        </w:rPr>
        <w:t>Amen</w:t>
      </w:r>
    </w:p>
    <w:p w14:paraId="01ACA231" w14:textId="3B1BFDF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sectPr w:rsidR="2A5DDB92" w:rsidSect="00C56E74">
      <w:headerReference w:type="default" r:id="rId14"/>
      <w:footerReference w:type="default" r:id="rId15"/>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E66A7" w14:textId="77777777" w:rsidR="006E53A7" w:rsidRDefault="006E53A7" w:rsidP="00F83F81">
      <w:pPr>
        <w:spacing w:after="0" w:line="240" w:lineRule="auto"/>
      </w:pPr>
      <w:r>
        <w:separator/>
      </w:r>
    </w:p>
  </w:endnote>
  <w:endnote w:type="continuationSeparator" w:id="0">
    <w:p w14:paraId="004D943B" w14:textId="77777777" w:rsidR="006E53A7" w:rsidRDefault="006E53A7" w:rsidP="00F83F81">
      <w:pPr>
        <w:spacing w:after="0" w:line="240" w:lineRule="auto"/>
      </w:pPr>
      <w:r>
        <w:continuationSeparator/>
      </w:r>
    </w:p>
  </w:endnote>
  <w:endnote w:type="continuationNotice" w:id="1">
    <w:p w14:paraId="15DF78F9" w14:textId="77777777" w:rsidR="006E53A7" w:rsidRDefault="006E5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Udimat">
    <w:altName w:val="Franklin Gothic Medium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35CC" w14:textId="77777777" w:rsidR="00C10016" w:rsidRPr="00F83F81" w:rsidRDefault="00C10016"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8A1A7" w14:textId="77777777" w:rsidR="006E53A7" w:rsidRDefault="006E53A7" w:rsidP="00F83F81">
      <w:pPr>
        <w:spacing w:after="0" w:line="240" w:lineRule="auto"/>
      </w:pPr>
      <w:r>
        <w:separator/>
      </w:r>
    </w:p>
  </w:footnote>
  <w:footnote w:type="continuationSeparator" w:id="0">
    <w:p w14:paraId="00B912A1" w14:textId="77777777" w:rsidR="006E53A7" w:rsidRDefault="006E53A7" w:rsidP="00F83F81">
      <w:pPr>
        <w:spacing w:after="0" w:line="240" w:lineRule="auto"/>
      </w:pPr>
      <w:r>
        <w:continuationSeparator/>
      </w:r>
    </w:p>
  </w:footnote>
  <w:footnote w:type="continuationNotice" w:id="1">
    <w:p w14:paraId="108BFDC3" w14:textId="77777777" w:rsidR="006E53A7" w:rsidRDefault="006E53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A3CA" w14:textId="77777777" w:rsidR="00C10016" w:rsidRDefault="00C10016" w:rsidP="00F83F81">
    <w:pPr>
      <w:pStyle w:val="Header"/>
      <w:jc w:val="right"/>
    </w:pPr>
    <w:r>
      <w:rPr>
        <w:noProof/>
      </w:rPr>
      <w:drawing>
        <wp:inline distT="0" distB="0" distL="0" distR="0" wp14:anchorId="1F1B4802" wp14:editId="74A63B9B">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ED42"/>
    <w:multiLevelType w:val="hybridMultilevel"/>
    <w:tmpl w:val="C4800C0A"/>
    <w:lvl w:ilvl="0" w:tplc="5A388042">
      <w:start w:val="1"/>
      <w:numFmt w:val="bullet"/>
      <w:lvlText w:val=""/>
      <w:lvlJc w:val="left"/>
      <w:pPr>
        <w:ind w:left="720" w:hanging="360"/>
      </w:pPr>
      <w:rPr>
        <w:rFonts w:ascii="Symbol" w:hAnsi="Symbol" w:hint="default"/>
      </w:rPr>
    </w:lvl>
    <w:lvl w:ilvl="1" w:tplc="FCDC20CE">
      <w:start w:val="1"/>
      <w:numFmt w:val="bullet"/>
      <w:lvlText w:val="o"/>
      <w:lvlJc w:val="left"/>
      <w:pPr>
        <w:ind w:left="1440" w:hanging="360"/>
      </w:pPr>
      <w:rPr>
        <w:rFonts w:ascii="Courier New" w:hAnsi="Courier New" w:hint="default"/>
      </w:rPr>
    </w:lvl>
    <w:lvl w:ilvl="2" w:tplc="C394B4CA">
      <w:start w:val="1"/>
      <w:numFmt w:val="bullet"/>
      <w:lvlText w:val=""/>
      <w:lvlJc w:val="left"/>
      <w:pPr>
        <w:ind w:left="2160" w:hanging="360"/>
      </w:pPr>
      <w:rPr>
        <w:rFonts w:ascii="Wingdings" w:hAnsi="Wingdings" w:hint="default"/>
      </w:rPr>
    </w:lvl>
    <w:lvl w:ilvl="3" w:tplc="476C7E56">
      <w:start w:val="1"/>
      <w:numFmt w:val="bullet"/>
      <w:lvlText w:val=""/>
      <w:lvlJc w:val="left"/>
      <w:pPr>
        <w:ind w:left="2880" w:hanging="360"/>
      </w:pPr>
      <w:rPr>
        <w:rFonts w:ascii="Symbol" w:hAnsi="Symbol" w:hint="default"/>
      </w:rPr>
    </w:lvl>
    <w:lvl w:ilvl="4" w:tplc="297CFB88">
      <w:start w:val="1"/>
      <w:numFmt w:val="bullet"/>
      <w:lvlText w:val="o"/>
      <w:lvlJc w:val="left"/>
      <w:pPr>
        <w:ind w:left="3600" w:hanging="360"/>
      </w:pPr>
      <w:rPr>
        <w:rFonts w:ascii="Courier New" w:hAnsi="Courier New" w:hint="default"/>
      </w:rPr>
    </w:lvl>
    <w:lvl w:ilvl="5" w:tplc="4A922A1A">
      <w:start w:val="1"/>
      <w:numFmt w:val="bullet"/>
      <w:lvlText w:val=""/>
      <w:lvlJc w:val="left"/>
      <w:pPr>
        <w:ind w:left="4320" w:hanging="360"/>
      </w:pPr>
      <w:rPr>
        <w:rFonts w:ascii="Wingdings" w:hAnsi="Wingdings" w:hint="default"/>
      </w:rPr>
    </w:lvl>
    <w:lvl w:ilvl="6" w:tplc="86BC403E">
      <w:start w:val="1"/>
      <w:numFmt w:val="bullet"/>
      <w:lvlText w:val=""/>
      <w:lvlJc w:val="left"/>
      <w:pPr>
        <w:ind w:left="5040" w:hanging="360"/>
      </w:pPr>
      <w:rPr>
        <w:rFonts w:ascii="Symbol" w:hAnsi="Symbol" w:hint="default"/>
      </w:rPr>
    </w:lvl>
    <w:lvl w:ilvl="7" w:tplc="E43C6CE2">
      <w:start w:val="1"/>
      <w:numFmt w:val="bullet"/>
      <w:lvlText w:val="o"/>
      <w:lvlJc w:val="left"/>
      <w:pPr>
        <w:ind w:left="5760" w:hanging="360"/>
      </w:pPr>
      <w:rPr>
        <w:rFonts w:ascii="Courier New" w:hAnsi="Courier New" w:hint="default"/>
      </w:rPr>
    </w:lvl>
    <w:lvl w:ilvl="8" w:tplc="BA060F7E">
      <w:start w:val="1"/>
      <w:numFmt w:val="bullet"/>
      <w:lvlText w:val=""/>
      <w:lvlJc w:val="left"/>
      <w:pPr>
        <w:ind w:left="6480" w:hanging="360"/>
      </w:pPr>
      <w:rPr>
        <w:rFonts w:ascii="Wingdings" w:hAnsi="Wingdings" w:hint="default"/>
      </w:rPr>
    </w:lvl>
  </w:abstractNum>
  <w:abstractNum w:abstractNumId="1" w15:restartNumberingAfterBreak="0">
    <w:nsid w:val="07BC765E"/>
    <w:multiLevelType w:val="hybridMultilevel"/>
    <w:tmpl w:val="BD2E162A"/>
    <w:lvl w:ilvl="0" w:tplc="A0C66D0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F3022"/>
    <w:multiLevelType w:val="hybridMultilevel"/>
    <w:tmpl w:val="8D44F79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14F4429"/>
    <w:multiLevelType w:val="hybridMultilevel"/>
    <w:tmpl w:val="B9323092"/>
    <w:lvl w:ilvl="0" w:tplc="A0C66D02">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467F"/>
    <w:multiLevelType w:val="hybridMultilevel"/>
    <w:tmpl w:val="97F0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B37AC"/>
    <w:multiLevelType w:val="hybridMultilevel"/>
    <w:tmpl w:val="55E48F5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D0A31D6"/>
    <w:multiLevelType w:val="hybridMultilevel"/>
    <w:tmpl w:val="B09847B4"/>
    <w:lvl w:ilvl="0" w:tplc="41AE1C4C">
      <w:start w:val="1"/>
      <w:numFmt w:val="bullet"/>
      <w:lvlText w:val=""/>
      <w:lvlJc w:val="left"/>
      <w:pPr>
        <w:ind w:left="720" w:hanging="360"/>
      </w:pPr>
      <w:rPr>
        <w:rFonts w:ascii="Symbol" w:hAnsi="Symbol" w:hint="default"/>
        <w:color w:val="0049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E3806"/>
    <w:multiLevelType w:val="hybridMultilevel"/>
    <w:tmpl w:val="C5ACF066"/>
    <w:lvl w:ilvl="0" w:tplc="07D49A20">
      <w:start w:val="1"/>
      <w:numFmt w:val="bullet"/>
      <w:lvlText w:val="&gt;"/>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10" w15:restartNumberingAfterBreak="0">
    <w:nsid w:val="26A252A6"/>
    <w:multiLevelType w:val="hybridMultilevel"/>
    <w:tmpl w:val="020E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B26DC"/>
    <w:multiLevelType w:val="hybridMultilevel"/>
    <w:tmpl w:val="F3F6AED6"/>
    <w:lvl w:ilvl="0" w:tplc="07D49A20">
      <w:start w:val="1"/>
      <w:numFmt w:val="bullet"/>
      <w:lvlText w:val="&gt;"/>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13"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14" w15:restartNumberingAfterBreak="0">
    <w:nsid w:val="2B53F278"/>
    <w:multiLevelType w:val="hybridMultilevel"/>
    <w:tmpl w:val="323EF46C"/>
    <w:lvl w:ilvl="0" w:tplc="8030390A">
      <w:start w:val="1"/>
      <w:numFmt w:val="bullet"/>
      <w:lvlText w:val=""/>
      <w:lvlJc w:val="left"/>
      <w:pPr>
        <w:ind w:left="720" w:hanging="360"/>
      </w:pPr>
      <w:rPr>
        <w:rFonts w:ascii="Symbol" w:hAnsi="Symbol" w:hint="default"/>
      </w:rPr>
    </w:lvl>
    <w:lvl w:ilvl="1" w:tplc="C7C8E7F4">
      <w:start w:val="1"/>
      <w:numFmt w:val="bullet"/>
      <w:lvlText w:val="o"/>
      <w:lvlJc w:val="left"/>
      <w:pPr>
        <w:ind w:left="1440" w:hanging="360"/>
      </w:pPr>
      <w:rPr>
        <w:rFonts w:ascii="Courier New" w:hAnsi="Courier New" w:hint="default"/>
      </w:rPr>
    </w:lvl>
    <w:lvl w:ilvl="2" w:tplc="30AEFA02">
      <w:start w:val="1"/>
      <w:numFmt w:val="bullet"/>
      <w:lvlText w:val=""/>
      <w:lvlJc w:val="left"/>
      <w:pPr>
        <w:ind w:left="2160" w:hanging="360"/>
      </w:pPr>
      <w:rPr>
        <w:rFonts w:ascii="Wingdings" w:hAnsi="Wingdings" w:hint="default"/>
      </w:rPr>
    </w:lvl>
    <w:lvl w:ilvl="3" w:tplc="A630F416">
      <w:start w:val="1"/>
      <w:numFmt w:val="bullet"/>
      <w:lvlText w:val=""/>
      <w:lvlJc w:val="left"/>
      <w:pPr>
        <w:ind w:left="2880" w:hanging="360"/>
      </w:pPr>
      <w:rPr>
        <w:rFonts w:ascii="Symbol" w:hAnsi="Symbol" w:hint="default"/>
      </w:rPr>
    </w:lvl>
    <w:lvl w:ilvl="4" w:tplc="8B0E4308">
      <w:start w:val="1"/>
      <w:numFmt w:val="bullet"/>
      <w:lvlText w:val="o"/>
      <w:lvlJc w:val="left"/>
      <w:pPr>
        <w:ind w:left="3600" w:hanging="360"/>
      </w:pPr>
      <w:rPr>
        <w:rFonts w:ascii="Courier New" w:hAnsi="Courier New" w:hint="default"/>
      </w:rPr>
    </w:lvl>
    <w:lvl w:ilvl="5" w:tplc="1248C5CA">
      <w:start w:val="1"/>
      <w:numFmt w:val="bullet"/>
      <w:lvlText w:val=""/>
      <w:lvlJc w:val="left"/>
      <w:pPr>
        <w:ind w:left="4320" w:hanging="360"/>
      </w:pPr>
      <w:rPr>
        <w:rFonts w:ascii="Wingdings" w:hAnsi="Wingdings" w:hint="default"/>
      </w:rPr>
    </w:lvl>
    <w:lvl w:ilvl="6" w:tplc="7B1A072A">
      <w:start w:val="1"/>
      <w:numFmt w:val="bullet"/>
      <w:lvlText w:val=""/>
      <w:lvlJc w:val="left"/>
      <w:pPr>
        <w:ind w:left="5040" w:hanging="360"/>
      </w:pPr>
      <w:rPr>
        <w:rFonts w:ascii="Symbol" w:hAnsi="Symbol" w:hint="default"/>
      </w:rPr>
    </w:lvl>
    <w:lvl w:ilvl="7" w:tplc="200A8952">
      <w:start w:val="1"/>
      <w:numFmt w:val="bullet"/>
      <w:lvlText w:val="o"/>
      <w:lvlJc w:val="left"/>
      <w:pPr>
        <w:ind w:left="5760" w:hanging="360"/>
      </w:pPr>
      <w:rPr>
        <w:rFonts w:ascii="Courier New" w:hAnsi="Courier New" w:hint="default"/>
      </w:rPr>
    </w:lvl>
    <w:lvl w:ilvl="8" w:tplc="81E476F8">
      <w:start w:val="1"/>
      <w:numFmt w:val="bullet"/>
      <w:lvlText w:val=""/>
      <w:lvlJc w:val="left"/>
      <w:pPr>
        <w:ind w:left="6480" w:hanging="360"/>
      </w:pPr>
      <w:rPr>
        <w:rFonts w:ascii="Wingdings" w:hAnsi="Wingdings" w:hint="default"/>
      </w:rPr>
    </w:lvl>
  </w:abstractNum>
  <w:abstractNum w:abstractNumId="15" w15:restartNumberingAfterBreak="0">
    <w:nsid w:val="2E0F3D2E"/>
    <w:multiLevelType w:val="hybridMultilevel"/>
    <w:tmpl w:val="A09CE89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2FA454CF"/>
    <w:multiLevelType w:val="hybridMultilevel"/>
    <w:tmpl w:val="A376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B47BD"/>
    <w:multiLevelType w:val="hybridMultilevel"/>
    <w:tmpl w:val="B3F89EC8"/>
    <w:lvl w:ilvl="0" w:tplc="3EBAB1FC">
      <w:numFmt w:val="bullet"/>
      <w:lvlText w:val=""/>
      <w:lvlJc w:val="left"/>
      <w:pPr>
        <w:ind w:left="720" w:hanging="360"/>
      </w:pPr>
      <w:rPr>
        <w:rFonts w:ascii="Symbol" w:eastAsiaTheme="minorHAnsi"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B293D"/>
    <w:multiLevelType w:val="hybridMultilevel"/>
    <w:tmpl w:val="6E063972"/>
    <w:lvl w:ilvl="0" w:tplc="07D49A20">
      <w:start w:val="1"/>
      <w:numFmt w:val="bullet"/>
      <w:lvlText w:val="&gt;"/>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20" w15:restartNumberingAfterBreak="0">
    <w:nsid w:val="3D047610"/>
    <w:multiLevelType w:val="hybridMultilevel"/>
    <w:tmpl w:val="500E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C7427"/>
    <w:multiLevelType w:val="hybridMultilevel"/>
    <w:tmpl w:val="9294CE96"/>
    <w:lvl w:ilvl="0" w:tplc="07D49A20">
      <w:start w:val="1"/>
      <w:numFmt w:val="bullet"/>
      <w:lvlText w:val="&gt;"/>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C1F28"/>
    <w:multiLevelType w:val="hybridMultilevel"/>
    <w:tmpl w:val="2654C8B4"/>
    <w:lvl w:ilvl="0" w:tplc="1944C782">
      <w:start w:val="1"/>
      <w:numFmt w:val="bullet"/>
      <w:lvlText w:val=""/>
      <w:lvlJc w:val="left"/>
      <w:pPr>
        <w:ind w:left="720" w:hanging="360"/>
      </w:pPr>
      <w:rPr>
        <w:rFonts w:ascii="Symbol" w:hAnsi="Symbol" w:hint="default"/>
      </w:rPr>
    </w:lvl>
    <w:lvl w:ilvl="1" w:tplc="3FDC337A">
      <w:start w:val="1"/>
      <w:numFmt w:val="bullet"/>
      <w:lvlText w:val="o"/>
      <w:lvlJc w:val="left"/>
      <w:pPr>
        <w:ind w:left="1440" w:hanging="360"/>
      </w:pPr>
      <w:rPr>
        <w:rFonts w:ascii="Courier New" w:hAnsi="Courier New" w:hint="default"/>
      </w:rPr>
    </w:lvl>
    <w:lvl w:ilvl="2" w:tplc="157A4E64">
      <w:start w:val="1"/>
      <w:numFmt w:val="bullet"/>
      <w:lvlText w:val=""/>
      <w:lvlJc w:val="left"/>
      <w:pPr>
        <w:ind w:left="2160" w:hanging="360"/>
      </w:pPr>
      <w:rPr>
        <w:rFonts w:ascii="Wingdings" w:hAnsi="Wingdings" w:hint="default"/>
      </w:rPr>
    </w:lvl>
    <w:lvl w:ilvl="3" w:tplc="E926003A">
      <w:start w:val="1"/>
      <w:numFmt w:val="bullet"/>
      <w:lvlText w:val=""/>
      <w:lvlJc w:val="left"/>
      <w:pPr>
        <w:ind w:left="2880" w:hanging="360"/>
      </w:pPr>
      <w:rPr>
        <w:rFonts w:ascii="Symbol" w:hAnsi="Symbol" w:hint="default"/>
      </w:rPr>
    </w:lvl>
    <w:lvl w:ilvl="4" w:tplc="130639BC">
      <w:start w:val="1"/>
      <w:numFmt w:val="bullet"/>
      <w:lvlText w:val="o"/>
      <w:lvlJc w:val="left"/>
      <w:pPr>
        <w:ind w:left="3600" w:hanging="360"/>
      </w:pPr>
      <w:rPr>
        <w:rFonts w:ascii="Courier New" w:hAnsi="Courier New" w:hint="default"/>
      </w:rPr>
    </w:lvl>
    <w:lvl w:ilvl="5" w:tplc="3442212C">
      <w:start w:val="1"/>
      <w:numFmt w:val="bullet"/>
      <w:lvlText w:val=""/>
      <w:lvlJc w:val="left"/>
      <w:pPr>
        <w:ind w:left="4320" w:hanging="360"/>
      </w:pPr>
      <w:rPr>
        <w:rFonts w:ascii="Wingdings" w:hAnsi="Wingdings" w:hint="default"/>
      </w:rPr>
    </w:lvl>
    <w:lvl w:ilvl="6" w:tplc="E8CC6386">
      <w:start w:val="1"/>
      <w:numFmt w:val="bullet"/>
      <w:lvlText w:val=""/>
      <w:lvlJc w:val="left"/>
      <w:pPr>
        <w:ind w:left="5040" w:hanging="360"/>
      </w:pPr>
      <w:rPr>
        <w:rFonts w:ascii="Symbol" w:hAnsi="Symbol" w:hint="default"/>
      </w:rPr>
    </w:lvl>
    <w:lvl w:ilvl="7" w:tplc="658663EE">
      <w:start w:val="1"/>
      <w:numFmt w:val="bullet"/>
      <w:lvlText w:val="o"/>
      <w:lvlJc w:val="left"/>
      <w:pPr>
        <w:ind w:left="5760" w:hanging="360"/>
      </w:pPr>
      <w:rPr>
        <w:rFonts w:ascii="Courier New" w:hAnsi="Courier New" w:hint="default"/>
      </w:rPr>
    </w:lvl>
    <w:lvl w:ilvl="8" w:tplc="2B4A07AA">
      <w:start w:val="1"/>
      <w:numFmt w:val="bullet"/>
      <w:lvlText w:val=""/>
      <w:lvlJc w:val="left"/>
      <w:pPr>
        <w:ind w:left="6480" w:hanging="360"/>
      </w:pPr>
      <w:rPr>
        <w:rFonts w:ascii="Wingdings" w:hAnsi="Wingdings" w:hint="default"/>
      </w:rPr>
    </w:lvl>
  </w:abstractNum>
  <w:abstractNum w:abstractNumId="24" w15:restartNumberingAfterBreak="0">
    <w:nsid w:val="52C9274E"/>
    <w:multiLevelType w:val="hybridMultilevel"/>
    <w:tmpl w:val="608AF67C"/>
    <w:lvl w:ilvl="0" w:tplc="07D49A20">
      <w:start w:val="1"/>
      <w:numFmt w:val="bullet"/>
      <w:lvlText w:val="&gt;"/>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81358"/>
    <w:multiLevelType w:val="hybridMultilevel"/>
    <w:tmpl w:val="2E7CC1E6"/>
    <w:lvl w:ilvl="0" w:tplc="1748891A">
      <w:start w:val="7"/>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E5725"/>
    <w:multiLevelType w:val="hybridMultilevel"/>
    <w:tmpl w:val="D6B0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142B6"/>
    <w:multiLevelType w:val="hybridMultilevel"/>
    <w:tmpl w:val="0D7A67B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abstractNum w:abstractNumId="30" w15:restartNumberingAfterBreak="0">
    <w:nsid w:val="74A005CE"/>
    <w:multiLevelType w:val="hybridMultilevel"/>
    <w:tmpl w:val="47061526"/>
    <w:lvl w:ilvl="0" w:tplc="B0C29A38">
      <w:start w:val="1"/>
      <w:numFmt w:val="bullet"/>
      <w:lvlText w:val=""/>
      <w:lvlJc w:val="left"/>
      <w:pPr>
        <w:ind w:left="720" w:hanging="360"/>
      </w:pPr>
      <w:rPr>
        <w:rFonts w:ascii="Symbol" w:hAnsi="Symbol" w:hint="default"/>
      </w:rPr>
    </w:lvl>
    <w:lvl w:ilvl="1" w:tplc="E1EA902A">
      <w:start w:val="1"/>
      <w:numFmt w:val="bullet"/>
      <w:lvlText w:val="o"/>
      <w:lvlJc w:val="left"/>
      <w:pPr>
        <w:ind w:left="1440" w:hanging="360"/>
      </w:pPr>
      <w:rPr>
        <w:rFonts w:ascii="Courier New" w:hAnsi="Courier New" w:hint="default"/>
      </w:rPr>
    </w:lvl>
    <w:lvl w:ilvl="2" w:tplc="10889944">
      <w:start w:val="1"/>
      <w:numFmt w:val="bullet"/>
      <w:lvlText w:val=""/>
      <w:lvlJc w:val="left"/>
      <w:pPr>
        <w:ind w:left="2160" w:hanging="360"/>
      </w:pPr>
      <w:rPr>
        <w:rFonts w:ascii="Wingdings" w:hAnsi="Wingdings" w:hint="default"/>
      </w:rPr>
    </w:lvl>
    <w:lvl w:ilvl="3" w:tplc="76309B80">
      <w:start w:val="1"/>
      <w:numFmt w:val="bullet"/>
      <w:lvlText w:val=""/>
      <w:lvlJc w:val="left"/>
      <w:pPr>
        <w:ind w:left="2880" w:hanging="360"/>
      </w:pPr>
      <w:rPr>
        <w:rFonts w:ascii="Symbol" w:hAnsi="Symbol" w:hint="default"/>
      </w:rPr>
    </w:lvl>
    <w:lvl w:ilvl="4" w:tplc="109EC820">
      <w:start w:val="1"/>
      <w:numFmt w:val="bullet"/>
      <w:lvlText w:val="o"/>
      <w:lvlJc w:val="left"/>
      <w:pPr>
        <w:ind w:left="3600" w:hanging="360"/>
      </w:pPr>
      <w:rPr>
        <w:rFonts w:ascii="Courier New" w:hAnsi="Courier New" w:hint="default"/>
      </w:rPr>
    </w:lvl>
    <w:lvl w:ilvl="5" w:tplc="18DCEE78">
      <w:start w:val="1"/>
      <w:numFmt w:val="bullet"/>
      <w:lvlText w:val=""/>
      <w:lvlJc w:val="left"/>
      <w:pPr>
        <w:ind w:left="4320" w:hanging="360"/>
      </w:pPr>
      <w:rPr>
        <w:rFonts w:ascii="Wingdings" w:hAnsi="Wingdings" w:hint="default"/>
      </w:rPr>
    </w:lvl>
    <w:lvl w:ilvl="6" w:tplc="38A468BC">
      <w:start w:val="1"/>
      <w:numFmt w:val="bullet"/>
      <w:lvlText w:val=""/>
      <w:lvlJc w:val="left"/>
      <w:pPr>
        <w:ind w:left="5040" w:hanging="360"/>
      </w:pPr>
      <w:rPr>
        <w:rFonts w:ascii="Symbol" w:hAnsi="Symbol" w:hint="default"/>
      </w:rPr>
    </w:lvl>
    <w:lvl w:ilvl="7" w:tplc="8098B694">
      <w:start w:val="1"/>
      <w:numFmt w:val="bullet"/>
      <w:lvlText w:val="o"/>
      <w:lvlJc w:val="left"/>
      <w:pPr>
        <w:ind w:left="5760" w:hanging="360"/>
      </w:pPr>
      <w:rPr>
        <w:rFonts w:ascii="Courier New" w:hAnsi="Courier New" w:hint="default"/>
      </w:rPr>
    </w:lvl>
    <w:lvl w:ilvl="8" w:tplc="D1E86D10">
      <w:start w:val="1"/>
      <w:numFmt w:val="bullet"/>
      <w:lvlText w:val=""/>
      <w:lvlJc w:val="left"/>
      <w:pPr>
        <w:ind w:left="6480" w:hanging="360"/>
      </w:pPr>
      <w:rPr>
        <w:rFonts w:ascii="Wingdings" w:hAnsi="Wingdings" w:hint="default"/>
      </w:rPr>
    </w:lvl>
  </w:abstractNum>
  <w:abstractNum w:abstractNumId="31" w15:restartNumberingAfterBreak="0">
    <w:nsid w:val="793D6509"/>
    <w:multiLevelType w:val="hybridMultilevel"/>
    <w:tmpl w:val="207A3E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B4F4F40"/>
    <w:multiLevelType w:val="hybridMultilevel"/>
    <w:tmpl w:val="2EB097D6"/>
    <w:lvl w:ilvl="0" w:tplc="00D07F6E">
      <w:start w:val="1"/>
      <w:numFmt w:val="bullet"/>
      <w:lvlText w:val="•"/>
      <w:lvlJc w:val="left"/>
      <w:pPr>
        <w:ind w:left="720" w:hanging="360"/>
      </w:pPr>
      <w:rPr>
        <w:rFonts w:ascii="AUdimat" w:hAnsi="AUdim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4"/>
  </w:num>
  <w:num w:numId="4">
    <w:abstractNumId w:val="23"/>
  </w:num>
  <w:num w:numId="5">
    <w:abstractNumId w:val="21"/>
  </w:num>
  <w:num w:numId="6">
    <w:abstractNumId w:val="28"/>
  </w:num>
  <w:num w:numId="7">
    <w:abstractNumId w:val="6"/>
  </w:num>
  <w:num w:numId="8">
    <w:abstractNumId w:val="25"/>
  </w:num>
  <w:num w:numId="9">
    <w:abstractNumId w:val="26"/>
  </w:num>
  <w:num w:numId="10">
    <w:abstractNumId w:val="17"/>
  </w:num>
  <w:num w:numId="11">
    <w:abstractNumId w:val="12"/>
  </w:num>
  <w:num w:numId="12">
    <w:abstractNumId w:val="29"/>
  </w:num>
  <w:num w:numId="13">
    <w:abstractNumId w:val="13"/>
  </w:num>
  <w:num w:numId="14">
    <w:abstractNumId w:val="19"/>
  </w:num>
  <w:num w:numId="15">
    <w:abstractNumId w:val="9"/>
  </w:num>
  <w:num w:numId="16">
    <w:abstractNumId w:val="8"/>
  </w:num>
  <w:num w:numId="17">
    <w:abstractNumId w:val="7"/>
  </w:num>
  <w:num w:numId="18">
    <w:abstractNumId w:val="24"/>
  </w:num>
  <w:num w:numId="19">
    <w:abstractNumId w:val="22"/>
  </w:num>
  <w:num w:numId="20">
    <w:abstractNumId w:val="11"/>
  </w:num>
  <w:num w:numId="21">
    <w:abstractNumId w:val="10"/>
  </w:num>
  <w:num w:numId="22">
    <w:abstractNumId w:val="20"/>
  </w:num>
  <w:num w:numId="23">
    <w:abstractNumId w:val="16"/>
  </w:num>
  <w:num w:numId="24">
    <w:abstractNumId w:val="27"/>
  </w:num>
  <w:num w:numId="25">
    <w:abstractNumId w:val="18"/>
  </w:num>
  <w:num w:numId="26">
    <w:abstractNumId w:val="1"/>
  </w:num>
  <w:num w:numId="27">
    <w:abstractNumId w:val="32"/>
  </w:num>
  <w:num w:numId="28">
    <w:abstractNumId w:val="31"/>
  </w:num>
  <w:num w:numId="29">
    <w:abstractNumId w:val="2"/>
  </w:num>
  <w:num w:numId="30">
    <w:abstractNumId w:val="3"/>
  </w:num>
  <w:num w:numId="31">
    <w:abstractNumId w:val="4"/>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06B46"/>
    <w:rsid w:val="00020BB0"/>
    <w:rsid w:val="00087F0A"/>
    <w:rsid w:val="000E5F4F"/>
    <w:rsid w:val="000E720E"/>
    <w:rsid w:val="001074A7"/>
    <w:rsid w:val="00181C18"/>
    <w:rsid w:val="001A066A"/>
    <w:rsid w:val="00204A3A"/>
    <w:rsid w:val="00224B74"/>
    <w:rsid w:val="0024481A"/>
    <w:rsid w:val="002524BE"/>
    <w:rsid w:val="002558AB"/>
    <w:rsid w:val="002566E9"/>
    <w:rsid w:val="0029025C"/>
    <w:rsid w:val="00291A11"/>
    <w:rsid w:val="002A2D12"/>
    <w:rsid w:val="002A361A"/>
    <w:rsid w:val="002C127F"/>
    <w:rsid w:val="002E56BB"/>
    <w:rsid w:val="003056C0"/>
    <w:rsid w:val="00310D0C"/>
    <w:rsid w:val="00312AA6"/>
    <w:rsid w:val="00315483"/>
    <w:rsid w:val="00323717"/>
    <w:rsid w:val="003736A4"/>
    <w:rsid w:val="00377041"/>
    <w:rsid w:val="00394998"/>
    <w:rsid w:val="003A13DB"/>
    <w:rsid w:val="003B5B2B"/>
    <w:rsid w:val="003C488A"/>
    <w:rsid w:val="003C6F11"/>
    <w:rsid w:val="003D15B8"/>
    <w:rsid w:val="003D6841"/>
    <w:rsid w:val="003E4E2D"/>
    <w:rsid w:val="00422A26"/>
    <w:rsid w:val="00440F52"/>
    <w:rsid w:val="004602A9"/>
    <w:rsid w:val="00463CDB"/>
    <w:rsid w:val="00475A78"/>
    <w:rsid w:val="004846F4"/>
    <w:rsid w:val="004853F8"/>
    <w:rsid w:val="0049032F"/>
    <w:rsid w:val="004C54EC"/>
    <w:rsid w:val="0050392E"/>
    <w:rsid w:val="00511F40"/>
    <w:rsid w:val="005353A4"/>
    <w:rsid w:val="0055126D"/>
    <w:rsid w:val="00591ED8"/>
    <w:rsid w:val="005D1049"/>
    <w:rsid w:val="005D3CFF"/>
    <w:rsid w:val="005E6033"/>
    <w:rsid w:val="00600D51"/>
    <w:rsid w:val="006023ED"/>
    <w:rsid w:val="00612CE2"/>
    <w:rsid w:val="0066356F"/>
    <w:rsid w:val="006D3023"/>
    <w:rsid w:val="006D4F99"/>
    <w:rsid w:val="006E53A7"/>
    <w:rsid w:val="006F28B9"/>
    <w:rsid w:val="006F350D"/>
    <w:rsid w:val="006F4AF8"/>
    <w:rsid w:val="0072298C"/>
    <w:rsid w:val="00725C6E"/>
    <w:rsid w:val="00743B67"/>
    <w:rsid w:val="00745475"/>
    <w:rsid w:val="00747DB5"/>
    <w:rsid w:val="00757305"/>
    <w:rsid w:val="007613E1"/>
    <w:rsid w:val="007646F2"/>
    <w:rsid w:val="007650BA"/>
    <w:rsid w:val="007B0C89"/>
    <w:rsid w:val="00801898"/>
    <w:rsid w:val="00827704"/>
    <w:rsid w:val="00866729"/>
    <w:rsid w:val="008679CF"/>
    <w:rsid w:val="00892A6F"/>
    <w:rsid w:val="008A0DA1"/>
    <w:rsid w:val="008A2FF9"/>
    <w:rsid w:val="008C46A6"/>
    <w:rsid w:val="008D1197"/>
    <w:rsid w:val="008E4AE5"/>
    <w:rsid w:val="008F6453"/>
    <w:rsid w:val="0096170C"/>
    <w:rsid w:val="009676E3"/>
    <w:rsid w:val="00974967"/>
    <w:rsid w:val="009A3B28"/>
    <w:rsid w:val="009A7037"/>
    <w:rsid w:val="00A23C54"/>
    <w:rsid w:val="00A374BD"/>
    <w:rsid w:val="00A44AD1"/>
    <w:rsid w:val="00A848FB"/>
    <w:rsid w:val="00AB6B6C"/>
    <w:rsid w:val="00B407C6"/>
    <w:rsid w:val="00B46F69"/>
    <w:rsid w:val="00B67EA8"/>
    <w:rsid w:val="00B758C4"/>
    <w:rsid w:val="00BB2583"/>
    <w:rsid w:val="00BC42B4"/>
    <w:rsid w:val="00BF06DD"/>
    <w:rsid w:val="00BF1508"/>
    <w:rsid w:val="00BF2D8E"/>
    <w:rsid w:val="00C004AE"/>
    <w:rsid w:val="00C10016"/>
    <w:rsid w:val="00C53D97"/>
    <w:rsid w:val="00C56E74"/>
    <w:rsid w:val="00C60119"/>
    <w:rsid w:val="00C62ABC"/>
    <w:rsid w:val="00C6650F"/>
    <w:rsid w:val="00CC3AA7"/>
    <w:rsid w:val="00CD318A"/>
    <w:rsid w:val="00D10A03"/>
    <w:rsid w:val="00D11504"/>
    <w:rsid w:val="00D254CB"/>
    <w:rsid w:val="00D404EB"/>
    <w:rsid w:val="00D439BD"/>
    <w:rsid w:val="00D47AFF"/>
    <w:rsid w:val="00D54BC9"/>
    <w:rsid w:val="00D6102C"/>
    <w:rsid w:val="00D70E11"/>
    <w:rsid w:val="00D9427D"/>
    <w:rsid w:val="00DD38B6"/>
    <w:rsid w:val="00DD7FD9"/>
    <w:rsid w:val="00DF624B"/>
    <w:rsid w:val="00E404B0"/>
    <w:rsid w:val="00E53A0A"/>
    <w:rsid w:val="00E544E0"/>
    <w:rsid w:val="00E71020"/>
    <w:rsid w:val="00EA5F81"/>
    <w:rsid w:val="00ED6185"/>
    <w:rsid w:val="00F42EEC"/>
    <w:rsid w:val="00F44E83"/>
    <w:rsid w:val="00F46A8C"/>
    <w:rsid w:val="00F47327"/>
    <w:rsid w:val="00F52DCD"/>
    <w:rsid w:val="00F657B8"/>
    <w:rsid w:val="00F83F81"/>
    <w:rsid w:val="00FB61E1"/>
    <w:rsid w:val="00FB6B35"/>
    <w:rsid w:val="00FB6C77"/>
    <w:rsid w:val="00FC23F9"/>
    <w:rsid w:val="01D7405D"/>
    <w:rsid w:val="02DD45F6"/>
    <w:rsid w:val="033C5613"/>
    <w:rsid w:val="08F8AB5D"/>
    <w:rsid w:val="09BB12BE"/>
    <w:rsid w:val="0B31249B"/>
    <w:rsid w:val="0C676CC5"/>
    <w:rsid w:val="0E859009"/>
    <w:rsid w:val="0F848700"/>
    <w:rsid w:val="108D9004"/>
    <w:rsid w:val="1316D992"/>
    <w:rsid w:val="141B7BEA"/>
    <w:rsid w:val="14DEFF59"/>
    <w:rsid w:val="16FB39CA"/>
    <w:rsid w:val="178104F5"/>
    <w:rsid w:val="181349F2"/>
    <w:rsid w:val="18B7E48B"/>
    <w:rsid w:val="18BC473E"/>
    <w:rsid w:val="19D14038"/>
    <w:rsid w:val="1A6163FB"/>
    <w:rsid w:val="1A618066"/>
    <w:rsid w:val="1A9C55F7"/>
    <w:rsid w:val="1B0ADD8F"/>
    <w:rsid w:val="23990713"/>
    <w:rsid w:val="254E6B63"/>
    <w:rsid w:val="2575F2F0"/>
    <w:rsid w:val="26F2AF66"/>
    <w:rsid w:val="28A5B856"/>
    <w:rsid w:val="2A5DDB92"/>
    <w:rsid w:val="2A84DC26"/>
    <w:rsid w:val="2C7C2458"/>
    <w:rsid w:val="32144290"/>
    <w:rsid w:val="326DCFCD"/>
    <w:rsid w:val="34F2C1FA"/>
    <w:rsid w:val="37DE5053"/>
    <w:rsid w:val="38F421E4"/>
    <w:rsid w:val="3D8F6E2D"/>
    <w:rsid w:val="3F1CBD72"/>
    <w:rsid w:val="43350248"/>
    <w:rsid w:val="4464E213"/>
    <w:rsid w:val="4794E99D"/>
    <w:rsid w:val="47A80144"/>
    <w:rsid w:val="47BF94B4"/>
    <w:rsid w:val="49196848"/>
    <w:rsid w:val="4927B799"/>
    <w:rsid w:val="4CD9A9A1"/>
    <w:rsid w:val="4D6CEF8A"/>
    <w:rsid w:val="4D8665EA"/>
    <w:rsid w:val="4DB3C879"/>
    <w:rsid w:val="51563BAC"/>
    <w:rsid w:val="525515F9"/>
    <w:rsid w:val="52793E31"/>
    <w:rsid w:val="537B10FE"/>
    <w:rsid w:val="546AAE75"/>
    <w:rsid w:val="558ADEC0"/>
    <w:rsid w:val="5AAB812F"/>
    <w:rsid w:val="5B4355F8"/>
    <w:rsid w:val="5CC2DDD1"/>
    <w:rsid w:val="5D40E8E1"/>
    <w:rsid w:val="5E65A027"/>
    <w:rsid w:val="5EED45EC"/>
    <w:rsid w:val="621304E9"/>
    <w:rsid w:val="65D1488E"/>
    <w:rsid w:val="699DD162"/>
    <w:rsid w:val="6E1C6920"/>
    <w:rsid w:val="6E5D8842"/>
    <w:rsid w:val="72ED6D26"/>
    <w:rsid w:val="73837477"/>
    <w:rsid w:val="751C49CB"/>
    <w:rsid w:val="787C6C22"/>
    <w:rsid w:val="790841C6"/>
    <w:rsid w:val="7A243EB5"/>
    <w:rsid w:val="7A99C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5B9C"/>
  <w15:chartTrackingRefBased/>
  <w15:docId w15:val="{DFA37567-67A9-4366-AEDF-9F9BF3D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50F"/>
    <w:pPr>
      <w:ind w:left="720"/>
      <w:contextualSpacing/>
    </w:pPr>
  </w:style>
  <w:style w:type="table" w:customStyle="1" w:styleId="TableGrid1">
    <w:name w:val="Table Grid1"/>
    <w:basedOn w:val="TableNormal"/>
    <w:next w:val="TableGrid"/>
    <w:rsid w:val="00892A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ype">
    <w:name w:val="document type"/>
    <w:basedOn w:val="Normal"/>
    <w:rsid w:val="00BC42B4"/>
    <w:pPr>
      <w:tabs>
        <w:tab w:val="center" w:pos="2520"/>
      </w:tabs>
      <w:autoSpaceDE w:val="0"/>
      <w:autoSpaceDN w:val="0"/>
      <w:adjustRightInd w:val="0"/>
      <w:spacing w:before="240" w:after="0" w:line="240" w:lineRule="auto"/>
    </w:pPr>
    <w:rPr>
      <w:rFonts w:ascii="Verdana" w:eastAsia="Times New Roman" w:hAnsi="Verdana" w:cs="Courier New"/>
      <w:sz w:val="36"/>
      <w:szCs w:val="36"/>
      <w:lang w:eastAsia="en-GB"/>
    </w:rPr>
  </w:style>
  <w:style w:type="character" w:styleId="CommentReference">
    <w:name w:val="annotation reference"/>
    <w:basedOn w:val="DefaultParagraphFont"/>
    <w:uiPriority w:val="99"/>
    <w:semiHidden/>
    <w:unhideWhenUsed/>
    <w:rsid w:val="000E5F4F"/>
    <w:rPr>
      <w:sz w:val="16"/>
      <w:szCs w:val="16"/>
    </w:rPr>
  </w:style>
  <w:style w:type="paragraph" w:styleId="CommentText">
    <w:name w:val="annotation text"/>
    <w:basedOn w:val="Normal"/>
    <w:link w:val="CommentTextChar"/>
    <w:uiPriority w:val="99"/>
    <w:unhideWhenUsed/>
    <w:rsid w:val="000E5F4F"/>
    <w:pPr>
      <w:spacing w:line="240" w:lineRule="auto"/>
    </w:pPr>
    <w:rPr>
      <w:sz w:val="20"/>
      <w:szCs w:val="20"/>
    </w:rPr>
  </w:style>
  <w:style w:type="character" w:customStyle="1" w:styleId="CommentTextChar">
    <w:name w:val="Comment Text Char"/>
    <w:basedOn w:val="DefaultParagraphFont"/>
    <w:link w:val="CommentText"/>
    <w:uiPriority w:val="99"/>
    <w:rsid w:val="000E5F4F"/>
    <w:rPr>
      <w:sz w:val="20"/>
      <w:szCs w:val="20"/>
    </w:rPr>
  </w:style>
  <w:style w:type="paragraph" w:styleId="CommentSubject">
    <w:name w:val="annotation subject"/>
    <w:basedOn w:val="CommentText"/>
    <w:next w:val="CommentText"/>
    <w:link w:val="CommentSubjectChar"/>
    <w:uiPriority w:val="99"/>
    <w:semiHidden/>
    <w:unhideWhenUsed/>
    <w:rsid w:val="000E5F4F"/>
    <w:rPr>
      <w:b/>
      <w:bCs/>
    </w:rPr>
  </w:style>
  <w:style w:type="character" w:customStyle="1" w:styleId="CommentSubjectChar">
    <w:name w:val="Comment Subject Char"/>
    <w:basedOn w:val="CommentTextChar"/>
    <w:link w:val="CommentSubject"/>
    <w:uiPriority w:val="99"/>
    <w:semiHidden/>
    <w:rsid w:val="000E5F4F"/>
    <w:rPr>
      <w:b/>
      <w:bCs/>
      <w:sz w:val="20"/>
      <w:szCs w:val="20"/>
    </w:rPr>
  </w:style>
  <w:style w:type="character" w:styleId="Hyperlink">
    <w:name w:val="Hyperlink"/>
    <w:basedOn w:val="DefaultParagraphFont"/>
    <w:uiPriority w:val="99"/>
    <w:unhideWhenUsed/>
    <w:rsid w:val="004846F4"/>
    <w:rPr>
      <w:color w:val="0563C1" w:themeColor="hyperlink"/>
      <w:u w:val="single"/>
    </w:rPr>
  </w:style>
  <w:style w:type="character" w:styleId="UnresolvedMention">
    <w:name w:val="Unresolved Mention"/>
    <w:basedOn w:val="DefaultParagraphFont"/>
    <w:uiPriority w:val="99"/>
    <w:semiHidden/>
    <w:unhideWhenUsed/>
    <w:rsid w:val="00484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linda.wood@ld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linda.Wood@LD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38c4c6-833d-47fc-a821-4f1e9040a180"/>
    <lcf76f155ced4ddcb4097134ff3c332f xmlns="8f9f7045-b93a-4431-a8d8-41127220aed8">
      <Terms xmlns="http://schemas.microsoft.com/office/infopath/2007/PartnerControls"/>
    </lcf76f155ced4ddcb4097134ff3c332f>
    <SharedWithUsers xmlns="3b38c4c6-833d-47fc-a821-4f1e9040a180">
      <UserInfo>
        <DisplayName>Nicola Kettley</DisplayName>
        <AccountId>2941</AccountId>
        <AccountType/>
      </UserInfo>
      <UserInfo>
        <DisplayName>Linda Fendle</DisplayName>
        <AccountId>7450</AccountId>
        <AccountType/>
      </UserInfo>
      <UserInfo>
        <DisplayName>Hollie Stott</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8BD96DDBCD04E8492264AD806C3F9" ma:contentTypeVersion="18" ma:contentTypeDescription="Create a new document." ma:contentTypeScope="" ma:versionID="e8696991299ee8981eaa8b3b3c51dba7">
  <xsd:schema xmlns:xsd="http://www.w3.org/2001/XMLSchema" xmlns:xs="http://www.w3.org/2001/XMLSchema" xmlns:p="http://schemas.microsoft.com/office/2006/metadata/properties" xmlns:ns2="8f9f7045-b93a-4431-a8d8-41127220aed8" xmlns:ns3="3b38c4c6-833d-47fc-a821-4f1e9040a180" targetNamespace="http://schemas.microsoft.com/office/2006/metadata/properties" ma:root="true" ma:fieldsID="4d53ac8b87029160ecc7fbb5b54dce06" ns2:_="" ns3:_="">
    <xsd:import namespace="8f9f7045-b93a-4431-a8d8-41127220aed8"/>
    <xsd:import namespace="3b38c4c6-833d-47fc-a821-4f1e9040a1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7045-b93a-4431-a8d8-41127220a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8c4c6-833d-47fc-a821-4f1e9040a1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ff99b3-6d74-4167-a8c5-29b6331d6a6c}" ma:internalName="TaxCatchAll" ma:showField="CatchAllData" ma:web="3b38c4c6-833d-47fc-a821-4f1e9040a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www.w3.org/XML/1998/namespace"/>
    <ds:schemaRef ds:uri="http://purl.org/dc/terms/"/>
    <ds:schemaRef ds:uri="3b38c4c6-833d-47fc-a821-4f1e9040a180"/>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8f9f7045-b93a-4431-a8d8-41127220aed8"/>
    <ds:schemaRef ds:uri="http://schemas.microsoft.com/office/2006/metadata/properties"/>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E4E7FB9F-0D20-452B-95BD-3489D69CC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7045-b93a-4431-a8d8-41127220aed8"/>
    <ds:schemaRef ds:uri="3b38c4c6-833d-47fc-a821-4f1e9040a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LDST Job Pack 120922</Template>
  <TotalTime>6</TotalTime>
  <Pages>13</Pages>
  <Words>2405</Words>
  <Characters>13709</Characters>
  <Application>Microsoft Office Word</Application>
  <DocSecurity>4</DocSecurity>
  <Lines>114</Lines>
  <Paragraphs>32</Paragraphs>
  <ScaleCrop>false</ScaleCrop>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Belinda Wood</cp:lastModifiedBy>
  <cp:revision>2</cp:revision>
  <dcterms:created xsi:type="dcterms:W3CDTF">2025-04-02T13:33:00Z</dcterms:created>
  <dcterms:modified xsi:type="dcterms:W3CDTF">2025-04-02T13:33:00Z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0x0101006F88BD96DDBCD04E8492264AD806C3F9</vt:lpwstr>
  </property>
</Properties>
</file>