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C863" w14:textId="77777777" w:rsidR="00966B00" w:rsidRPr="00966B00" w:rsidRDefault="00966B00" w:rsidP="00966B00">
      <w:pPr>
        <w:pStyle w:val="Heading1"/>
      </w:pPr>
      <w:r w:rsidRPr="00966B00">
        <w:t>Frontline Consultant Social Worker (CSW)   </w:t>
      </w:r>
    </w:p>
    <w:p w14:paraId="57A73FD3" w14:textId="59B967A2" w:rsidR="00966B00" w:rsidRPr="00517F12" w:rsidRDefault="00966B00" w:rsidP="00517F12">
      <w:pPr>
        <w:pStyle w:val="BodyText1"/>
      </w:pPr>
      <w:r w:rsidRPr="00517F12">
        <w:t>Local authority: </w:t>
      </w:r>
      <w:r w:rsidR="002C11A5">
        <w:t>Wirral Council</w:t>
      </w:r>
    </w:p>
    <w:p w14:paraId="464874E4" w14:textId="52632200" w:rsidR="00966B00" w:rsidRPr="00966B00" w:rsidRDefault="00966B00" w:rsidP="00966B00">
      <w:pPr>
        <w:pStyle w:val="BodyText1"/>
      </w:pPr>
      <w:r w:rsidRPr="00966B00">
        <w:t xml:space="preserve">Contract type: </w:t>
      </w:r>
      <w:r w:rsidR="00CD6BED">
        <w:t>Fixed Term Contract (initially for 12 months)</w:t>
      </w:r>
    </w:p>
    <w:p w14:paraId="64B9369A" w14:textId="45F95171" w:rsidR="00966B00" w:rsidRPr="00966B00" w:rsidRDefault="00966B00" w:rsidP="00966B00">
      <w:pPr>
        <w:pStyle w:val="BodyText1"/>
      </w:pPr>
      <w:r w:rsidRPr="00966B00">
        <w:t>Start date: </w:t>
      </w:r>
      <w:r w:rsidR="002C11A5">
        <w:t>August 2025</w:t>
      </w:r>
    </w:p>
    <w:p w14:paraId="3070A1BD" w14:textId="1327DCD9" w:rsidR="00966B00" w:rsidRPr="00966B00" w:rsidRDefault="00966B00" w:rsidP="00966B00">
      <w:pPr>
        <w:pStyle w:val="BodyText1"/>
      </w:pPr>
      <w:r w:rsidRPr="00966B00">
        <w:t>Salary: </w:t>
      </w:r>
      <w:r w:rsidR="00CD6BED" w:rsidRPr="00CD6BED">
        <w:t>£45,718</w:t>
      </w:r>
      <w:r w:rsidR="00CD6BED">
        <w:t xml:space="preserve"> - £48,710</w:t>
      </w:r>
    </w:p>
    <w:p w14:paraId="6BF9A9CC" w14:textId="019B801A" w:rsidR="00966B00" w:rsidRPr="00966B00" w:rsidRDefault="00966B00" w:rsidP="00966B00">
      <w:pPr>
        <w:pStyle w:val="BodyText1"/>
      </w:pPr>
      <w:r w:rsidRPr="00966B00">
        <w:t>Application deadline: </w:t>
      </w:r>
      <w:r w:rsidR="004F429A">
        <w:t>Wednesday</w:t>
      </w:r>
      <w:r w:rsidR="002C11A5">
        <w:t xml:space="preserve"> </w:t>
      </w:r>
      <w:r w:rsidR="005C5725">
        <w:t>2</w:t>
      </w:r>
      <w:r w:rsidR="002C11A5">
        <w:t>3 April 23:59pm</w:t>
      </w:r>
    </w:p>
    <w:p w14:paraId="63F3E4A7" w14:textId="0D33F0FE" w:rsidR="00966B00" w:rsidRPr="00966B00" w:rsidRDefault="007A5CB7" w:rsidP="00966B00">
      <w:pPr>
        <w:pStyle w:val="Heading2"/>
      </w:pPr>
      <w:r>
        <w:t>About</w:t>
      </w:r>
      <w:r w:rsidR="00966B00" w:rsidRPr="00966B00">
        <w:t xml:space="preserve"> Frontline</w:t>
      </w:r>
    </w:p>
    <w:p w14:paraId="4F73EDFE" w14:textId="617C4D59" w:rsidR="00CD6BED" w:rsidRDefault="009C6F28" w:rsidP="00CD6BED">
      <w:pPr>
        <w:pStyle w:val="BodyText1"/>
      </w:pPr>
      <w:r w:rsidRPr="009C6F28">
        <w:t xml:space="preserve">Frontline is a charity working with social workers like you to make life better for children at risk of harm. </w:t>
      </w:r>
      <w:r w:rsidR="00FF5F60">
        <w:t xml:space="preserve">We have partnered with your local authority to </w:t>
      </w:r>
      <w:r w:rsidR="00B4223C">
        <w:t xml:space="preserve">recruit and train new social workers through </w:t>
      </w:r>
      <w:r w:rsidRPr="009C6F28">
        <w:t>Approach Social Work</w:t>
      </w:r>
      <w:r w:rsidR="00B4223C">
        <w:t>:</w:t>
      </w:r>
      <w:r w:rsidRPr="009C6F28">
        <w:t xml:space="preserve"> our </w:t>
      </w:r>
      <w:r w:rsidR="005B703A" w:rsidRPr="009C6F28">
        <w:t>three-year</w:t>
      </w:r>
      <w:r w:rsidRPr="009C6F28">
        <w:t xml:space="preserve"> </w:t>
      </w:r>
      <w:r w:rsidR="005B703A" w:rsidRPr="009C6F28">
        <w:t>master’s</w:t>
      </w:r>
      <w:r w:rsidRPr="009C6F28">
        <w:t xml:space="preserve"> programme</w:t>
      </w:r>
      <w:r w:rsidR="00C933B4">
        <w:t>.</w:t>
      </w:r>
      <w:r w:rsidR="004C64B1">
        <w:rPr>
          <w:bCs/>
        </w:rPr>
        <w:t xml:space="preserve"> </w:t>
      </w:r>
      <w:r w:rsidR="00606BC8" w:rsidRPr="00966B00">
        <w:t xml:space="preserve">If you have any questions about the application process or the role, please contact </w:t>
      </w:r>
      <w:r w:rsidR="00CD6BED" w:rsidRPr="00CD6BED">
        <w:t xml:space="preserve">Maria Brennan, Partnerships and Placements Manager, Frontline, email: </w:t>
      </w:r>
      <w:hyperlink r:id="rId11" w:history="1">
        <w:r w:rsidR="00CD6BED" w:rsidRPr="00CD6BED">
          <w:rPr>
            <w:rStyle w:val="Hyperlink"/>
          </w:rPr>
          <w:t>maria.brennan@thefrontline.org.uk</w:t>
        </w:r>
      </w:hyperlink>
      <w:r w:rsidR="00CD6BED">
        <w:t xml:space="preserve"> or </w:t>
      </w:r>
      <w:r w:rsidR="00CD6BED" w:rsidRPr="00CD6BED">
        <w:t xml:space="preserve">Michelle O’Reilly, Consultant Social Worker email: </w:t>
      </w:r>
      <w:hyperlink r:id="rId12" w:history="1">
        <w:r w:rsidR="00CD6BED" w:rsidRPr="00CD6BED">
          <w:rPr>
            <w:rStyle w:val="Hyperlink"/>
          </w:rPr>
          <w:t>michelleoreilly@wirral.gov.uk</w:t>
        </w:r>
      </w:hyperlink>
      <w:r w:rsidR="00CD6BED" w:rsidRPr="00CD6BED">
        <w:t xml:space="preserve"> or</w:t>
      </w:r>
      <w:r w:rsidR="00CD6BED">
        <w:t xml:space="preserve"> </w:t>
      </w:r>
      <w:r w:rsidR="00CD6BED" w:rsidRPr="00CD6BED">
        <w:t>Rebecca Hardy, FFC Pathfinder Programme Leade</w:t>
      </w:r>
      <w:r w:rsidR="004F429A">
        <w:t xml:space="preserve">r, email: </w:t>
      </w:r>
      <w:hyperlink r:id="rId13" w:history="1">
        <w:r w:rsidR="004F429A" w:rsidRPr="00945184">
          <w:rPr>
            <w:rStyle w:val="Hyperlink"/>
          </w:rPr>
          <w:t>rebeccahardy@wirral.gov.uk</w:t>
        </w:r>
      </w:hyperlink>
      <w:r w:rsidR="004F429A">
        <w:t xml:space="preserve"> </w:t>
      </w:r>
    </w:p>
    <w:p w14:paraId="60AB37D7" w14:textId="78B83FC9" w:rsidR="00606BC8" w:rsidRPr="0012668E" w:rsidRDefault="00606BC8" w:rsidP="00CD6BED">
      <w:pPr>
        <w:pStyle w:val="BodyText1"/>
      </w:pPr>
      <w:r w:rsidRPr="00966B00">
        <w:t xml:space="preserve">You can also visit </w:t>
      </w:r>
      <w:hyperlink r:id="rId14" w:history="1">
        <w:r w:rsidRPr="00EA6F27">
          <w:rPr>
            <w:rStyle w:val="Hyperlink"/>
          </w:rPr>
          <w:t>our website</w:t>
        </w:r>
      </w:hyperlink>
      <w:r>
        <w:t xml:space="preserve"> fo</w:t>
      </w:r>
      <w:r w:rsidRPr="00966B00">
        <w:t>r more information.</w:t>
      </w:r>
    </w:p>
    <w:p w14:paraId="216A6175" w14:textId="5128304C" w:rsidR="00966B00" w:rsidRPr="00966B00" w:rsidRDefault="00D62568" w:rsidP="00966B00">
      <w:pPr>
        <w:pStyle w:val="Heading2"/>
      </w:pPr>
      <w:r>
        <w:t>Job description</w:t>
      </w:r>
    </w:p>
    <w:p w14:paraId="1A01451B" w14:textId="1FCA5A5C" w:rsidR="00966B00" w:rsidRPr="00966B00" w:rsidRDefault="0003036D" w:rsidP="00966B00">
      <w:pPr>
        <w:pStyle w:val="BodyText1"/>
      </w:pPr>
      <w:r>
        <w:t xml:space="preserve">A </w:t>
      </w:r>
      <w:r w:rsidR="00966B00" w:rsidRPr="00966B00">
        <w:t xml:space="preserve">Consultant Social Worker (CSW) </w:t>
      </w:r>
      <w:r w:rsidR="00563388">
        <w:t>manage</w:t>
      </w:r>
      <w:r>
        <w:t>s</w:t>
      </w:r>
      <w:r w:rsidR="00563388">
        <w:t xml:space="preserve"> and </w:t>
      </w:r>
      <w:r w:rsidR="00F727F1">
        <w:t>support</w:t>
      </w:r>
      <w:r>
        <w:t>s</w:t>
      </w:r>
      <w:r w:rsidR="005C066B">
        <w:t xml:space="preserve"> a hub of five participants in their</w:t>
      </w:r>
      <w:r w:rsidR="00966B00" w:rsidRPr="00966B00">
        <w:t xml:space="preserve"> first year on </w:t>
      </w:r>
      <w:r w:rsidR="005C066B">
        <w:t>Approach Social Work</w:t>
      </w:r>
      <w:r w:rsidR="00966B00" w:rsidRPr="00966B00">
        <w:t xml:space="preserve">. </w:t>
      </w:r>
      <w:r w:rsidR="005C066B">
        <w:t>As a CSW you will</w:t>
      </w:r>
      <w:r w:rsidR="00966B00" w:rsidRPr="00966B00">
        <w:t xml:space="preserve"> remain in practice </w:t>
      </w:r>
      <w:r w:rsidR="00D62568">
        <w:t xml:space="preserve">while </w:t>
      </w:r>
      <w:r w:rsidR="005C066B">
        <w:t xml:space="preserve">developing </w:t>
      </w:r>
      <w:r w:rsidR="00D62568">
        <w:t xml:space="preserve">new </w:t>
      </w:r>
      <w:r w:rsidR="005C066B">
        <w:t>skills as a manager, leader and practice educator</w:t>
      </w:r>
      <w:r w:rsidR="00966B00" w:rsidRPr="00966B00">
        <w:t>.</w:t>
      </w:r>
    </w:p>
    <w:p w14:paraId="4B3DA77B" w14:textId="5BDB13C4" w:rsidR="00547C6A" w:rsidRPr="00547C6A" w:rsidRDefault="00165C52" w:rsidP="00467912">
      <w:pPr>
        <w:pStyle w:val="BodyText1"/>
        <w:numPr>
          <w:ilvl w:val="0"/>
          <w:numId w:val="36"/>
        </w:numPr>
      </w:pPr>
      <w:r>
        <w:t>Manage</w:t>
      </w:r>
      <w:r w:rsidR="00547C6A" w:rsidRPr="00547C6A">
        <w:t xml:space="preserve"> </w:t>
      </w:r>
      <w:r w:rsidR="00C40A49">
        <w:t>a</w:t>
      </w:r>
      <w:r w:rsidR="00547C6A" w:rsidRPr="00547C6A">
        <w:t xml:space="preserve"> hub</w:t>
      </w:r>
      <w:r>
        <w:t xml:space="preserve"> of five Approach </w:t>
      </w:r>
      <w:r w:rsidR="00F727F1">
        <w:t xml:space="preserve">participants, </w:t>
      </w:r>
      <w:r w:rsidR="00AB79BB" w:rsidRPr="00AB79BB">
        <w:t>who are undertaking their Postgraduate Diploma in Social Work</w:t>
      </w:r>
      <w:r>
        <w:t>.</w:t>
      </w:r>
    </w:p>
    <w:p w14:paraId="4D42FBC2" w14:textId="7BFBA0CA" w:rsidR="00F07928" w:rsidRPr="00966B00" w:rsidRDefault="00165C52" w:rsidP="00467912">
      <w:pPr>
        <w:pStyle w:val="BodyText1"/>
        <w:numPr>
          <w:ilvl w:val="0"/>
          <w:numId w:val="36"/>
        </w:numPr>
      </w:pPr>
      <w:r w:rsidRPr="00165C52">
        <w:t xml:space="preserve">Be the named case holder of all children and families assigned to </w:t>
      </w:r>
      <w:r w:rsidR="00F07928">
        <w:t>your</w:t>
      </w:r>
      <w:r w:rsidRPr="00165C52">
        <w:t xml:space="preserve"> hub</w:t>
      </w:r>
      <w:r w:rsidR="009A3ADE">
        <w:t xml:space="preserve">, </w:t>
      </w:r>
      <w:r w:rsidR="005974AC">
        <w:t xml:space="preserve">holding </w:t>
      </w:r>
      <w:r w:rsidRPr="00165C52">
        <w:t>responsib</w:t>
      </w:r>
      <w:r w:rsidR="005974AC">
        <w:t>ility</w:t>
      </w:r>
      <w:r w:rsidRPr="00165C52">
        <w:t xml:space="preserve"> for ensuring statutory requirements of the hub’s cases are complied with and hold</w:t>
      </w:r>
      <w:r w:rsidR="00523BB8">
        <w:t>ing</w:t>
      </w:r>
      <w:r w:rsidRPr="00165C52">
        <w:t xml:space="preserve"> responsibility for decisions in case work.</w:t>
      </w:r>
    </w:p>
    <w:p w14:paraId="49FB37B3" w14:textId="29B30672" w:rsidR="00547C6A" w:rsidRPr="00547C6A" w:rsidRDefault="00547C6A" w:rsidP="00467912">
      <w:pPr>
        <w:pStyle w:val="BodyText1"/>
        <w:numPr>
          <w:ilvl w:val="0"/>
          <w:numId w:val="36"/>
        </w:numPr>
      </w:pPr>
      <w:r w:rsidRPr="00547C6A">
        <w:lastRenderedPageBreak/>
        <w:t>Hold regular one-to-one supervision with</w:t>
      </w:r>
      <w:r w:rsidR="000F3E93">
        <w:t xml:space="preserve"> the participants in your hub</w:t>
      </w:r>
      <w:r w:rsidRPr="00547C6A">
        <w:t>.</w:t>
      </w:r>
    </w:p>
    <w:p w14:paraId="0291E7D9" w14:textId="68ED02AB" w:rsidR="00E06F7E" w:rsidRPr="00E06F7E" w:rsidRDefault="00E06F7E" w:rsidP="00467912">
      <w:pPr>
        <w:pStyle w:val="BodyText1"/>
        <w:numPr>
          <w:ilvl w:val="0"/>
          <w:numId w:val="36"/>
        </w:numPr>
      </w:pPr>
      <w:r w:rsidRPr="00E06F7E">
        <w:t xml:space="preserve">Manage the workflow and allocation of work </w:t>
      </w:r>
      <w:r w:rsidR="00C40A49">
        <w:t>in</w:t>
      </w:r>
      <w:r w:rsidRPr="00E06F7E">
        <w:t xml:space="preserve"> </w:t>
      </w:r>
      <w:r w:rsidR="00C40A49">
        <w:t>your</w:t>
      </w:r>
      <w:r w:rsidRPr="00E06F7E">
        <w:t xml:space="preserve"> hub.</w:t>
      </w:r>
    </w:p>
    <w:p w14:paraId="2062D243" w14:textId="1B315303" w:rsidR="00E06F7E" w:rsidRPr="00E06F7E" w:rsidRDefault="00E06F7E" w:rsidP="00467912">
      <w:pPr>
        <w:pStyle w:val="BodyText1"/>
        <w:numPr>
          <w:ilvl w:val="0"/>
          <w:numId w:val="36"/>
        </w:numPr>
      </w:pPr>
      <w:r w:rsidRPr="00E06F7E">
        <w:t xml:space="preserve">Ensure practice assessments are </w:t>
      </w:r>
      <w:proofErr w:type="gramStart"/>
      <w:r w:rsidRPr="00E06F7E">
        <w:t>completed</w:t>
      </w:r>
      <w:proofErr w:type="gramEnd"/>
      <w:r w:rsidRPr="00E06F7E">
        <w:t xml:space="preserve"> </w:t>
      </w:r>
      <w:r w:rsidR="00C40A49">
        <w:t>and</w:t>
      </w:r>
      <w:r w:rsidRPr="00E06F7E">
        <w:t xml:space="preserve"> deadlines are met by </w:t>
      </w:r>
      <w:r w:rsidR="00C40A49">
        <w:t>your hub</w:t>
      </w:r>
      <w:r w:rsidRPr="00E06F7E">
        <w:t>.</w:t>
      </w:r>
    </w:p>
    <w:p w14:paraId="0A29069F" w14:textId="753D9B0F" w:rsidR="00E06F7E" w:rsidRPr="00E06F7E" w:rsidRDefault="00E06F7E" w:rsidP="00467912">
      <w:pPr>
        <w:pStyle w:val="BodyText1"/>
        <w:numPr>
          <w:ilvl w:val="0"/>
          <w:numId w:val="36"/>
        </w:numPr>
      </w:pPr>
      <w:r w:rsidRPr="00E06F7E">
        <w:t xml:space="preserve">Provide ongoing support and guidance to </w:t>
      </w:r>
      <w:r w:rsidR="00853DE9">
        <w:t>your hub</w:t>
      </w:r>
      <w:r w:rsidRPr="00E06F7E">
        <w:t>.</w:t>
      </w:r>
    </w:p>
    <w:p w14:paraId="20595EB9" w14:textId="49CBD48D" w:rsidR="00E06F7E" w:rsidRPr="00E06F7E" w:rsidRDefault="00E06F7E" w:rsidP="00467912">
      <w:pPr>
        <w:pStyle w:val="BodyText1"/>
        <w:numPr>
          <w:ilvl w:val="0"/>
          <w:numId w:val="36"/>
        </w:numPr>
      </w:pPr>
      <w:r w:rsidRPr="00E06F7E">
        <w:t xml:space="preserve">Support </w:t>
      </w:r>
      <w:r w:rsidR="00F727F1">
        <w:t xml:space="preserve">your </w:t>
      </w:r>
      <w:r w:rsidR="000F3E93">
        <w:t>participants</w:t>
      </w:r>
      <w:r w:rsidRPr="00E06F7E">
        <w:t xml:space="preserve"> to apply </w:t>
      </w:r>
      <w:r w:rsidR="00F727F1">
        <w:t>their learning with children and families</w:t>
      </w:r>
      <w:r w:rsidRPr="00E06F7E">
        <w:t>.</w:t>
      </w:r>
    </w:p>
    <w:p w14:paraId="7A7556CF" w14:textId="4A07F237" w:rsidR="00165C52" w:rsidRPr="00165C52" w:rsidRDefault="00165C52" w:rsidP="00467912">
      <w:pPr>
        <w:pStyle w:val="BodyText1"/>
        <w:numPr>
          <w:ilvl w:val="0"/>
          <w:numId w:val="36"/>
        </w:numPr>
      </w:pPr>
      <w:r w:rsidRPr="00165C52">
        <w:t xml:space="preserve">Regularly observe </w:t>
      </w:r>
      <w:r w:rsidR="00853DE9">
        <w:t>your hub</w:t>
      </w:r>
      <w:r w:rsidRPr="00165C52">
        <w:t xml:space="preserve"> in their direct work with families, giving developmental feedback.</w:t>
      </w:r>
    </w:p>
    <w:p w14:paraId="02904607" w14:textId="6C7598ED" w:rsidR="00165C52" w:rsidRPr="00165C52" w:rsidRDefault="00165C52" w:rsidP="00467912">
      <w:pPr>
        <w:pStyle w:val="BodyText1"/>
        <w:numPr>
          <w:ilvl w:val="0"/>
          <w:numId w:val="36"/>
        </w:numPr>
      </w:pPr>
      <w:r w:rsidRPr="00165C52">
        <w:t xml:space="preserve">Track and report on each </w:t>
      </w:r>
      <w:r w:rsidR="000F3E93">
        <w:t>participant</w:t>
      </w:r>
      <w:r w:rsidRPr="00165C52">
        <w:t>’s progress through the programme.</w:t>
      </w:r>
    </w:p>
    <w:p w14:paraId="3DC4CE69" w14:textId="77777777" w:rsidR="00966B00" w:rsidRPr="00966B00" w:rsidRDefault="00966B00" w:rsidP="00966B00">
      <w:pPr>
        <w:pStyle w:val="Heading2"/>
      </w:pPr>
      <w:r w:rsidRPr="00966B00">
        <w:t>What will I get from the role? </w:t>
      </w:r>
    </w:p>
    <w:p w14:paraId="422F756D" w14:textId="77777777" w:rsidR="00966B00" w:rsidRPr="00966B00" w:rsidRDefault="00966B00" w:rsidP="00D0551D">
      <w:pPr>
        <w:pStyle w:val="BodyText1"/>
      </w:pPr>
      <w:r w:rsidRPr="00966B00">
        <w:t>The Consultant Social Worker position offers the opportunity to: </w:t>
      </w:r>
    </w:p>
    <w:p w14:paraId="31B8A3ED" w14:textId="29DC639D" w:rsidR="00966B00" w:rsidRPr="00966B00" w:rsidRDefault="00966B00" w:rsidP="00D0551D">
      <w:pPr>
        <w:pStyle w:val="BodyText1"/>
        <w:numPr>
          <w:ilvl w:val="0"/>
          <w:numId w:val="28"/>
        </w:numPr>
      </w:pPr>
      <w:r w:rsidRPr="00966B00">
        <w:t>Step up to a management-level role without leaving practice.</w:t>
      </w:r>
    </w:p>
    <w:p w14:paraId="13757FF6" w14:textId="77777777" w:rsidR="00966B00" w:rsidRPr="00966B00" w:rsidRDefault="00966B00" w:rsidP="00D0551D">
      <w:pPr>
        <w:pStyle w:val="BodyText1"/>
        <w:numPr>
          <w:ilvl w:val="0"/>
          <w:numId w:val="28"/>
        </w:numPr>
      </w:pPr>
      <w:r w:rsidRPr="00966B00">
        <w:t>Access to a high-quality systemic training programme. </w:t>
      </w:r>
    </w:p>
    <w:p w14:paraId="1DBAB113" w14:textId="77777777" w:rsidR="00966B00" w:rsidRPr="00966B00" w:rsidRDefault="00966B00" w:rsidP="00D0551D">
      <w:pPr>
        <w:pStyle w:val="BodyText1"/>
        <w:numPr>
          <w:ilvl w:val="0"/>
          <w:numId w:val="28"/>
        </w:numPr>
      </w:pPr>
      <w:r w:rsidRPr="00966B00">
        <w:t>Demonstrate through a portfolio of work that you meet the Practice Educator Professional Standards (Stage 2). </w:t>
      </w:r>
    </w:p>
    <w:p w14:paraId="1E27DBEE" w14:textId="77777777" w:rsidR="00966B00" w:rsidRPr="00966B00" w:rsidRDefault="00966B00" w:rsidP="00D0551D">
      <w:pPr>
        <w:pStyle w:val="BodyText1"/>
        <w:numPr>
          <w:ilvl w:val="0"/>
          <w:numId w:val="28"/>
        </w:numPr>
      </w:pPr>
      <w:r w:rsidRPr="00966B00">
        <w:t>Receive support and mentoring from one of Frontline's practice tutors. </w:t>
      </w:r>
    </w:p>
    <w:p w14:paraId="7A2CEB83" w14:textId="43DAA605" w:rsidR="00966B00" w:rsidRPr="00966B00" w:rsidRDefault="00966B00" w:rsidP="00D0551D">
      <w:pPr>
        <w:pStyle w:val="BodyText1"/>
        <w:numPr>
          <w:ilvl w:val="0"/>
          <w:numId w:val="28"/>
        </w:numPr>
      </w:pPr>
      <w:r w:rsidRPr="00966B00">
        <w:t>Influence and shape practice and practice education, across your local authority. </w:t>
      </w:r>
    </w:p>
    <w:p w14:paraId="6C2AF768" w14:textId="0AE8206A" w:rsidR="00467912" w:rsidRPr="00966B00" w:rsidRDefault="00261055" w:rsidP="00467912">
      <w:pPr>
        <w:pStyle w:val="BodyText1"/>
      </w:pPr>
      <w:r>
        <w:t xml:space="preserve">Learn more in the </w:t>
      </w:r>
      <w:hyperlink r:id="rId15">
        <w:r w:rsidRPr="29E5592E">
          <w:rPr>
            <w:rStyle w:val="Hyperlink"/>
          </w:rPr>
          <w:t>consultant social worker job pack</w:t>
        </w:r>
        <w:r w:rsidR="00E30DEA" w:rsidRPr="29E5592E">
          <w:rPr>
            <w:rStyle w:val="Hyperlink"/>
          </w:rPr>
          <w:t>.</w:t>
        </w:r>
      </w:hyperlink>
      <w:r w:rsidR="7768854C">
        <w:t xml:space="preserve"> To hear more information </w:t>
      </w:r>
      <w:r w:rsidR="640DB989">
        <w:t xml:space="preserve">you can </w:t>
      </w:r>
      <w:hyperlink r:id="rId16">
        <w:r w:rsidR="640DB989" w:rsidRPr="29E5592E">
          <w:rPr>
            <w:rStyle w:val="Hyperlink"/>
          </w:rPr>
          <w:t>sign up to a briefing</w:t>
        </w:r>
      </w:hyperlink>
      <w:r w:rsidR="640DB989">
        <w:t xml:space="preserve"> for an inf</w:t>
      </w:r>
      <w:r w:rsidR="372C0DE5">
        <w:t xml:space="preserve">ormal chat about the role. </w:t>
      </w:r>
    </w:p>
    <w:p w14:paraId="2853E751" w14:textId="56049172" w:rsidR="00966B00" w:rsidRPr="00966B00" w:rsidRDefault="00966B00" w:rsidP="00966B00">
      <w:pPr>
        <w:pStyle w:val="Heading2"/>
      </w:pPr>
      <w:r w:rsidRPr="00966B00">
        <w:t>How to apply:</w:t>
      </w:r>
    </w:p>
    <w:p w14:paraId="44826D4A" w14:textId="77777777" w:rsidR="005C38FA" w:rsidRDefault="00966B00" w:rsidP="005C38FA">
      <w:pPr>
        <w:pStyle w:val="BodyText1"/>
        <w:numPr>
          <w:ilvl w:val="0"/>
          <w:numId w:val="29"/>
        </w:numPr>
      </w:pPr>
      <w:r w:rsidRPr="00966B00">
        <w:t xml:space="preserve">Complete </w:t>
      </w:r>
      <w:r w:rsidR="00261055">
        <w:t>the</w:t>
      </w:r>
      <w:r w:rsidRPr="00966B00">
        <w:t xml:space="preserve"> </w:t>
      </w:r>
      <w:hyperlink r:id="rId17" w:history="1">
        <w:r w:rsidRPr="00261055">
          <w:rPr>
            <w:rStyle w:val="Hyperlink"/>
            <w:b/>
            <w:bCs/>
          </w:rPr>
          <w:t>application form</w:t>
        </w:r>
      </w:hyperlink>
    </w:p>
    <w:p w14:paraId="1D52484F" w14:textId="0DE4D3C3" w:rsidR="00966B00" w:rsidRPr="00966B00" w:rsidRDefault="005C38FA" w:rsidP="005C38FA">
      <w:pPr>
        <w:pStyle w:val="BodyText1"/>
        <w:ind w:left="720"/>
      </w:pPr>
      <w:r>
        <w:lastRenderedPageBreak/>
        <w:t xml:space="preserve">A </w:t>
      </w:r>
      <w:r w:rsidR="00966B00" w:rsidRPr="00966B00">
        <w:t>panel</w:t>
      </w:r>
      <w:r>
        <w:t xml:space="preserve"> of</w:t>
      </w:r>
      <w:r w:rsidR="00966B00" w:rsidRPr="00966B00">
        <w:t xml:space="preserve"> representative</w:t>
      </w:r>
      <w:r>
        <w:t>s</w:t>
      </w:r>
      <w:r w:rsidR="00966B00" w:rsidRPr="00966B00">
        <w:t xml:space="preserve"> from Frontline and </w:t>
      </w:r>
      <w:r>
        <w:t>your</w:t>
      </w:r>
      <w:r w:rsidR="00966B00" w:rsidRPr="00966B00">
        <w:t xml:space="preserve"> local authority will anonymously score the applications. These scores will be considered in the overall hiring decision, should you </w:t>
      </w:r>
      <w:r>
        <w:t>progress</w:t>
      </w:r>
      <w:r w:rsidR="00966B00" w:rsidRPr="00966B00">
        <w:t xml:space="preserve"> to the next stage. </w:t>
      </w:r>
    </w:p>
    <w:p w14:paraId="23489E30" w14:textId="77777777" w:rsidR="007813AA" w:rsidRDefault="00966B00" w:rsidP="005C38FA">
      <w:pPr>
        <w:pStyle w:val="BodyText1"/>
        <w:numPr>
          <w:ilvl w:val="0"/>
          <w:numId w:val="29"/>
        </w:numPr>
      </w:pPr>
      <w:r w:rsidRPr="00966B00">
        <w:t>Attend an</w:t>
      </w:r>
      <w:r w:rsidRPr="00966B00">
        <w:rPr>
          <w:b/>
          <w:bCs/>
        </w:rPr>
        <w:t xml:space="preserve"> interview</w:t>
      </w:r>
    </w:p>
    <w:p w14:paraId="78ACBC83" w14:textId="7F6A5427" w:rsidR="00966B00" w:rsidRPr="00966B00" w:rsidRDefault="007813AA" w:rsidP="00D0551D">
      <w:pPr>
        <w:pStyle w:val="BodyText1"/>
        <w:numPr>
          <w:ilvl w:val="0"/>
          <w:numId w:val="29"/>
        </w:numPr>
      </w:pPr>
      <w:r>
        <w:t>If</w:t>
      </w:r>
      <w:r w:rsidR="00966B00" w:rsidRPr="00966B00">
        <w:t xml:space="preserve"> shortlisted, complete a </w:t>
      </w:r>
      <w:r w:rsidR="00966B00" w:rsidRPr="007813AA">
        <w:rPr>
          <w:b/>
        </w:rPr>
        <w:t>role play</w:t>
      </w:r>
      <w:r w:rsidR="00966B00" w:rsidRPr="00966B00">
        <w:t xml:space="preserve"> and </w:t>
      </w:r>
      <w:r w:rsidR="00966B00" w:rsidRPr="007813AA">
        <w:rPr>
          <w:b/>
        </w:rPr>
        <w:t>interview</w:t>
      </w:r>
    </w:p>
    <w:sectPr w:rsidR="00966B00" w:rsidRPr="00966B00" w:rsidSect="00523033">
      <w:headerReference w:type="default" r:id="rId18"/>
      <w:headerReference w:type="first" r:id="rId19"/>
      <w:footerReference w:type="first" r:id="rId20"/>
      <w:pgSz w:w="11906" w:h="16838" w:code="9"/>
      <w:pgMar w:top="2268" w:right="1134" w:bottom="1985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EE26F" w14:textId="77777777" w:rsidR="00D91E14" w:rsidRDefault="00D91E14" w:rsidP="006527DA">
      <w:r>
        <w:separator/>
      </w:r>
    </w:p>
  </w:endnote>
  <w:endnote w:type="continuationSeparator" w:id="0">
    <w:p w14:paraId="50BC1C5E" w14:textId="77777777" w:rsidR="00D91E14" w:rsidRDefault="00D91E14" w:rsidP="006527DA">
      <w:r>
        <w:continuationSeparator/>
      </w:r>
    </w:p>
  </w:endnote>
  <w:endnote w:type="continuationNotice" w:id="1">
    <w:p w14:paraId="1DCD73D3" w14:textId="77777777" w:rsidR="00D91E14" w:rsidRDefault="00D91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77022" w14:textId="77777777" w:rsidR="003A3239" w:rsidRDefault="00106A81" w:rsidP="00962484">
    <w:pPr>
      <w:ind w:left="57" w:hanging="57"/>
    </w:pPr>
    <w:r>
      <w:rPr>
        <w:noProof/>
      </w:rPr>
      <w:drawing>
        <wp:inline distT="0" distB="0" distL="0" distR="0" wp14:anchorId="7A52CC3F" wp14:editId="5572739D">
          <wp:extent cx="3467100" cy="393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B725" w14:textId="77777777" w:rsidR="00D91E14" w:rsidRDefault="00D91E14" w:rsidP="006527DA">
      <w:r>
        <w:separator/>
      </w:r>
    </w:p>
  </w:footnote>
  <w:footnote w:type="continuationSeparator" w:id="0">
    <w:p w14:paraId="0BB62E95" w14:textId="77777777" w:rsidR="00D91E14" w:rsidRDefault="00D91E14" w:rsidP="006527DA">
      <w:r>
        <w:continuationSeparator/>
      </w:r>
    </w:p>
  </w:footnote>
  <w:footnote w:type="continuationNotice" w:id="1">
    <w:p w14:paraId="31294F7A" w14:textId="77777777" w:rsidR="00D91E14" w:rsidRDefault="00D91E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F5AA" w14:textId="77777777" w:rsidR="008E7F93" w:rsidRDefault="00D30F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823E9" wp14:editId="51966681">
          <wp:simplePos x="0" y="0"/>
          <wp:positionH relativeFrom="page">
            <wp:posOffset>360045</wp:posOffset>
          </wp:positionH>
          <wp:positionV relativeFrom="paragraph">
            <wp:posOffset>-3810</wp:posOffset>
          </wp:positionV>
          <wp:extent cx="331200" cy="597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88DF" w14:textId="77777777" w:rsidR="00AD04F3" w:rsidRDefault="00AD04F3" w:rsidP="007F7437">
    <w:pPr>
      <w:spacing w:after="0"/>
    </w:pPr>
    <w:r>
      <w:rPr>
        <w:noProof/>
      </w:rPr>
      <w:drawing>
        <wp:anchor distT="0" distB="180340" distL="114300" distR="114300" simplePos="0" relativeHeight="251658241" behindDoc="0" locked="0" layoutInCell="1" allowOverlap="1" wp14:anchorId="11E739EF" wp14:editId="6EA63BD8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890000" cy="871200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B00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BA7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C3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702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FA9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E66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CC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745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78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8CA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70A2B"/>
    <w:multiLevelType w:val="multilevel"/>
    <w:tmpl w:val="8FE0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930FF4"/>
    <w:multiLevelType w:val="multilevel"/>
    <w:tmpl w:val="5B566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1660BC"/>
    <w:multiLevelType w:val="multilevel"/>
    <w:tmpl w:val="CC40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4A0951"/>
    <w:multiLevelType w:val="multilevel"/>
    <w:tmpl w:val="0F52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3E4A3B"/>
    <w:multiLevelType w:val="hybridMultilevel"/>
    <w:tmpl w:val="EC02B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FD186"/>
    <w:multiLevelType w:val="hybridMultilevel"/>
    <w:tmpl w:val="F37EACC2"/>
    <w:lvl w:ilvl="0" w:tplc="FE02323A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A42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C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D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83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CB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2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2A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B1D83"/>
    <w:multiLevelType w:val="hybridMultilevel"/>
    <w:tmpl w:val="D512C8F8"/>
    <w:lvl w:ilvl="0" w:tplc="792C1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E3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E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25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E0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8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A7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86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14A435E"/>
    <w:multiLevelType w:val="hybridMultilevel"/>
    <w:tmpl w:val="676031FC"/>
    <w:lvl w:ilvl="0" w:tplc="05B65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2B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47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AC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86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6E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27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42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00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3C45E4F"/>
    <w:multiLevelType w:val="multilevel"/>
    <w:tmpl w:val="9F4A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F0EEE9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17148"/>
    <w:multiLevelType w:val="multilevel"/>
    <w:tmpl w:val="519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3815DD"/>
    <w:multiLevelType w:val="hybridMultilevel"/>
    <w:tmpl w:val="EB86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E1372"/>
    <w:multiLevelType w:val="hybridMultilevel"/>
    <w:tmpl w:val="3C62FF1E"/>
    <w:lvl w:ilvl="0" w:tplc="E4902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C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80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E4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AD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E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0D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4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CC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017791"/>
    <w:multiLevelType w:val="hybridMultilevel"/>
    <w:tmpl w:val="5EC8876E"/>
    <w:lvl w:ilvl="0" w:tplc="1BB66C0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53947"/>
    <w:multiLevelType w:val="hybridMultilevel"/>
    <w:tmpl w:val="2B9A241A"/>
    <w:lvl w:ilvl="0" w:tplc="529CA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CA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04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4A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EB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0C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C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CF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9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55469E7"/>
    <w:multiLevelType w:val="hybridMultilevel"/>
    <w:tmpl w:val="109A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8495B"/>
    <w:multiLevelType w:val="hybridMultilevel"/>
    <w:tmpl w:val="494C6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96BC5"/>
    <w:multiLevelType w:val="multilevel"/>
    <w:tmpl w:val="6B66A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621723"/>
    <w:multiLevelType w:val="multilevel"/>
    <w:tmpl w:val="9A3C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830F1"/>
    <w:multiLevelType w:val="hybridMultilevel"/>
    <w:tmpl w:val="186A1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71764">
    <w:abstractNumId w:val="32"/>
  </w:num>
  <w:num w:numId="2" w16cid:durableId="1710253204">
    <w:abstractNumId w:val="27"/>
  </w:num>
  <w:num w:numId="3" w16cid:durableId="60714565">
    <w:abstractNumId w:val="26"/>
  </w:num>
  <w:num w:numId="4" w16cid:durableId="364251385">
    <w:abstractNumId w:val="28"/>
  </w:num>
  <w:num w:numId="5" w16cid:durableId="258371789">
    <w:abstractNumId w:val="19"/>
  </w:num>
  <w:num w:numId="6" w16cid:durableId="1223053446">
    <w:abstractNumId w:val="23"/>
  </w:num>
  <w:num w:numId="7" w16cid:durableId="788545258">
    <w:abstractNumId w:val="23"/>
    <w:lvlOverride w:ilvl="0">
      <w:startOverride w:val="1"/>
    </w:lvlOverride>
  </w:num>
  <w:num w:numId="8" w16cid:durableId="39521139">
    <w:abstractNumId w:val="23"/>
    <w:lvlOverride w:ilvl="0">
      <w:startOverride w:val="1"/>
    </w:lvlOverride>
  </w:num>
  <w:num w:numId="9" w16cid:durableId="1007171901">
    <w:abstractNumId w:val="8"/>
  </w:num>
  <w:num w:numId="10" w16cid:durableId="1131748839">
    <w:abstractNumId w:val="0"/>
  </w:num>
  <w:num w:numId="11" w16cid:durableId="1605766559">
    <w:abstractNumId w:val="1"/>
  </w:num>
  <w:num w:numId="12" w16cid:durableId="439761430">
    <w:abstractNumId w:val="2"/>
  </w:num>
  <w:num w:numId="13" w16cid:durableId="2030988458">
    <w:abstractNumId w:val="3"/>
  </w:num>
  <w:num w:numId="14" w16cid:durableId="1793481069">
    <w:abstractNumId w:val="4"/>
  </w:num>
  <w:num w:numId="15" w16cid:durableId="1788356550">
    <w:abstractNumId w:val="5"/>
  </w:num>
  <w:num w:numId="16" w16cid:durableId="1188713720">
    <w:abstractNumId w:val="6"/>
  </w:num>
  <w:num w:numId="17" w16cid:durableId="1771313597">
    <w:abstractNumId w:val="7"/>
  </w:num>
  <w:num w:numId="18" w16cid:durableId="586113999">
    <w:abstractNumId w:val="9"/>
  </w:num>
  <w:num w:numId="19" w16cid:durableId="764688329">
    <w:abstractNumId w:val="15"/>
  </w:num>
  <w:num w:numId="20" w16cid:durableId="1925213698">
    <w:abstractNumId w:val="10"/>
  </w:num>
  <w:num w:numId="21" w16cid:durableId="1852062940">
    <w:abstractNumId w:val="20"/>
  </w:num>
  <w:num w:numId="22" w16cid:durableId="2017147193">
    <w:abstractNumId w:val="12"/>
  </w:num>
  <w:num w:numId="23" w16cid:durableId="1583219737">
    <w:abstractNumId w:val="18"/>
  </w:num>
  <w:num w:numId="24" w16cid:durableId="1787576103">
    <w:abstractNumId w:val="13"/>
  </w:num>
  <w:num w:numId="25" w16cid:durableId="1554123570">
    <w:abstractNumId w:val="31"/>
  </w:num>
  <w:num w:numId="26" w16cid:durableId="800463354">
    <w:abstractNumId w:val="11"/>
  </w:num>
  <w:num w:numId="27" w16cid:durableId="611286347">
    <w:abstractNumId w:val="30"/>
  </w:num>
  <w:num w:numId="28" w16cid:durableId="981470179">
    <w:abstractNumId w:val="25"/>
  </w:num>
  <w:num w:numId="29" w16cid:durableId="1654527210">
    <w:abstractNumId w:val="14"/>
  </w:num>
  <w:num w:numId="30" w16cid:durableId="129399650">
    <w:abstractNumId w:val="21"/>
  </w:num>
  <w:num w:numId="31" w16cid:durableId="2003702186">
    <w:abstractNumId w:val="17"/>
  </w:num>
  <w:num w:numId="32" w16cid:durableId="1878077794">
    <w:abstractNumId w:val="24"/>
  </w:num>
  <w:num w:numId="33" w16cid:durableId="823818073">
    <w:abstractNumId w:val="16"/>
  </w:num>
  <w:num w:numId="34" w16cid:durableId="1333026246">
    <w:abstractNumId w:val="22"/>
  </w:num>
  <w:num w:numId="35" w16cid:durableId="1572735023">
    <w:abstractNumId w:val="29"/>
  </w:num>
  <w:num w:numId="36" w16cid:durableId="14385240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8C"/>
    <w:rsid w:val="00002465"/>
    <w:rsid w:val="000248F1"/>
    <w:rsid w:val="0003036D"/>
    <w:rsid w:val="000505B7"/>
    <w:rsid w:val="0009517F"/>
    <w:rsid w:val="000D6A1B"/>
    <w:rsid w:val="000E1EF5"/>
    <w:rsid w:val="000E2D23"/>
    <w:rsid w:val="000E4A17"/>
    <w:rsid w:val="000F3E93"/>
    <w:rsid w:val="00106A81"/>
    <w:rsid w:val="0012668E"/>
    <w:rsid w:val="0014113D"/>
    <w:rsid w:val="00160E46"/>
    <w:rsid w:val="001659C9"/>
    <w:rsid w:val="00165C52"/>
    <w:rsid w:val="001941CD"/>
    <w:rsid w:val="001C7231"/>
    <w:rsid w:val="001F62C4"/>
    <w:rsid w:val="00227960"/>
    <w:rsid w:val="00237DF7"/>
    <w:rsid w:val="00240DDC"/>
    <w:rsid w:val="0024356C"/>
    <w:rsid w:val="00253093"/>
    <w:rsid w:val="00261055"/>
    <w:rsid w:val="00265771"/>
    <w:rsid w:val="00266249"/>
    <w:rsid w:val="00277457"/>
    <w:rsid w:val="00283CE5"/>
    <w:rsid w:val="002C11A5"/>
    <w:rsid w:val="002C1855"/>
    <w:rsid w:val="002E52A4"/>
    <w:rsid w:val="00335C8E"/>
    <w:rsid w:val="003367DC"/>
    <w:rsid w:val="003476A3"/>
    <w:rsid w:val="00350778"/>
    <w:rsid w:val="00355F93"/>
    <w:rsid w:val="003A3239"/>
    <w:rsid w:val="003A3C6C"/>
    <w:rsid w:val="003A6E0B"/>
    <w:rsid w:val="003B71FD"/>
    <w:rsid w:val="003C6D61"/>
    <w:rsid w:val="003D0590"/>
    <w:rsid w:val="003E4D7D"/>
    <w:rsid w:val="003E570E"/>
    <w:rsid w:val="00410227"/>
    <w:rsid w:val="00415408"/>
    <w:rsid w:val="00423529"/>
    <w:rsid w:val="00441D5E"/>
    <w:rsid w:val="00467912"/>
    <w:rsid w:val="0047508C"/>
    <w:rsid w:val="004762F0"/>
    <w:rsid w:val="00477C56"/>
    <w:rsid w:val="004902CA"/>
    <w:rsid w:val="004B5C44"/>
    <w:rsid w:val="004C550B"/>
    <w:rsid w:val="004C64B1"/>
    <w:rsid w:val="004E36A2"/>
    <w:rsid w:val="004F1BC9"/>
    <w:rsid w:val="004F429A"/>
    <w:rsid w:val="00517F12"/>
    <w:rsid w:val="00522D94"/>
    <w:rsid w:val="00523033"/>
    <w:rsid w:val="00523BB8"/>
    <w:rsid w:val="005363F4"/>
    <w:rsid w:val="005378CB"/>
    <w:rsid w:val="00547C6A"/>
    <w:rsid w:val="00563388"/>
    <w:rsid w:val="005974AC"/>
    <w:rsid w:val="005A14E2"/>
    <w:rsid w:val="005B703A"/>
    <w:rsid w:val="005C066B"/>
    <w:rsid w:val="005C38FA"/>
    <w:rsid w:val="005C5725"/>
    <w:rsid w:val="005E2E1E"/>
    <w:rsid w:val="00604C1E"/>
    <w:rsid w:val="00606BC8"/>
    <w:rsid w:val="006527DA"/>
    <w:rsid w:val="00664B6E"/>
    <w:rsid w:val="00676EAE"/>
    <w:rsid w:val="00683BEC"/>
    <w:rsid w:val="006900E3"/>
    <w:rsid w:val="006A733E"/>
    <w:rsid w:val="006B74DA"/>
    <w:rsid w:val="006D693A"/>
    <w:rsid w:val="00706149"/>
    <w:rsid w:val="007066E2"/>
    <w:rsid w:val="00726A07"/>
    <w:rsid w:val="00727C4F"/>
    <w:rsid w:val="00732F52"/>
    <w:rsid w:val="00753766"/>
    <w:rsid w:val="00780A88"/>
    <w:rsid w:val="007813AA"/>
    <w:rsid w:val="00786455"/>
    <w:rsid w:val="0079147E"/>
    <w:rsid w:val="007A5CB7"/>
    <w:rsid w:val="007B2632"/>
    <w:rsid w:val="007C5134"/>
    <w:rsid w:val="007C56A1"/>
    <w:rsid w:val="007D000D"/>
    <w:rsid w:val="007D3691"/>
    <w:rsid w:val="007F7437"/>
    <w:rsid w:val="00800ABE"/>
    <w:rsid w:val="00853DE9"/>
    <w:rsid w:val="00886CDB"/>
    <w:rsid w:val="008C03B8"/>
    <w:rsid w:val="008E7F93"/>
    <w:rsid w:val="008F717F"/>
    <w:rsid w:val="009166F6"/>
    <w:rsid w:val="009207CC"/>
    <w:rsid w:val="00923A50"/>
    <w:rsid w:val="00935D7D"/>
    <w:rsid w:val="00962484"/>
    <w:rsid w:val="009651C5"/>
    <w:rsid w:val="00966B00"/>
    <w:rsid w:val="00980A35"/>
    <w:rsid w:val="009A3ADE"/>
    <w:rsid w:val="009A7999"/>
    <w:rsid w:val="009B510D"/>
    <w:rsid w:val="009B7355"/>
    <w:rsid w:val="009C2FAB"/>
    <w:rsid w:val="009C6F28"/>
    <w:rsid w:val="009E5A76"/>
    <w:rsid w:val="009F79F0"/>
    <w:rsid w:val="009F7DF7"/>
    <w:rsid w:val="00A01F10"/>
    <w:rsid w:val="00A020F4"/>
    <w:rsid w:val="00A2271D"/>
    <w:rsid w:val="00A37C9C"/>
    <w:rsid w:val="00A675AB"/>
    <w:rsid w:val="00A7079E"/>
    <w:rsid w:val="00AB79BB"/>
    <w:rsid w:val="00AD04F3"/>
    <w:rsid w:val="00B01058"/>
    <w:rsid w:val="00B04423"/>
    <w:rsid w:val="00B4223C"/>
    <w:rsid w:val="00B47E1A"/>
    <w:rsid w:val="00B67FDD"/>
    <w:rsid w:val="00B86F53"/>
    <w:rsid w:val="00BA5FE6"/>
    <w:rsid w:val="00BB2A63"/>
    <w:rsid w:val="00BE459D"/>
    <w:rsid w:val="00BE521D"/>
    <w:rsid w:val="00BF6FDC"/>
    <w:rsid w:val="00C24F42"/>
    <w:rsid w:val="00C40A49"/>
    <w:rsid w:val="00C4684E"/>
    <w:rsid w:val="00C63E54"/>
    <w:rsid w:val="00C72F97"/>
    <w:rsid w:val="00C933B4"/>
    <w:rsid w:val="00CD6BED"/>
    <w:rsid w:val="00CF47C6"/>
    <w:rsid w:val="00CF4AD4"/>
    <w:rsid w:val="00D0551D"/>
    <w:rsid w:val="00D30F73"/>
    <w:rsid w:val="00D354D9"/>
    <w:rsid w:val="00D60546"/>
    <w:rsid w:val="00D62568"/>
    <w:rsid w:val="00D771B7"/>
    <w:rsid w:val="00D81687"/>
    <w:rsid w:val="00D84BC2"/>
    <w:rsid w:val="00D91E14"/>
    <w:rsid w:val="00E060C0"/>
    <w:rsid w:val="00E06F7E"/>
    <w:rsid w:val="00E10663"/>
    <w:rsid w:val="00E30DEA"/>
    <w:rsid w:val="00E76AE4"/>
    <w:rsid w:val="00E83352"/>
    <w:rsid w:val="00E90182"/>
    <w:rsid w:val="00E9162D"/>
    <w:rsid w:val="00EA6F27"/>
    <w:rsid w:val="00ED2B10"/>
    <w:rsid w:val="00EF4BF2"/>
    <w:rsid w:val="00F04378"/>
    <w:rsid w:val="00F04E55"/>
    <w:rsid w:val="00F07928"/>
    <w:rsid w:val="00F67473"/>
    <w:rsid w:val="00F727F1"/>
    <w:rsid w:val="00F739C9"/>
    <w:rsid w:val="00F91F24"/>
    <w:rsid w:val="00FB73EE"/>
    <w:rsid w:val="00FD1160"/>
    <w:rsid w:val="00FD634E"/>
    <w:rsid w:val="00FF1813"/>
    <w:rsid w:val="00FF5F60"/>
    <w:rsid w:val="29E5592E"/>
    <w:rsid w:val="2D3860F1"/>
    <w:rsid w:val="372C0DE5"/>
    <w:rsid w:val="4D24004F"/>
    <w:rsid w:val="640DB989"/>
    <w:rsid w:val="77688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68BFA"/>
  <w15:docId w15:val="{56951183-9676-47AD-AF19-21B9FDA0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BC2"/>
    <w:pPr>
      <w:tabs>
        <w:tab w:val="left" w:pos="284"/>
      </w:tabs>
      <w:spacing w:after="240" w:line="288" w:lineRule="auto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BodyText1"/>
    <w:link w:val="Heading1Char"/>
    <w:qFormat/>
    <w:rsid w:val="00E10663"/>
    <w:pPr>
      <w:tabs>
        <w:tab w:val="clear" w:pos="284"/>
      </w:tabs>
      <w:spacing w:after="280"/>
      <w:outlineLvl w:val="0"/>
    </w:pPr>
    <w:rPr>
      <w:rFonts w:asciiTheme="majorHAnsi" w:hAnsiTheme="majorHAnsi"/>
      <w:bCs/>
      <w:sz w:val="40"/>
      <w:szCs w:val="40"/>
    </w:rPr>
  </w:style>
  <w:style w:type="paragraph" w:styleId="Heading2">
    <w:name w:val="heading 2"/>
    <w:basedOn w:val="Normal"/>
    <w:next w:val="BodyText1"/>
    <w:link w:val="Heading2Char"/>
    <w:unhideWhenUsed/>
    <w:qFormat/>
    <w:rsid w:val="00E10663"/>
    <w:pPr>
      <w:spacing w:before="420" w:after="280"/>
      <w:outlineLvl w:val="1"/>
    </w:pPr>
    <w:rPr>
      <w:rFonts w:asciiTheme="majorHAnsi" w:hAnsiTheme="majorHAnsi"/>
      <w:bCs/>
      <w:sz w:val="32"/>
      <w:szCs w:val="32"/>
    </w:rPr>
  </w:style>
  <w:style w:type="paragraph" w:styleId="Heading3">
    <w:name w:val="heading 3"/>
    <w:basedOn w:val="Normal"/>
    <w:next w:val="BodyText1"/>
    <w:link w:val="Heading3Char"/>
    <w:unhideWhenUsed/>
    <w:qFormat/>
    <w:rsid w:val="00E10663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0E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9517F"/>
    <w:pPr>
      <w:tabs>
        <w:tab w:val="clear" w:pos="284"/>
      </w:tabs>
      <w:autoSpaceDE w:val="0"/>
      <w:autoSpaceDN w:val="0"/>
      <w:adjustRightInd w:val="0"/>
      <w:spacing w:after="0"/>
      <w:textAlignment w:val="center"/>
    </w:pPr>
    <w:rPr>
      <w:rFonts w:cs="Minion Pro"/>
      <w:color w:val="000000"/>
      <w:sz w:val="22"/>
    </w:rPr>
  </w:style>
  <w:style w:type="paragraph" w:customStyle="1" w:styleId="BodyText1">
    <w:name w:val="Body Text1"/>
    <w:basedOn w:val="Normal"/>
    <w:qFormat/>
    <w:rsid w:val="00E10663"/>
    <w:pPr>
      <w:tabs>
        <w:tab w:val="clear" w:pos="284"/>
      </w:tabs>
      <w:suppressAutoHyphens/>
      <w:autoSpaceDE w:val="0"/>
      <w:autoSpaceDN w:val="0"/>
      <w:adjustRightInd w:val="0"/>
      <w:spacing w:after="280"/>
      <w:textAlignment w:val="center"/>
    </w:pPr>
    <w:rPr>
      <w:rFonts w:ascii="Arial" w:hAnsi="Arial" w:cs="Arial"/>
      <w:color w:val="000000"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E10663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nhideWhenUsed/>
    <w:rsid w:val="00160E46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0E46"/>
    <w:rPr>
      <w:rFonts w:asciiTheme="minorHAnsi" w:hAnsiTheme="minorHAnsi"/>
      <w:color w:val="000000" w:themeColor="text1"/>
      <w:szCs w:val="24"/>
    </w:rPr>
  </w:style>
  <w:style w:type="paragraph" w:styleId="Footer">
    <w:name w:val="footer"/>
    <w:basedOn w:val="Normal"/>
    <w:link w:val="FooterChar"/>
    <w:unhideWhenUsed/>
    <w:rsid w:val="000505B7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10663"/>
    <w:rPr>
      <w:rFonts w:asciiTheme="majorHAnsi" w:hAnsiTheme="majorHAns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10663"/>
    <w:rPr>
      <w:rFonts w:asciiTheme="majorHAnsi" w:hAnsiTheme="majorHAnsi"/>
      <w:bCs/>
      <w:color w:val="000000" w:themeColor="text1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0505B7"/>
    <w:rPr>
      <w:rFonts w:asciiTheme="minorHAnsi" w:hAnsiTheme="minorHAnsi"/>
      <w:color w:val="000000" w:themeColor="text1"/>
      <w:szCs w:val="24"/>
    </w:rPr>
  </w:style>
  <w:style w:type="table" w:styleId="TableGrid">
    <w:name w:val="Table Grid"/>
    <w:basedOn w:val="TableNormal"/>
    <w:rsid w:val="007D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160E46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E10663"/>
    <w:pPr>
      <w:numPr>
        <w:numId w:val="19"/>
      </w:numPr>
      <w:tabs>
        <w:tab w:val="clear" w:pos="284"/>
      </w:tabs>
      <w:suppressAutoHyphens/>
      <w:autoSpaceDE w:val="0"/>
      <w:autoSpaceDN w:val="0"/>
      <w:adjustRightInd w:val="0"/>
      <w:spacing w:after="280"/>
      <w:contextualSpacing/>
      <w:textAlignment w:val="center"/>
    </w:pPr>
    <w:rPr>
      <w:rFonts w:ascii="Arial" w:hAnsi="Arial" w:cs="Arial"/>
      <w:color w:val="000000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84BC2"/>
    <w:rPr>
      <w:color w:val="FF050F" w:themeColor="accent1"/>
      <w:u w:val="single"/>
    </w:rPr>
  </w:style>
  <w:style w:type="paragraph" w:styleId="TOCHeading">
    <w:name w:val="TOC Heading"/>
    <w:basedOn w:val="Heading2"/>
    <w:next w:val="Normal"/>
    <w:uiPriority w:val="39"/>
    <w:unhideWhenUsed/>
    <w:qFormat/>
    <w:rsid w:val="00D816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color w:val="auto"/>
      <w:lang w:val="en-US" w:eastAsia="en-US"/>
    </w:rPr>
  </w:style>
  <w:style w:type="paragraph" w:styleId="TOC1">
    <w:name w:val="toc 1"/>
    <w:basedOn w:val="BodyText1"/>
    <w:next w:val="BodyText1"/>
    <w:autoRedefine/>
    <w:uiPriority w:val="39"/>
    <w:unhideWhenUsed/>
    <w:rsid w:val="00D81687"/>
    <w:pPr>
      <w:spacing w:after="100"/>
    </w:pPr>
  </w:style>
  <w:style w:type="paragraph" w:styleId="TOC2">
    <w:name w:val="toc 2"/>
    <w:basedOn w:val="BodyText1"/>
    <w:next w:val="BodyText1"/>
    <w:autoRedefine/>
    <w:uiPriority w:val="39"/>
    <w:unhideWhenUsed/>
    <w:rsid w:val="00D81687"/>
    <w:pPr>
      <w:spacing w:after="100"/>
      <w:ind w:left="200"/>
    </w:pPr>
  </w:style>
  <w:style w:type="paragraph" w:styleId="TOC3">
    <w:name w:val="toc 3"/>
    <w:basedOn w:val="BodyText1"/>
    <w:next w:val="BodyText1"/>
    <w:autoRedefine/>
    <w:uiPriority w:val="39"/>
    <w:unhideWhenUsed/>
    <w:rsid w:val="00D81687"/>
    <w:pPr>
      <w:spacing w:after="100"/>
      <w:ind w:left="400"/>
    </w:pPr>
  </w:style>
  <w:style w:type="character" w:styleId="UnresolvedMention">
    <w:name w:val="Unresolved Mention"/>
    <w:basedOn w:val="DefaultParagraphFont"/>
    <w:uiPriority w:val="99"/>
    <w:semiHidden/>
    <w:unhideWhenUsed/>
    <w:rsid w:val="00966B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537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376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53766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3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3766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638">
          <w:marLeft w:val="562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47">
          <w:marLeft w:val="562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011">
          <w:marLeft w:val="562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408">
          <w:marLeft w:val="562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90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73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17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hardy@wirral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chelleoreilly@wirral.gov.uk" TargetMode="External"/><Relationship Id="rId17" Type="http://schemas.openxmlformats.org/officeDocument/2006/relationships/hyperlink" Target="https://thefrontline.tfaforms.net/47678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frontline.org.uk/develop-your-career/consultant-social-worker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brennan@thefrontline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thefrontline.org.uk/wp-content/uploads/Job-pack-consultant-social-worker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frontline.org.uk/develop-your-career/consultant-social-worker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rontline">
      <a:dk1>
        <a:srgbClr val="000000"/>
      </a:dk1>
      <a:lt1>
        <a:srgbClr val="FFFFFF"/>
      </a:lt1>
      <a:dk2>
        <a:srgbClr val="1F1F3C"/>
      </a:dk2>
      <a:lt2>
        <a:srgbClr val="F0EEE9"/>
      </a:lt2>
      <a:accent1>
        <a:srgbClr val="FF050F"/>
      </a:accent1>
      <a:accent2>
        <a:srgbClr val="55B3A5"/>
      </a:accent2>
      <a:accent3>
        <a:srgbClr val="784175"/>
      </a:accent3>
      <a:accent4>
        <a:srgbClr val="F37454"/>
      </a:accent4>
      <a:accent5>
        <a:srgbClr val="55B3A5"/>
      </a:accent5>
      <a:accent6>
        <a:srgbClr val="784175"/>
      </a:accent6>
      <a:hlink>
        <a:srgbClr val="FF050F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6dcae-6220-4cbc-bdd1-f62ae9a2d3ef">
      <Terms xmlns="http://schemas.microsoft.com/office/infopath/2007/PartnerControls"/>
    </lcf76f155ced4ddcb4097134ff3c332f>
    <TaxCatchAll xmlns="535a1f9a-b86d-4beb-9da6-7bde6bb47bb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FB010F764840AED64C2E8C1575FC" ma:contentTypeVersion="17" ma:contentTypeDescription="Create a new document." ma:contentTypeScope="" ma:versionID="08ce073b494dc6f7794554fe2c5c36c6">
  <xsd:schema xmlns:xsd="http://www.w3.org/2001/XMLSchema" xmlns:xs="http://www.w3.org/2001/XMLSchema" xmlns:p="http://schemas.microsoft.com/office/2006/metadata/properties" xmlns:ns2="b006dcae-6220-4cbc-bdd1-f62ae9a2d3ef" xmlns:ns3="535a1f9a-b86d-4beb-9da6-7bde6bb47bb6" targetNamespace="http://schemas.microsoft.com/office/2006/metadata/properties" ma:root="true" ma:fieldsID="217028d23f9fa5840dd162a5d7fceada" ns2:_="" ns3:_="">
    <xsd:import namespace="b006dcae-6220-4cbc-bdd1-f62ae9a2d3ef"/>
    <xsd:import namespace="535a1f9a-b86d-4beb-9da6-7bde6bb47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6dcae-6220-4cbc-bdd1-f62ae9a2d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5aeeb3-3e7d-4c20-a31e-cadcc35f1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a1f9a-b86d-4beb-9da6-7bde6bb47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0dca24-c025-436b-a84e-4a2115ea5851}" ma:internalName="TaxCatchAll" ma:showField="CatchAllData" ma:web="535a1f9a-b86d-4beb-9da6-7bde6bb47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8C418-10BB-468E-BEA6-FE3A08068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880CD-4DB9-204B-B73B-A8A3D0780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3B4ED-796C-44BD-A362-53AEE22D00D0}">
  <ds:schemaRefs>
    <ds:schemaRef ds:uri="http://schemas.microsoft.com/office/2006/metadata/properties"/>
    <ds:schemaRef ds:uri="http://schemas.microsoft.com/office/infopath/2007/PartnerControls"/>
    <ds:schemaRef ds:uri="b006dcae-6220-4cbc-bdd1-f62ae9a2d3ef"/>
    <ds:schemaRef ds:uri="535a1f9a-b86d-4beb-9da6-7bde6bb47bb6"/>
  </ds:schemaRefs>
</ds:datastoreItem>
</file>

<file path=customXml/itemProps4.xml><?xml version="1.0" encoding="utf-8"?>
<ds:datastoreItem xmlns:ds="http://schemas.openxmlformats.org/officeDocument/2006/customXml" ds:itemID="{5B56B15E-4C2A-420D-A135-4AB7BF4B1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6dcae-6220-4cbc-bdd1-f62ae9a2d3ef"/>
    <ds:schemaRef ds:uri="535a1f9a-b86d-4beb-9da6-7bde6bb47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template</vt:lpstr>
    </vt:vector>
  </TitlesOfParts>
  <Company>Yellow Balloon Ltd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Branded template</dc:title>
  <dc:creator>Phoebe Foster</dc:creator>
  <cp:lastModifiedBy>Smailes, Jennifer</cp:lastModifiedBy>
  <cp:revision>4</cp:revision>
  <cp:lastPrinted>2021-04-13T16:32:00Z</cp:lastPrinted>
  <dcterms:created xsi:type="dcterms:W3CDTF">2025-04-09T09:02:00Z</dcterms:created>
  <dcterms:modified xsi:type="dcterms:W3CDTF">2025-04-09T15:09:00Z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0x01010064B4FB010F764840AED64C2E8C1575FC</vt:lpwstr>
  </property>
  <property fmtid="{D5CDD505-2E9C-101B-9397-08002B2CF9AE}" pid="3" name="MediaServiceImageTags">
    <vt:lpwstr/>
  </property>
</Properties>
</file>