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3917" w14:textId="77777777" w:rsidR="00F3543D" w:rsidRPr="008C5F80" w:rsidRDefault="008C5F80">
      <w:pPr>
        <w:pStyle w:val="Heading1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t>SEFTON METROPOLITAN BOROUGH COUNCIL</w:t>
      </w:r>
    </w:p>
    <w:p w14:paraId="793ECEC4" w14:textId="6EFB9BF5" w:rsidR="00F3543D" w:rsidRPr="008C5F80" w:rsidRDefault="008C5F80">
      <w:pPr>
        <w:pStyle w:val="Heading2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t xml:space="preserve">PERSON SPECIFICATION – SENIOR </w:t>
      </w:r>
      <w:r w:rsidR="004624E5">
        <w:rPr>
          <w:rFonts w:cstheme="majorHAnsi"/>
          <w:sz w:val="24"/>
          <w:szCs w:val="24"/>
        </w:rPr>
        <w:t>CONSTRUCTION PROJECT MANAGER</w:t>
      </w:r>
    </w:p>
    <w:p w14:paraId="798F23DE" w14:textId="77777777" w:rsidR="00F3543D" w:rsidRPr="008C5F80" w:rsidRDefault="008C5F80" w:rsidP="008C5F80">
      <w:pPr>
        <w:pStyle w:val="Heading3"/>
        <w:spacing w:line="360" w:lineRule="auto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t>Qualifications/Knowledge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2013"/>
        <w:gridCol w:w="2047"/>
        <w:gridCol w:w="2033"/>
      </w:tblGrid>
      <w:tr w:rsidR="00F3543D" w:rsidRPr="008C5F80" w14:paraId="234CC5C1" w14:textId="77777777" w:rsidTr="00F45B7D">
        <w:tc>
          <w:tcPr>
            <w:tcW w:w="2537" w:type="dxa"/>
          </w:tcPr>
          <w:p w14:paraId="036006CB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Personal Attributes Required</w:t>
            </w:r>
          </w:p>
        </w:tc>
        <w:tc>
          <w:tcPr>
            <w:tcW w:w="2013" w:type="dxa"/>
          </w:tcPr>
          <w:p w14:paraId="15F1591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Essential (E) or Desirable (D)</w:t>
            </w:r>
          </w:p>
        </w:tc>
        <w:tc>
          <w:tcPr>
            <w:tcW w:w="2047" w:type="dxa"/>
          </w:tcPr>
          <w:p w14:paraId="66F280F1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Method of Assessment</w:t>
            </w:r>
          </w:p>
        </w:tc>
        <w:tc>
          <w:tcPr>
            <w:tcW w:w="2033" w:type="dxa"/>
          </w:tcPr>
          <w:p w14:paraId="00499E5B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F3543D" w:rsidRPr="008C5F80" w14:paraId="16576843" w14:textId="77777777" w:rsidTr="00F45B7D">
        <w:tc>
          <w:tcPr>
            <w:tcW w:w="2537" w:type="dxa"/>
          </w:tcPr>
          <w:p w14:paraId="7AAC0904" w14:textId="77777777" w:rsidR="00BB2A65" w:rsidRPr="00810A50" w:rsidRDefault="00BB2A65" w:rsidP="00A74AE9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HNC/HND/Degree in a relevant field such as Construction Management, Architecture, Civil Engineering.</w:t>
            </w:r>
          </w:p>
          <w:p w14:paraId="534B3589" w14:textId="7B09AF79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751A862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047" w:type="dxa"/>
          </w:tcPr>
          <w:p w14:paraId="62B56262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AF/C</w:t>
            </w:r>
          </w:p>
        </w:tc>
        <w:tc>
          <w:tcPr>
            <w:tcW w:w="2033" w:type="dxa"/>
          </w:tcPr>
          <w:p w14:paraId="638C3EF0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26B64677" w14:textId="77777777" w:rsidTr="00F45B7D">
        <w:tc>
          <w:tcPr>
            <w:tcW w:w="2537" w:type="dxa"/>
          </w:tcPr>
          <w:p w14:paraId="10DC51D7" w14:textId="77777777" w:rsidR="00A74AE9" w:rsidRPr="00810A50" w:rsidRDefault="00A74AE9" w:rsidP="00A74AE9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In-depth knowledge of CDM 2015, H&amp;S, risk, and public procurement regulations.</w:t>
            </w:r>
          </w:p>
          <w:p w14:paraId="4FF1F22C" w14:textId="6A4915F5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FE46A83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047" w:type="dxa"/>
          </w:tcPr>
          <w:p w14:paraId="48D6E5F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033" w:type="dxa"/>
          </w:tcPr>
          <w:p w14:paraId="77417F1C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8256E" w:rsidRPr="008C5F80" w14:paraId="6D881F38" w14:textId="77777777" w:rsidTr="00F45B7D">
        <w:tc>
          <w:tcPr>
            <w:tcW w:w="2537" w:type="dxa"/>
          </w:tcPr>
          <w:p w14:paraId="1A229916" w14:textId="77777777" w:rsidR="00B8256E" w:rsidRPr="00810A50" w:rsidRDefault="00B8256E" w:rsidP="00B8256E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Chartered membership of a relevant professional body (e.g. MRICS, MCIOB, MAPM, RIBA).</w:t>
            </w:r>
          </w:p>
          <w:p w14:paraId="3F734261" w14:textId="77777777" w:rsidR="00B8256E" w:rsidRPr="00810A50" w:rsidRDefault="00B8256E" w:rsidP="00A74AE9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3C65DE7" w14:textId="058A6F9C" w:rsidR="00B8256E" w:rsidRPr="008C5F80" w:rsidRDefault="00B825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2047" w:type="dxa"/>
          </w:tcPr>
          <w:p w14:paraId="2C0D3884" w14:textId="002EFDFC" w:rsidR="00B8256E" w:rsidRPr="008C5F80" w:rsidRDefault="00B8256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AF/C</w:t>
            </w:r>
          </w:p>
        </w:tc>
        <w:tc>
          <w:tcPr>
            <w:tcW w:w="2033" w:type="dxa"/>
          </w:tcPr>
          <w:p w14:paraId="123DF261" w14:textId="77777777" w:rsidR="00B8256E" w:rsidRPr="008C5F80" w:rsidRDefault="00B8256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8256E" w:rsidRPr="008C5F80" w14:paraId="3ABF8397" w14:textId="77777777" w:rsidTr="00F45B7D">
        <w:tc>
          <w:tcPr>
            <w:tcW w:w="2537" w:type="dxa"/>
          </w:tcPr>
          <w:p w14:paraId="3B79B71A" w14:textId="77777777" w:rsidR="005460FD" w:rsidRPr="00810A50" w:rsidRDefault="005460FD" w:rsidP="005460FD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NEBOSH Construction Certificate or similar H&amp;S qualification.</w:t>
            </w:r>
          </w:p>
          <w:p w14:paraId="0FB793D5" w14:textId="77777777" w:rsidR="00B8256E" w:rsidRPr="00810A50" w:rsidRDefault="00B8256E" w:rsidP="00B8256E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0AF1E82" w14:textId="708A0BB7" w:rsidR="00B8256E" w:rsidRDefault="005460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2047" w:type="dxa"/>
          </w:tcPr>
          <w:p w14:paraId="293229AF" w14:textId="08A6AA67" w:rsidR="00B8256E" w:rsidRDefault="005460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AF/C</w:t>
            </w:r>
          </w:p>
        </w:tc>
        <w:tc>
          <w:tcPr>
            <w:tcW w:w="2033" w:type="dxa"/>
          </w:tcPr>
          <w:p w14:paraId="0475EADB" w14:textId="77777777" w:rsidR="00B8256E" w:rsidRPr="008C5F80" w:rsidRDefault="00B8256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1EEDEC6" w14:textId="6574E28C" w:rsidR="008C5F80" w:rsidRDefault="008C5F80">
      <w:pPr>
        <w:pStyle w:val="Heading3"/>
        <w:rPr>
          <w:rFonts w:cstheme="majorHAnsi"/>
          <w:sz w:val="24"/>
          <w:szCs w:val="24"/>
        </w:rPr>
      </w:pPr>
    </w:p>
    <w:p w14:paraId="6914FE83" w14:textId="0DF375EB" w:rsidR="008C5F80" w:rsidRPr="008C5F80" w:rsidRDefault="008C5F80" w:rsidP="008C5F80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</w:pPr>
      <w:r>
        <w:rPr>
          <w:rFonts w:cstheme="majorHAnsi"/>
          <w:sz w:val="24"/>
          <w:szCs w:val="24"/>
        </w:rPr>
        <w:br w:type="page"/>
      </w:r>
    </w:p>
    <w:p w14:paraId="46BDFFE2" w14:textId="6FAB83DE" w:rsidR="00F3543D" w:rsidRPr="008C5F80" w:rsidRDefault="008C5F80">
      <w:pPr>
        <w:pStyle w:val="Heading3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lastRenderedPageBreak/>
        <w:t>Skills, Ability and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56"/>
        <w:gridCol w:w="2157"/>
        <w:gridCol w:w="2157"/>
      </w:tblGrid>
      <w:tr w:rsidR="00F3543D" w:rsidRPr="008C5F80" w14:paraId="2ACBCC63" w14:textId="77777777" w:rsidTr="00DC2F0D">
        <w:tc>
          <w:tcPr>
            <w:tcW w:w="2160" w:type="dxa"/>
          </w:tcPr>
          <w:p w14:paraId="020E6296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Personal Attributes Required</w:t>
            </w:r>
          </w:p>
        </w:tc>
        <w:tc>
          <w:tcPr>
            <w:tcW w:w="2156" w:type="dxa"/>
          </w:tcPr>
          <w:p w14:paraId="7CE8D407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Essential (E) or Desirable (D)</w:t>
            </w:r>
          </w:p>
        </w:tc>
        <w:tc>
          <w:tcPr>
            <w:tcW w:w="2157" w:type="dxa"/>
          </w:tcPr>
          <w:p w14:paraId="0B1B11F3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Method of Assessment</w:t>
            </w:r>
          </w:p>
        </w:tc>
        <w:tc>
          <w:tcPr>
            <w:tcW w:w="2157" w:type="dxa"/>
          </w:tcPr>
          <w:p w14:paraId="288C55FE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F3543D" w:rsidRPr="008C5F80" w14:paraId="5EB0BC43" w14:textId="77777777" w:rsidTr="00DC2F0D">
        <w:tc>
          <w:tcPr>
            <w:tcW w:w="2160" w:type="dxa"/>
          </w:tcPr>
          <w:p w14:paraId="7283983D" w14:textId="77777777" w:rsidR="00C547E7" w:rsidRPr="00810A50" w:rsidRDefault="00C547E7" w:rsidP="00C547E7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Significant experience of delivering high value capital construction projects.</w:t>
            </w:r>
          </w:p>
          <w:p w14:paraId="676CC702" w14:textId="4E2640B4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31B77C9" w14:textId="34D4446D" w:rsidR="00F3543D" w:rsidRPr="008C5F80" w:rsidRDefault="00C547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57" w:type="dxa"/>
          </w:tcPr>
          <w:p w14:paraId="5FCF2E9D" w14:textId="5F818EA4" w:rsidR="00F3543D" w:rsidRPr="008C5F80" w:rsidRDefault="00C547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57" w:type="dxa"/>
          </w:tcPr>
          <w:p w14:paraId="2A3C19A6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4AA709D6" w14:textId="77777777" w:rsidTr="00DC2F0D">
        <w:tc>
          <w:tcPr>
            <w:tcW w:w="2160" w:type="dxa"/>
          </w:tcPr>
          <w:p w14:paraId="2E676D8B" w14:textId="77777777" w:rsidR="00C547E7" w:rsidRPr="00810A50" w:rsidRDefault="00C547E7" w:rsidP="00C547E7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Proven experience delivering these projects in public sector environments.</w:t>
            </w:r>
          </w:p>
          <w:p w14:paraId="3D3330B4" w14:textId="7B9DFD53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FE0457A" w14:textId="131F8832" w:rsidR="00F3543D" w:rsidRPr="008C5F80" w:rsidRDefault="00C547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57" w:type="dxa"/>
          </w:tcPr>
          <w:p w14:paraId="09D63C3B" w14:textId="7D985661" w:rsidR="00F3543D" w:rsidRPr="008C5F80" w:rsidRDefault="00C547E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57" w:type="dxa"/>
          </w:tcPr>
          <w:p w14:paraId="7AD14DEA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6F767133" w14:textId="77777777" w:rsidTr="00DC2F0D">
        <w:tc>
          <w:tcPr>
            <w:tcW w:w="2160" w:type="dxa"/>
          </w:tcPr>
          <w:p w14:paraId="4AFFC7F7" w14:textId="77777777" w:rsidR="00C547E7" w:rsidRPr="00810A50" w:rsidRDefault="00C547E7" w:rsidP="00C547E7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 xml:space="preserve">Demonstrated ability to manage people, consultants, and contractors on complex </w:t>
            </w:r>
            <w:proofErr w:type="spellStart"/>
            <w:r w:rsidRPr="00810A50">
              <w:rPr>
                <w:rFonts w:ascii="Arial" w:hAnsi="Arial" w:cs="Arial"/>
                <w:sz w:val="24"/>
                <w:szCs w:val="24"/>
              </w:rPr>
              <w:t>programmes</w:t>
            </w:r>
            <w:proofErr w:type="spellEnd"/>
            <w:r w:rsidRPr="00810A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312C17" w14:textId="1FF2E7F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A751D8F" w14:textId="1BD4C77A" w:rsidR="00F3543D" w:rsidRPr="008C5F80" w:rsidRDefault="00F2228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57" w:type="dxa"/>
          </w:tcPr>
          <w:p w14:paraId="09FBE16D" w14:textId="1F14F170" w:rsidR="00F3543D" w:rsidRPr="008C5F80" w:rsidRDefault="00F2228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57" w:type="dxa"/>
          </w:tcPr>
          <w:p w14:paraId="1F03CA59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3E373950" w14:textId="77777777" w:rsidTr="00DC2F0D">
        <w:tc>
          <w:tcPr>
            <w:tcW w:w="2160" w:type="dxa"/>
          </w:tcPr>
          <w:p w14:paraId="452BDFFA" w14:textId="77777777" w:rsidR="005E163F" w:rsidRPr="00810A50" w:rsidRDefault="005E163F" w:rsidP="005E163F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Extensive experience of managing budgets, performance, and reporting in high-value schemes.</w:t>
            </w:r>
          </w:p>
          <w:p w14:paraId="2DE1AC90" w14:textId="2CED962D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5A5CDAE" w14:textId="05E9E886" w:rsidR="00F3543D" w:rsidRPr="008C5F80" w:rsidRDefault="005E16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57" w:type="dxa"/>
          </w:tcPr>
          <w:p w14:paraId="04D05CFD" w14:textId="43A2050B" w:rsidR="00F3543D" w:rsidRPr="008C5F80" w:rsidRDefault="005E16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57" w:type="dxa"/>
          </w:tcPr>
          <w:p w14:paraId="488C020B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2F9DD3C7" w14:textId="77777777" w:rsidTr="00DC2F0D">
        <w:tc>
          <w:tcPr>
            <w:tcW w:w="2160" w:type="dxa"/>
          </w:tcPr>
          <w:p w14:paraId="28D45605" w14:textId="77777777" w:rsidR="00EA58B1" w:rsidRPr="00810A50" w:rsidRDefault="00EA58B1" w:rsidP="00EA58B1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Experience in regeneration, infrastructure or public-sector led capital investment schemes.</w:t>
            </w:r>
          </w:p>
          <w:p w14:paraId="679E7951" w14:textId="1183EAE1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5A10EAA" w14:textId="0FF45381" w:rsidR="00F3543D" w:rsidRPr="008C5F80" w:rsidRDefault="00EA58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2157" w:type="dxa"/>
          </w:tcPr>
          <w:p w14:paraId="4EBC5B5C" w14:textId="02C9A044" w:rsidR="00F3543D" w:rsidRPr="008C5F80" w:rsidRDefault="00EA58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57" w:type="dxa"/>
          </w:tcPr>
          <w:p w14:paraId="2B09BCD4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82B64F" w14:textId="77777777" w:rsidR="00F3543D" w:rsidRPr="008C5F80" w:rsidRDefault="008C5F80">
      <w:pPr>
        <w:pStyle w:val="Heading3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lastRenderedPageBreak/>
        <w:t>Personal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56"/>
        <w:gridCol w:w="2157"/>
        <w:gridCol w:w="2157"/>
      </w:tblGrid>
      <w:tr w:rsidR="00F3543D" w:rsidRPr="008C5F80" w14:paraId="3894F678" w14:textId="77777777" w:rsidTr="00A224C9">
        <w:tc>
          <w:tcPr>
            <w:tcW w:w="2160" w:type="dxa"/>
          </w:tcPr>
          <w:p w14:paraId="6298E311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Personal Attributes Required</w:t>
            </w:r>
          </w:p>
        </w:tc>
        <w:tc>
          <w:tcPr>
            <w:tcW w:w="2156" w:type="dxa"/>
          </w:tcPr>
          <w:p w14:paraId="1E4BF25F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Essential (E) or Desirable (D)</w:t>
            </w:r>
          </w:p>
        </w:tc>
        <w:tc>
          <w:tcPr>
            <w:tcW w:w="2157" w:type="dxa"/>
          </w:tcPr>
          <w:p w14:paraId="629DEF44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Method of Assessment</w:t>
            </w:r>
          </w:p>
        </w:tc>
        <w:tc>
          <w:tcPr>
            <w:tcW w:w="2157" w:type="dxa"/>
          </w:tcPr>
          <w:p w14:paraId="5FF0EBD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F3543D" w:rsidRPr="008C5F80" w14:paraId="7011B80F" w14:textId="77777777" w:rsidTr="00A224C9">
        <w:tc>
          <w:tcPr>
            <w:tcW w:w="2160" w:type="dxa"/>
          </w:tcPr>
          <w:p w14:paraId="099402F4" w14:textId="77777777" w:rsidR="005E163F" w:rsidRPr="00810A50" w:rsidRDefault="005E163F" w:rsidP="005E163F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10A50">
              <w:rPr>
                <w:rFonts w:ascii="Arial" w:hAnsi="Arial" w:cs="Arial"/>
                <w:sz w:val="24"/>
                <w:szCs w:val="24"/>
              </w:rPr>
              <w:t>Strong skills in presenting, negotiating, and influencing senior stakeholders and the public.</w:t>
            </w:r>
          </w:p>
          <w:p w14:paraId="45C01F21" w14:textId="2428A6F1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676FE0A" w14:textId="1331E86C" w:rsidR="00F3543D" w:rsidRPr="008C5F80" w:rsidRDefault="005E16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57" w:type="dxa"/>
          </w:tcPr>
          <w:p w14:paraId="4DFCC9A8" w14:textId="565BED6E" w:rsidR="00F3543D" w:rsidRPr="008C5F80" w:rsidRDefault="005E16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57" w:type="dxa"/>
          </w:tcPr>
          <w:p w14:paraId="75D10DF7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B71F8D1" w14:textId="77777777" w:rsidR="008C5F80" w:rsidRPr="008C5F80" w:rsidRDefault="008C5F80">
      <w:pPr>
        <w:rPr>
          <w:rFonts w:asciiTheme="majorHAnsi" w:hAnsiTheme="majorHAnsi" w:cstheme="majorHAnsi"/>
          <w:sz w:val="24"/>
          <w:szCs w:val="24"/>
        </w:rPr>
      </w:pPr>
    </w:p>
    <w:sectPr w:rsidR="008C5F80" w:rsidRPr="008C5F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1828053">
    <w:abstractNumId w:val="8"/>
  </w:num>
  <w:num w:numId="2" w16cid:durableId="1988894652">
    <w:abstractNumId w:val="6"/>
  </w:num>
  <w:num w:numId="3" w16cid:durableId="1877690842">
    <w:abstractNumId w:val="5"/>
  </w:num>
  <w:num w:numId="4" w16cid:durableId="1207989008">
    <w:abstractNumId w:val="4"/>
  </w:num>
  <w:num w:numId="5" w16cid:durableId="2100590417">
    <w:abstractNumId w:val="7"/>
  </w:num>
  <w:num w:numId="6" w16cid:durableId="874389907">
    <w:abstractNumId w:val="3"/>
  </w:num>
  <w:num w:numId="7" w16cid:durableId="730036131">
    <w:abstractNumId w:val="2"/>
  </w:num>
  <w:num w:numId="8" w16cid:durableId="261957350">
    <w:abstractNumId w:val="1"/>
  </w:num>
  <w:num w:numId="9" w16cid:durableId="201039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E12"/>
    <w:rsid w:val="0015074B"/>
    <w:rsid w:val="00155496"/>
    <w:rsid w:val="0029639D"/>
    <w:rsid w:val="00326F90"/>
    <w:rsid w:val="004624E5"/>
    <w:rsid w:val="005460FD"/>
    <w:rsid w:val="005E163F"/>
    <w:rsid w:val="008A773F"/>
    <w:rsid w:val="008C5F80"/>
    <w:rsid w:val="00A224C9"/>
    <w:rsid w:val="00A74AE9"/>
    <w:rsid w:val="00AA1D8D"/>
    <w:rsid w:val="00B47730"/>
    <w:rsid w:val="00B7516F"/>
    <w:rsid w:val="00B8256E"/>
    <w:rsid w:val="00BB2A65"/>
    <w:rsid w:val="00C547E7"/>
    <w:rsid w:val="00CB0664"/>
    <w:rsid w:val="00DC2F0D"/>
    <w:rsid w:val="00EA58B1"/>
    <w:rsid w:val="00F070FC"/>
    <w:rsid w:val="00F103CB"/>
    <w:rsid w:val="00F22289"/>
    <w:rsid w:val="00F3543D"/>
    <w:rsid w:val="00F40914"/>
    <w:rsid w:val="00F45B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7A30C"/>
  <w14:defaultImageDpi w14:val="300"/>
  <w15:docId w15:val="{EC5AF698-DD22-4A5F-B2DF-A5B2481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1225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Reynolds</cp:lastModifiedBy>
  <cp:revision>2</cp:revision>
  <dcterms:created xsi:type="dcterms:W3CDTF">2025-12-10T11:29:00Z</dcterms:created>
  <dcterms:modified xsi:type="dcterms:W3CDTF">2025-12-10T11:29:00Z</dcterms:modified>
  <cp:category/>
</cp:coreProperties>
</file>