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684" w14:textId="1F29D5DF" w:rsidR="00CE45E9" w:rsidRPr="00CE45E9" w:rsidRDefault="00CE45E9" w:rsidP="00CE45E9">
      <w:pPr>
        <w:rPr>
          <w:b/>
          <w:bCs/>
        </w:rPr>
      </w:pPr>
      <w:r w:rsidRPr="00CE45E9">
        <w:rPr>
          <w:b/>
          <w:bCs/>
        </w:rPr>
        <w:t xml:space="preserve">Job Title: </w:t>
      </w:r>
      <w:r w:rsidR="005B7D66">
        <w:rPr>
          <w:b/>
          <w:bCs/>
        </w:rPr>
        <w:t>DOMESTIC ABUSE INTERVENTIONS WORKER</w:t>
      </w:r>
    </w:p>
    <w:p w14:paraId="72BF405B" w14:textId="37A7C91A" w:rsidR="00CE45E9" w:rsidRPr="00CE45E9" w:rsidRDefault="00CE45E9" w:rsidP="00CE45E9">
      <w:r w:rsidRPr="00CE45E9">
        <w:rPr>
          <w:b/>
          <w:bCs/>
        </w:rPr>
        <w:t>Team:</w:t>
      </w:r>
      <w:r w:rsidRPr="00CE45E9">
        <w:t xml:space="preserve"> </w:t>
      </w:r>
      <w:r w:rsidR="005B7D66">
        <w:t>BRIGHTER KINDER FUTURES</w:t>
      </w:r>
      <w:r w:rsidRPr="00CE45E9">
        <w:br/>
      </w:r>
      <w:r w:rsidRPr="00CE45E9">
        <w:rPr>
          <w:b/>
          <w:bCs/>
        </w:rPr>
        <w:t>Reports to:</w:t>
      </w:r>
      <w:r w:rsidRPr="00CE45E9">
        <w:t xml:space="preserve"> </w:t>
      </w:r>
      <w:r w:rsidR="005B7D66">
        <w:t>COORDINATOR</w:t>
      </w:r>
      <w:r w:rsidRPr="00CE45E9">
        <w:br/>
      </w:r>
      <w:r w:rsidRPr="00CE45E9">
        <w:rPr>
          <w:b/>
          <w:bCs/>
        </w:rPr>
        <w:t>Location:</w:t>
      </w:r>
      <w:r w:rsidRPr="00CE45E9">
        <w:t xml:space="preserve"> </w:t>
      </w:r>
      <w:r w:rsidR="005B7D66">
        <w:t>MAGDALENE HOUSE AND FAMILY HUBS</w:t>
      </w:r>
      <w:r w:rsidRPr="00CE45E9">
        <w:br/>
      </w:r>
      <w:r w:rsidRPr="00CE45E9">
        <w:rPr>
          <w:b/>
          <w:bCs/>
        </w:rPr>
        <w:t>Salary:</w:t>
      </w:r>
      <w:r w:rsidRPr="00CE45E9">
        <w:t xml:space="preserve"> </w:t>
      </w:r>
      <w:r w:rsidR="005B7D66">
        <w:t>GRADE G</w:t>
      </w:r>
      <w:r w:rsidRPr="00CE45E9">
        <w:br/>
      </w:r>
      <w:r w:rsidRPr="00CE45E9">
        <w:rPr>
          <w:b/>
          <w:bCs/>
        </w:rPr>
        <w:t>Hours:</w:t>
      </w:r>
      <w:r w:rsidRPr="00CE45E9">
        <w:t xml:space="preserve"> </w:t>
      </w:r>
      <w:r w:rsidR="005B7D66">
        <w:t>FULL TIME</w:t>
      </w:r>
    </w:p>
    <w:p w14:paraId="2E14CB0F" w14:textId="77777777" w:rsidR="00CE45E9" w:rsidRPr="00CE45E9" w:rsidRDefault="00000000" w:rsidP="00CE45E9">
      <w:r>
        <w:pict w14:anchorId="73B524B5">
          <v:rect id="_x0000_i1025" style="width:0;height:1.5pt" o:hralign="center" o:hrstd="t" o:hr="t" fillcolor="#a0a0a0" stroked="f"/>
        </w:pict>
      </w:r>
    </w:p>
    <w:p w14:paraId="6EBEDCC8" w14:textId="77777777" w:rsidR="00CE45E9" w:rsidRPr="00CE45E9" w:rsidRDefault="00CE45E9" w:rsidP="00CE45E9">
      <w:pPr>
        <w:rPr>
          <w:b/>
          <w:bCs/>
        </w:rPr>
      </w:pPr>
      <w:r w:rsidRPr="00CE45E9">
        <w:rPr>
          <w:b/>
          <w:bCs/>
        </w:rPr>
        <w:t>Job Purpose:</w:t>
      </w:r>
    </w:p>
    <w:p w14:paraId="2B28D8CC" w14:textId="77777777" w:rsidR="00CE45E9" w:rsidRPr="00CE45E9" w:rsidRDefault="00CE45E9" w:rsidP="00CE45E9">
      <w:pPr>
        <w:pBdr>
          <w:bottom w:val="single" w:sz="6" w:space="1" w:color="auto"/>
        </w:pBdr>
      </w:pPr>
      <w:r w:rsidRPr="00CE45E9">
        <w:t>To deliver high-quality, trauma-informed domestic abuse programmes to individuals who have experienced or perpetrated domestic abuse. This role contributes to the wider domestic abuse strategy, supporting behaviour change, increasing safety, and reducing harm to adults and children.</w:t>
      </w:r>
    </w:p>
    <w:p w14:paraId="1A907E61" w14:textId="77777777" w:rsidR="005B7D66" w:rsidRPr="00CE45E9" w:rsidRDefault="005B7D66" w:rsidP="00CE45E9"/>
    <w:p w14:paraId="2C14B0C0" w14:textId="77777777" w:rsidR="00CE45E9" w:rsidRPr="00CE45E9" w:rsidRDefault="00CE45E9" w:rsidP="00CE45E9">
      <w:pPr>
        <w:rPr>
          <w:b/>
          <w:bCs/>
        </w:rPr>
      </w:pPr>
      <w:r w:rsidRPr="00CE45E9">
        <w:rPr>
          <w:b/>
          <w:bCs/>
        </w:rPr>
        <w:t>Key Responsibilities:</w:t>
      </w:r>
    </w:p>
    <w:p w14:paraId="30CD81CE" w14:textId="77777777" w:rsidR="00CE45E9" w:rsidRPr="00CE45E9" w:rsidRDefault="00CE45E9" w:rsidP="00CE45E9">
      <w:pPr>
        <w:rPr>
          <w:b/>
          <w:bCs/>
        </w:rPr>
      </w:pPr>
      <w:r w:rsidRPr="00CE45E9">
        <w:rPr>
          <w:b/>
          <w:bCs/>
        </w:rPr>
        <w:t>Programme Delivery</w:t>
      </w:r>
    </w:p>
    <w:p w14:paraId="56F97D52" w14:textId="77777777" w:rsidR="00CE45E9" w:rsidRPr="00CE45E9" w:rsidRDefault="00CE45E9" w:rsidP="00CE45E9">
      <w:pPr>
        <w:numPr>
          <w:ilvl w:val="0"/>
          <w:numId w:val="8"/>
        </w:numPr>
      </w:pPr>
      <w:r w:rsidRPr="00CE45E9">
        <w:t>Deliver a variety of group and 1:1 evidence-based domestic abuse programmes including:</w:t>
      </w:r>
    </w:p>
    <w:p w14:paraId="3C49A98D" w14:textId="77777777" w:rsidR="00CE45E9" w:rsidRPr="00CE45E9" w:rsidRDefault="00CE45E9" w:rsidP="00CE45E9">
      <w:pPr>
        <w:numPr>
          <w:ilvl w:val="1"/>
          <w:numId w:val="8"/>
        </w:numPr>
      </w:pPr>
      <w:r w:rsidRPr="00CE45E9">
        <w:rPr>
          <w:b/>
          <w:bCs/>
        </w:rPr>
        <w:t>Caring Dads</w:t>
      </w:r>
      <w:r w:rsidRPr="00CE45E9">
        <w:t xml:space="preserve"> – supporting fathers to recognise and change harmful parenting and abusive behaviours.</w:t>
      </w:r>
    </w:p>
    <w:p w14:paraId="70FA5C3D" w14:textId="77777777" w:rsidR="00CE45E9" w:rsidRPr="00CE45E9" w:rsidRDefault="00CE45E9" w:rsidP="00CE45E9">
      <w:pPr>
        <w:numPr>
          <w:ilvl w:val="1"/>
          <w:numId w:val="8"/>
        </w:numPr>
      </w:pPr>
      <w:r w:rsidRPr="00CE45E9">
        <w:rPr>
          <w:b/>
          <w:bCs/>
        </w:rPr>
        <w:t>Healing Together</w:t>
      </w:r>
      <w:r w:rsidRPr="00CE45E9">
        <w:t xml:space="preserve"> – trauma-informed emotional wellbeing sessions for children and their non-abusive parent/carer.</w:t>
      </w:r>
    </w:p>
    <w:p w14:paraId="4FB17E14" w14:textId="77777777" w:rsidR="00CE45E9" w:rsidRPr="00CE45E9" w:rsidRDefault="00CE45E9" w:rsidP="00CE45E9">
      <w:pPr>
        <w:numPr>
          <w:ilvl w:val="1"/>
          <w:numId w:val="8"/>
        </w:numPr>
      </w:pPr>
      <w:r w:rsidRPr="00CE45E9">
        <w:rPr>
          <w:b/>
          <w:bCs/>
        </w:rPr>
        <w:t>Monkey Bob</w:t>
      </w:r>
      <w:r w:rsidRPr="00CE45E9">
        <w:t xml:space="preserve"> – an early </w:t>
      </w:r>
      <w:proofErr w:type="gramStart"/>
      <w:r w:rsidRPr="00CE45E9">
        <w:t>years</w:t>
      </w:r>
      <w:proofErr w:type="gramEnd"/>
      <w:r w:rsidRPr="00CE45E9">
        <w:t xml:space="preserve"> programme helping younger children understand feelings and develop safe relationships.</w:t>
      </w:r>
    </w:p>
    <w:p w14:paraId="673EB116" w14:textId="77777777" w:rsidR="00CE45E9" w:rsidRPr="00CE45E9" w:rsidRDefault="00CE45E9" w:rsidP="00CE45E9">
      <w:pPr>
        <w:numPr>
          <w:ilvl w:val="1"/>
          <w:numId w:val="8"/>
        </w:numPr>
      </w:pPr>
      <w:r w:rsidRPr="00CE45E9">
        <w:rPr>
          <w:b/>
          <w:bCs/>
        </w:rPr>
        <w:t>Dating Detox</w:t>
      </w:r>
      <w:r w:rsidRPr="00CE45E9">
        <w:t xml:space="preserve"> – supporting young people to understand healthy relationships, warning signs of abuse, and self-worth.</w:t>
      </w:r>
    </w:p>
    <w:p w14:paraId="6B1C8171" w14:textId="77777777" w:rsidR="00CE45E9" w:rsidRPr="00CE45E9" w:rsidRDefault="00CE45E9" w:rsidP="00CE45E9">
      <w:pPr>
        <w:numPr>
          <w:ilvl w:val="0"/>
          <w:numId w:val="8"/>
        </w:numPr>
      </w:pPr>
      <w:r w:rsidRPr="00CE45E9">
        <w:t>Tailor delivery to meet diverse needs, including neurodivergent participants or those with additional vulnerabilities.</w:t>
      </w:r>
    </w:p>
    <w:p w14:paraId="3F9EADD5" w14:textId="77777777" w:rsidR="00CE45E9" w:rsidRPr="00CE45E9" w:rsidRDefault="00CE45E9" w:rsidP="00CE45E9">
      <w:pPr>
        <w:numPr>
          <w:ilvl w:val="0"/>
          <w:numId w:val="8"/>
        </w:numPr>
      </w:pPr>
      <w:r w:rsidRPr="00CE45E9">
        <w:t>Apply trauma-informed, strengths-based approaches to support engagement and positive outcomes.</w:t>
      </w:r>
    </w:p>
    <w:p w14:paraId="457F9FDE" w14:textId="77777777" w:rsidR="00CE45E9" w:rsidRDefault="00CE45E9" w:rsidP="00CE45E9">
      <w:pPr>
        <w:numPr>
          <w:ilvl w:val="0"/>
          <w:numId w:val="8"/>
        </w:numPr>
      </w:pPr>
      <w:r w:rsidRPr="00CE45E9">
        <w:t>Deliver sessions flexibly, including outside of core hours, to maximise attendance and accessibility.</w:t>
      </w:r>
    </w:p>
    <w:p w14:paraId="0CE07074" w14:textId="77777777" w:rsidR="005B7D66" w:rsidRDefault="005B7D66" w:rsidP="005B7D66"/>
    <w:p w14:paraId="4B266F6C" w14:textId="77777777" w:rsidR="005B7D66" w:rsidRPr="00CE45E9" w:rsidRDefault="005B7D66" w:rsidP="005B7D66"/>
    <w:p w14:paraId="4C24D92C" w14:textId="77777777" w:rsidR="00CE45E9" w:rsidRPr="00CE45E9" w:rsidRDefault="00CE45E9" w:rsidP="00CE45E9">
      <w:pPr>
        <w:rPr>
          <w:b/>
          <w:bCs/>
        </w:rPr>
      </w:pPr>
      <w:r w:rsidRPr="00CE45E9">
        <w:rPr>
          <w:b/>
          <w:bCs/>
        </w:rPr>
        <w:lastRenderedPageBreak/>
        <w:t>Case Management &amp; Safeguarding</w:t>
      </w:r>
    </w:p>
    <w:p w14:paraId="3CAC3870" w14:textId="77777777" w:rsidR="00CE45E9" w:rsidRPr="00CE45E9" w:rsidRDefault="00CE45E9" w:rsidP="00CE45E9">
      <w:pPr>
        <w:numPr>
          <w:ilvl w:val="0"/>
          <w:numId w:val="9"/>
        </w:numPr>
      </w:pPr>
      <w:r w:rsidRPr="00CE45E9">
        <w:t>Complete assessments of suitability, risk, and readiness for programme participation.</w:t>
      </w:r>
    </w:p>
    <w:p w14:paraId="35FDF728" w14:textId="77777777" w:rsidR="00CE45E9" w:rsidRPr="00CE45E9" w:rsidRDefault="00CE45E9" w:rsidP="00CE45E9">
      <w:pPr>
        <w:numPr>
          <w:ilvl w:val="0"/>
          <w:numId w:val="9"/>
        </w:numPr>
      </w:pPr>
      <w:r w:rsidRPr="00CE45E9">
        <w:t>Monitor progress, manage disclosures appropriately, and escalate safeguarding concerns in line with local procedures.</w:t>
      </w:r>
    </w:p>
    <w:p w14:paraId="6AFF8488" w14:textId="77777777" w:rsidR="00CE45E9" w:rsidRPr="00CE45E9" w:rsidRDefault="00CE45E9" w:rsidP="00CE45E9">
      <w:pPr>
        <w:numPr>
          <w:ilvl w:val="0"/>
          <w:numId w:val="9"/>
        </w:numPr>
      </w:pPr>
      <w:r w:rsidRPr="00CE45E9">
        <w:t>Maintain accurate case records, attendance logs, and outcome reports.</w:t>
      </w:r>
    </w:p>
    <w:p w14:paraId="678C4ECA" w14:textId="631684D7" w:rsidR="00CE45E9" w:rsidRPr="00CE45E9" w:rsidRDefault="00CE45E9" w:rsidP="00CE45E9">
      <w:pPr>
        <w:numPr>
          <w:ilvl w:val="0"/>
          <w:numId w:val="9"/>
        </w:numPr>
      </w:pPr>
      <w:r w:rsidRPr="00CE45E9">
        <w:t>Collaborate with Early Help, Social Care, Education, and partner agencies to ensure joined-up support and information sharing.</w:t>
      </w:r>
    </w:p>
    <w:p w14:paraId="0CB77F1E" w14:textId="77777777" w:rsidR="00CE45E9" w:rsidRPr="00CE45E9" w:rsidRDefault="00CE45E9" w:rsidP="00CE45E9">
      <w:pPr>
        <w:rPr>
          <w:b/>
          <w:bCs/>
        </w:rPr>
      </w:pPr>
      <w:r w:rsidRPr="00CE45E9">
        <w:rPr>
          <w:b/>
          <w:bCs/>
        </w:rPr>
        <w:t>Team &amp; Partnership Working</w:t>
      </w:r>
    </w:p>
    <w:p w14:paraId="76944C4E" w14:textId="77777777" w:rsidR="00CE45E9" w:rsidRPr="00CE45E9" w:rsidRDefault="00CE45E9" w:rsidP="00CE45E9">
      <w:pPr>
        <w:numPr>
          <w:ilvl w:val="0"/>
          <w:numId w:val="10"/>
        </w:numPr>
      </w:pPr>
      <w:r w:rsidRPr="00CE45E9">
        <w:t>Attend supervision, team meetings, and case consultations to reflect on practice and share learning.</w:t>
      </w:r>
    </w:p>
    <w:p w14:paraId="32404532" w14:textId="77777777" w:rsidR="00CE45E9" w:rsidRPr="00CE45E9" w:rsidRDefault="00CE45E9" w:rsidP="00CE45E9">
      <w:pPr>
        <w:numPr>
          <w:ilvl w:val="0"/>
          <w:numId w:val="10"/>
        </w:numPr>
      </w:pPr>
      <w:r w:rsidRPr="00CE45E9">
        <w:t>Work in close partnership with the Domestic Abuse Coordinator and external delivery partners.</w:t>
      </w:r>
    </w:p>
    <w:p w14:paraId="66AB688D" w14:textId="77777777" w:rsidR="00CE45E9" w:rsidRPr="00CE45E9" w:rsidRDefault="00CE45E9" w:rsidP="00CE45E9">
      <w:pPr>
        <w:numPr>
          <w:ilvl w:val="0"/>
          <w:numId w:val="10"/>
        </w:numPr>
      </w:pPr>
      <w:r w:rsidRPr="00CE45E9">
        <w:t>Attend multi-agency meetings such as MARAC and Core Groups when required, sharing relevant updates on programme participants.</w:t>
      </w:r>
    </w:p>
    <w:p w14:paraId="58D6DDCF" w14:textId="77777777" w:rsidR="00CE45E9" w:rsidRPr="00CE45E9" w:rsidRDefault="00CE45E9" w:rsidP="00CE45E9">
      <w:pPr>
        <w:rPr>
          <w:b/>
          <w:bCs/>
        </w:rPr>
      </w:pPr>
      <w:r w:rsidRPr="00CE45E9">
        <w:rPr>
          <w:b/>
          <w:bCs/>
        </w:rPr>
        <w:t>Monitoring &amp; Evaluation</w:t>
      </w:r>
    </w:p>
    <w:p w14:paraId="46084051" w14:textId="77777777" w:rsidR="00CE45E9" w:rsidRPr="00CE45E9" w:rsidRDefault="00CE45E9" w:rsidP="00CE45E9">
      <w:pPr>
        <w:numPr>
          <w:ilvl w:val="0"/>
          <w:numId w:val="11"/>
        </w:numPr>
      </w:pPr>
      <w:r w:rsidRPr="00CE45E9">
        <w:t>Collect and record outcome data to support service evaluation and impact reporting.</w:t>
      </w:r>
    </w:p>
    <w:p w14:paraId="45982F67" w14:textId="77777777" w:rsidR="00CE45E9" w:rsidRPr="00CE45E9" w:rsidRDefault="00CE45E9" w:rsidP="00CE45E9">
      <w:pPr>
        <w:numPr>
          <w:ilvl w:val="0"/>
          <w:numId w:val="11"/>
        </w:numPr>
      </w:pPr>
      <w:r w:rsidRPr="00CE45E9">
        <w:t>Encourage participant feedback and use this to shape and improve delivery.</w:t>
      </w:r>
    </w:p>
    <w:p w14:paraId="7A5F634C" w14:textId="77777777" w:rsidR="00CE45E9" w:rsidRPr="00CE45E9" w:rsidRDefault="00CE45E9" w:rsidP="00CE45E9">
      <w:pPr>
        <w:numPr>
          <w:ilvl w:val="0"/>
          <w:numId w:val="11"/>
        </w:numPr>
      </w:pPr>
      <w:r w:rsidRPr="00CE45E9">
        <w:t xml:space="preserve">Support promotional and awareness activity, including community engagement and events such as </w:t>
      </w:r>
      <w:r w:rsidRPr="00CE45E9">
        <w:rPr>
          <w:i/>
          <w:iCs/>
        </w:rPr>
        <w:t>16 Days of Action</w:t>
      </w:r>
      <w:r w:rsidRPr="00CE45E9">
        <w:t>.</w:t>
      </w:r>
    </w:p>
    <w:p w14:paraId="3871557E" w14:textId="77777777" w:rsidR="00CE45E9" w:rsidRPr="00CE45E9" w:rsidRDefault="00000000" w:rsidP="00CE45E9">
      <w:r>
        <w:pict w14:anchorId="3140FFF6">
          <v:rect id="_x0000_i1026" style="width:0;height:1.5pt" o:hralign="center" o:hrstd="t" o:hr="t" fillcolor="#a0a0a0" stroked="f"/>
        </w:pict>
      </w:r>
    </w:p>
    <w:p w14:paraId="6EE9986A" w14:textId="77777777" w:rsidR="00CE45E9" w:rsidRPr="00CE45E9" w:rsidRDefault="00CE45E9" w:rsidP="00CE45E9">
      <w:pPr>
        <w:rPr>
          <w:b/>
          <w:bCs/>
        </w:rPr>
      </w:pPr>
      <w:r w:rsidRPr="00CE45E9">
        <w:rPr>
          <w:b/>
          <w:bCs/>
        </w:rPr>
        <w:t>Person Specification:</w:t>
      </w:r>
    </w:p>
    <w:p w14:paraId="12890BF4" w14:textId="77777777" w:rsidR="00CE45E9" w:rsidRPr="00CE45E9" w:rsidRDefault="00CE45E9" w:rsidP="00CE45E9">
      <w:pPr>
        <w:rPr>
          <w:b/>
          <w:bCs/>
        </w:rPr>
      </w:pPr>
      <w:r w:rsidRPr="00CE45E9">
        <w:rPr>
          <w:b/>
          <w:bCs/>
        </w:rPr>
        <w:t>Essential</w:t>
      </w:r>
    </w:p>
    <w:p w14:paraId="2E9C436B" w14:textId="77777777" w:rsidR="00CE45E9" w:rsidRPr="00CE45E9" w:rsidRDefault="00CE45E9" w:rsidP="00CE45E9">
      <w:pPr>
        <w:numPr>
          <w:ilvl w:val="0"/>
          <w:numId w:val="12"/>
        </w:numPr>
      </w:pPr>
      <w:r w:rsidRPr="00CE45E9">
        <w:t>Experience delivering group-based interventions or therapeutic work with adults, young people or families.</w:t>
      </w:r>
    </w:p>
    <w:p w14:paraId="3BD3270E" w14:textId="77777777" w:rsidR="00CE45E9" w:rsidRPr="00CE45E9" w:rsidRDefault="00CE45E9" w:rsidP="00CE45E9">
      <w:pPr>
        <w:numPr>
          <w:ilvl w:val="0"/>
          <w:numId w:val="12"/>
        </w:numPr>
      </w:pPr>
      <w:r w:rsidRPr="00CE45E9">
        <w:t>Strong understanding of domestic abuse, coercive control, and its impact on children and families.</w:t>
      </w:r>
    </w:p>
    <w:p w14:paraId="2E8E0CFE" w14:textId="77777777" w:rsidR="00CE45E9" w:rsidRPr="00CE45E9" w:rsidRDefault="00CE45E9" w:rsidP="00CE45E9">
      <w:pPr>
        <w:numPr>
          <w:ilvl w:val="0"/>
          <w:numId w:val="12"/>
        </w:numPr>
      </w:pPr>
      <w:r w:rsidRPr="00CE45E9">
        <w:t>Safeguarding knowledge and confidence in managing disclosures and concerns.</w:t>
      </w:r>
    </w:p>
    <w:p w14:paraId="1A953C00" w14:textId="77777777" w:rsidR="00CE45E9" w:rsidRPr="00CE45E9" w:rsidRDefault="00CE45E9" w:rsidP="00CE45E9">
      <w:pPr>
        <w:numPr>
          <w:ilvl w:val="0"/>
          <w:numId w:val="12"/>
        </w:numPr>
      </w:pPr>
      <w:r w:rsidRPr="00CE45E9">
        <w:t>Excellent communication, facilitation, and de-escalation skills.</w:t>
      </w:r>
    </w:p>
    <w:p w14:paraId="6A2B89AA" w14:textId="77777777" w:rsidR="00CE45E9" w:rsidRPr="00CE45E9" w:rsidRDefault="00CE45E9" w:rsidP="00CE45E9">
      <w:pPr>
        <w:numPr>
          <w:ilvl w:val="0"/>
          <w:numId w:val="12"/>
        </w:numPr>
      </w:pPr>
      <w:r w:rsidRPr="00CE45E9">
        <w:t>Ability to work independently and as part of a multi-agency team.</w:t>
      </w:r>
    </w:p>
    <w:p w14:paraId="234D2B68" w14:textId="77777777" w:rsidR="00CE45E9" w:rsidRPr="00CE45E9" w:rsidRDefault="00CE45E9" w:rsidP="00CE45E9">
      <w:pPr>
        <w:rPr>
          <w:b/>
          <w:bCs/>
        </w:rPr>
      </w:pPr>
      <w:r w:rsidRPr="00CE45E9">
        <w:rPr>
          <w:b/>
          <w:bCs/>
        </w:rPr>
        <w:lastRenderedPageBreak/>
        <w:t>Desirable</w:t>
      </w:r>
    </w:p>
    <w:p w14:paraId="6286F6CB" w14:textId="77777777" w:rsidR="00CE45E9" w:rsidRPr="00CE45E9" w:rsidRDefault="00CE45E9" w:rsidP="00CE45E9">
      <w:pPr>
        <w:numPr>
          <w:ilvl w:val="0"/>
          <w:numId w:val="13"/>
        </w:numPr>
      </w:pPr>
      <w:r w:rsidRPr="00CE45E9">
        <w:t>Trained facilitator in one or more of: Caring Dads, Healing Together, Monkey Bob, Dating Detox.</w:t>
      </w:r>
    </w:p>
    <w:p w14:paraId="6EB6A48F" w14:textId="77777777" w:rsidR="00CE45E9" w:rsidRPr="00CE45E9" w:rsidRDefault="00CE45E9" w:rsidP="00CE45E9">
      <w:pPr>
        <w:numPr>
          <w:ilvl w:val="0"/>
          <w:numId w:val="13"/>
        </w:numPr>
      </w:pPr>
      <w:r w:rsidRPr="00CE45E9">
        <w:t>Experience working with fathers, survivors, or children affected by domestic abuse.</w:t>
      </w:r>
    </w:p>
    <w:p w14:paraId="6FD3E17B" w14:textId="77777777" w:rsidR="00CE45E9" w:rsidRPr="00CE45E9" w:rsidRDefault="00CE45E9" w:rsidP="00CE45E9">
      <w:pPr>
        <w:numPr>
          <w:ilvl w:val="0"/>
          <w:numId w:val="13"/>
        </w:numPr>
      </w:pPr>
      <w:r w:rsidRPr="00CE45E9">
        <w:t>Familiarity with restorative approaches, CBT, motivational interviewing, or trauma-informed practice.</w:t>
      </w:r>
    </w:p>
    <w:p w14:paraId="2E7E1C4D" w14:textId="77777777" w:rsidR="00CE45E9" w:rsidRPr="00CE45E9" w:rsidRDefault="00000000" w:rsidP="00CE45E9">
      <w:r>
        <w:pict w14:anchorId="25A85005">
          <v:rect id="_x0000_i1027" style="width:0;height:1.5pt" o:hralign="center" o:hrstd="t" o:hr="t" fillcolor="#a0a0a0" stroked="f"/>
        </w:pict>
      </w:r>
    </w:p>
    <w:p w14:paraId="3710901D" w14:textId="77777777" w:rsidR="00CE45E9" w:rsidRPr="00CE45E9" w:rsidRDefault="00CE45E9" w:rsidP="00CE45E9">
      <w:pPr>
        <w:rPr>
          <w:b/>
          <w:bCs/>
        </w:rPr>
      </w:pPr>
      <w:r w:rsidRPr="00CE45E9">
        <w:rPr>
          <w:b/>
          <w:bCs/>
        </w:rPr>
        <w:t>Additional Information:</w:t>
      </w:r>
    </w:p>
    <w:p w14:paraId="11756FB8" w14:textId="77777777" w:rsidR="00CE45E9" w:rsidRPr="00CE45E9" w:rsidRDefault="00CE45E9" w:rsidP="00CE45E9">
      <w:pPr>
        <w:numPr>
          <w:ilvl w:val="0"/>
          <w:numId w:val="14"/>
        </w:numPr>
      </w:pPr>
      <w:r w:rsidRPr="00CE45E9">
        <w:t>Enhanced DBS check is required.</w:t>
      </w:r>
    </w:p>
    <w:p w14:paraId="614BAEBF" w14:textId="77777777" w:rsidR="00CE45E9" w:rsidRPr="00CE45E9" w:rsidRDefault="00CE45E9" w:rsidP="00CE45E9">
      <w:pPr>
        <w:numPr>
          <w:ilvl w:val="0"/>
          <w:numId w:val="14"/>
        </w:numPr>
      </w:pPr>
      <w:r w:rsidRPr="00CE45E9">
        <w:t>Access to ongoing training, supervision, and CPD is provided.</w:t>
      </w:r>
    </w:p>
    <w:p w14:paraId="2F7BCB7A" w14:textId="77777777" w:rsidR="00CE45E9" w:rsidRPr="00CE45E9" w:rsidRDefault="00CE45E9" w:rsidP="00CE45E9">
      <w:pPr>
        <w:numPr>
          <w:ilvl w:val="0"/>
          <w:numId w:val="14"/>
        </w:numPr>
      </w:pPr>
      <w:r w:rsidRPr="00CE45E9">
        <w:t>Travel across [insert local authority/borough/region] may be required.</w:t>
      </w:r>
    </w:p>
    <w:p w14:paraId="1F30E58C" w14:textId="77777777" w:rsidR="00FF4FB3" w:rsidRDefault="00FF4FB3"/>
    <w:sectPr w:rsidR="00FF4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91C"/>
    <w:multiLevelType w:val="multilevel"/>
    <w:tmpl w:val="6396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821E5"/>
    <w:multiLevelType w:val="multilevel"/>
    <w:tmpl w:val="25AC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12C"/>
    <w:multiLevelType w:val="multilevel"/>
    <w:tmpl w:val="836C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B4007"/>
    <w:multiLevelType w:val="multilevel"/>
    <w:tmpl w:val="FFF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21F17"/>
    <w:multiLevelType w:val="multilevel"/>
    <w:tmpl w:val="FB9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81E33"/>
    <w:multiLevelType w:val="multilevel"/>
    <w:tmpl w:val="7EC0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20E60"/>
    <w:multiLevelType w:val="multilevel"/>
    <w:tmpl w:val="78B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B1AC8"/>
    <w:multiLevelType w:val="multilevel"/>
    <w:tmpl w:val="4B9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60F1A"/>
    <w:multiLevelType w:val="multilevel"/>
    <w:tmpl w:val="0894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713FC"/>
    <w:multiLevelType w:val="multilevel"/>
    <w:tmpl w:val="B5F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13F2B"/>
    <w:multiLevelType w:val="multilevel"/>
    <w:tmpl w:val="4D82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C2ED2"/>
    <w:multiLevelType w:val="multilevel"/>
    <w:tmpl w:val="CA8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20308"/>
    <w:multiLevelType w:val="multilevel"/>
    <w:tmpl w:val="FF7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E016F"/>
    <w:multiLevelType w:val="multilevel"/>
    <w:tmpl w:val="3BDE0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674951">
    <w:abstractNumId w:val="3"/>
  </w:num>
  <w:num w:numId="2" w16cid:durableId="765881966">
    <w:abstractNumId w:val="8"/>
  </w:num>
  <w:num w:numId="3" w16cid:durableId="650870520">
    <w:abstractNumId w:val="4"/>
  </w:num>
  <w:num w:numId="4" w16cid:durableId="361172867">
    <w:abstractNumId w:val="10"/>
  </w:num>
  <w:num w:numId="5" w16cid:durableId="1190993603">
    <w:abstractNumId w:val="5"/>
  </w:num>
  <w:num w:numId="6" w16cid:durableId="1284729060">
    <w:abstractNumId w:val="9"/>
  </w:num>
  <w:num w:numId="7" w16cid:durableId="1488091838">
    <w:abstractNumId w:val="7"/>
  </w:num>
  <w:num w:numId="8" w16cid:durableId="1145047512">
    <w:abstractNumId w:val="13"/>
  </w:num>
  <w:num w:numId="9" w16cid:durableId="1069839192">
    <w:abstractNumId w:val="12"/>
  </w:num>
  <w:num w:numId="10" w16cid:durableId="1930693945">
    <w:abstractNumId w:val="11"/>
  </w:num>
  <w:num w:numId="11" w16cid:durableId="1893272319">
    <w:abstractNumId w:val="0"/>
  </w:num>
  <w:num w:numId="12" w16cid:durableId="1163474554">
    <w:abstractNumId w:val="1"/>
  </w:num>
  <w:num w:numId="13" w16cid:durableId="1318069153">
    <w:abstractNumId w:val="6"/>
  </w:num>
  <w:num w:numId="14" w16cid:durableId="2073691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E9"/>
    <w:rsid w:val="00025477"/>
    <w:rsid w:val="00054FCD"/>
    <w:rsid w:val="00254259"/>
    <w:rsid w:val="003C6A69"/>
    <w:rsid w:val="00592EDB"/>
    <w:rsid w:val="005B7D66"/>
    <w:rsid w:val="00A102C6"/>
    <w:rsid w:val="00BF75FC"/>
    <w:rsid w:val="00CE45E9"/>
    <w:rsid w:val="00E67DEB"/>
    <w:rsid w:val="00FF4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ABEC"/>
  <w15:chartTrackingRefBased/>
  <w15:docId w15:val="{7CC73BF6-77E8-4670-A591-0BDC34B5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5E9"/>
    <w:rPr>
      <w:rFonts w:eastAsiaTheme="majorEastAsia" w:cstheme="majorBidi"/>
      <w:color w:val="272727" w:themeColor="text1" w:themeTint="D8"/>
    </w:rPr>
  </w:style>
  <w:style w:type="paragraph" w:styleId="Title">
    <w:name w:val="Title"/>
    <w:basedOn w:val="Normal"/>
    <w:next w:val="Normal"/>
    <w:link w:val="TitleChar"/>
    <w:uiPriority w:val="10"/>
    <w:qFormat/>
    <w:rsid w:val="00CE4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5E9"/>
    <w:pPr>
      <w:spacing w:before="160"/>
      <w:jc w:val="center"/>
    </w:pPr>
    <w:rPr>
      <w:i/>
      <w:iCs/>
      <w:color w:val="404040" w:themeColor="text1" w:themeTint="BF"/>
    </w:rPr>
  </w:style>
  <w:style w:type="character" w:customStyle="1" w:styleId="QuoteChar">
    <w:name w:val="Quote Char"/>
    <w:basedOn w:val="DefaultParagraphFont"/>
    <w:link w:val="Quote"/>
    <w:uiPriority w:val="29"/>
    <w:rsid w:val="00CE45E9"/>
    <w:rPr>
      <w:i/>
      <w:iCs/>
      <w:color w:val="404040" w:themeColor="text1" w:themeTint="BF"/>
    </w:rPr>
  </w:style>
  <w:style w:type="paragraph" w:styleId="ListParagraph">
    <w:name w:val="List Paragraph"/>
    <w:basedOn w:val="Normal"/>
    <w:uiPriority w:val="34"/>
    <w:qFormat/>
    <w:rsid w:val="00CE45E9"/>
    <w:pPr>
      <w:ind w:left="720"/>
      <w:contextualSpacing/>
    </w:pPr>
  </w:style>
  <w:style w:type="character" w:styleId="IntenseEmphasis">
    <w:name w:val="Intense Emphasis"/>
    <w:basedOn w:val="DefaultParagraphFont"/>
    <w:uiPriority w:val="21"/>
    <w:qFormat/>
    <w:rsid w:val="00CE45E9"/>
    <w:rPr>
      <w:i/>
      <w:iCs/>
      <w:color w:val="0F4761" w:themeColor="accent1" w:themeShade="BF"/>
    </w:rPr>
  </w:style>
  <w:style w:type="paragraph" w:styleId="IntenseQuote">
    <w:name w:val="Intense Quote"/>
    <w:basedOn w:val="Normal"/>
    <w:next w:val="Normal"/>
    <w:link w:val="IntenseQuoteChar"/>
    <w:uiPriority w:val="30"/>
    <w:qFormat/>
    <w:rsid w:val="00CE4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5E9"/>
    <w:rPr>
      <w:i/>
      <w:iCs/>
      <w:color w:val="0F4761" w:themeColor="accent1" w:themeShade="BF"/>
    </w:rPr>
  </w:style>
  <w:style w:type="character" w:styleId="IntenseReference">
    <w:name w:val="Intense Reference"/>
    <w:basedOn w:val="DefaultParagraphFont"/>
    <w:uiPriority w:val="32"/>
    <w:qFormat/>
    <w:rsid w:val="00CE4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5806">
      <w:bodyDiv w:val="1"/>
      <w:marLeft w:val="0"/>
      <w:marRight w:val="0"/>
      <w:marTop w:val="0"/>
      <w:marBottom w:val="0"/>
      <w:divBdr>
        <w:top w:val="none" w:sz="0" w:space="0" w:color="auto"/>
        <w:left w:val="none" w:sz="0" w:space="0" w:color="auto"/>
        <w:bottom w:val="none" w:sz="0" w:space="0" w:color="auto"/>
        <w:right w:val="none" w:sz="0" w:space="0" w:color="auto"/>
      </w:divBdr>
      <w:divsChild>
        <w:div w:id="924415798">
          <w:marLeft w:val="0"/>
          <w:marRight w:val="0"/>
          <w:marTop w:val="0"/>
          <w:marBottom w:val="0"/>
          <w:divBdr>
            <w:top w:val="none" w:sz="0" w:space="0" w:color="auto"/>
            <w:left w:val="none" w:sz="0" w:space="0" w:color="auto"/>
            <w:bottom w:val="none" w:sz="0" w:space="0" w:color="auto"/>
            <w:right w:val="none" w:sz="0" w:space="0" w:color="auto"/>
          </w:divBdr>
          <w:divsChild>
            <w:div w:id="1696611223">
              <w:marLeft w:val="0"/>
              <w:marRight w:val="0"/>
              <w:marTop w:val="0"/>
              <w:marBottom w:val="0"/>
              <w:divBdr>
                <w:top w:val="none" w:sz="0" w:space="0" w:color="auto"/>
                <w:left w:val="none" w:sz="0" w:space="0" w:color="auto"/>
                <w:bottom w:val="none" w:sz="0" w:space="0" w:color="auto"/>
                <w:right w:val="none" w:sz="0" w:space="0" w:color="auto"/>
              </w:divBdr>
              <w:divsChild>
                <w:div w:id="1594047211">
                  <w:marLeft w:val="0"/>
                  <w:marRight w:val="0"/>
                  <w:marTop w:val="0"/>
                  <w:marBottom w:val="0"/>
                  <w:divBdr>
                    <w:top w:val="none" w:sz="0" w:space="0" w:color="auto"/>
                    <w:left w:val="none" w:sz="0" w:space="0" w:color="auto"/>
                    <w:bottom w:val="none" w:sz="0" w:space="0" w:color="auto"/>
                    <w:right w:val="none" w:sz="0" w:space="0" w:color="auto"/>
                  </w:divBdr>
                  <w:divsChild>
                    <w:div w:id="2059166743">
                      <w:marLeft w:val="0"/>
                      <w:marRight w:val="0"/>
                      <w:marTop w:val="0"/>
                      <w:marBottom w:val="0"/>
                      <w:divBdr>
                        <w:top w:val="none" w:sz="0" w:space="0" w:color="auto"/>
                        <w:left w:val="none" w:sz="0" w:space="0" w:color="auto"/>
                        <w:bottom w:val="none" w:sz="0" w:space="0" w:color="auto"/>
                        <w:right w:val="none" w:sz="0" w:space="0" w:color="auto"/>
                      </w:divBdr>
                      <w:divsChild>
                        <w:div w:id="22749319">
                          <w:marLeft w:val="0"/>
                          <w:marRight w:val="0"/>
                          <w:marTop w:val="0"/>
                          <w:marBottom w:val="0"/>
                          <w:divBdr>
                            <w:top w:val="none" w:sz="0" w:space="0" w:color="auto"/>
                            <w:left w:val="none" w:sz="0" w:space="0" w:color="auto"/>
                            <w:bottom w:val="none" w:sz="0" w:space="0" w:color="auto"/>
                            <w:right w:val="none" w:sz="0" w:space="0" w:color="auto"/>
                          </w:divBdr>
                          <w:divsChild>
                            <w:div w:id="646670050">
                              <w:marLeft w:val="0"/>
                              <w:marRight w:val="0"/>
                              <w:marTop w:val="0"/>
                              <w:marBottom w:val="0"/>
                              <w:divBdr>
                                <w:top w:val="none" w:sz="0" w:space="0" w:color="auto"/>
                                <w:left w:val="none" w:sz="0" w:space="0" w:color="auto"/>
                                <w:bottom w:val="none" w:sz="0" w:space="0" w:color="auto"/>
                                <w:right w:val="none" w:sz="0" w:space="0" w:color="auto"/>
                              </w:divBdr>
                              <w:divsChild>
                                <w:div w:id="493572493">
                                  <w:marLeft w:val="0"/>
                                  <w:marRight w:val="0"/>
                                  <w:marTop w:val="0"/>
                                  <w:marBottom w:val="0"/>
                                  <w:divBdr>
                                    <w:top w:val="none" w:sz="0" w:space="0" w:color="auto"/>
                                    <w:left w:val="none" w:sz="0" w:space="0" w:color="auto"/>
                                    <w:bottom w:val="none" w:sz="0" w:space="0" w:color="auto"/>
                                    <w:right w:val="none" w:sz="0" w:space="0" w:color="auto"/>
                                  </w:divBdr>
                                  <w:divsChild>
                                    <w:div w:id="6329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795029">
          <w:marLeft w:val="0"/>
          <w:marRight w:val="0"/>
          <w:marTop w:val="0"/>
          <w:marBottom w:val="0"/>
          <w:divBdr>
            <w:top w:val="none" w:sz="0" w:space="0" w:color="auto"/>
            <w:left w:val="none" w:sz="0" w:space="0" w:color="auto"/>
            <w:bottom w:val="none" w:sz="0" w:space="0" w:color="auto"/>
            <w:right w:val="none" w:sz="0" w:space="0" w:color="auto"/>
          </w:divBdr>
          <w:divsChild>
            <w:div w:id="752749084">
              <w:marLeft w:val="0"/>
              <w:marRight w:val="0"/>
              <w:marTop w:val="0"/>
              <w:marBottom w:val="0"/>
              <w:divBdr>
                <w:top w:val="none" w:sz="0" w:space="0" w:color="auto"/>
                <w:left w:val="none" w:sz="0" w:space="0" w:color="auto"/>
                <w:bottom w:val="none" w:sz="0" w:space="0" w:color="auto"/>
                <w:right w:val="none" w:sz="0" w:space="0" w:color="auto"/>
              </w:divBdr>
              <w:divsChild>
                <w:div w:id="594870400">
                  <w:marLeft w:val="0"/>
                  <w:marRight w:val="0"/>
                  <w:marTop w:val="0"/>
                  <w:marBottom w:val="0"/>
                  <w:divBdr>
                    <w:top w:val="none" w:sz="0" w:space="0" w:color="auto"/>
                    <w:left w:val="none" w:sz="0" w:space="0" w:color="auto"/>
                    <w:bottom w:val="none" w:sz="0" w:space="0" w:color="auto"/>
                    <w:right w:val="none" w:sz="0" w:space="0" w:color="auto"/>
                  </w:divBdr>
                  <w:divsChild>
                    <w:div w:id="1971399977">
                      <w:marLeft w:val="0"/>
                      <w:marRight w:val="0"/>
                      <w:marTop w:val="0"/>
                      <w:marBottom w:val="0"/>
                      <w:divBdr>
                        <w:top w:val="none" w:sz="0" w:space="0" w:color="auto"/>
                        <w:left w:val="none" w:sz="0" w:space="0" w:color="auto"/>
                        <w:bottom w:val="none" w:sz="0" w:space="0" w:color="auto"/>
                        <w:right w:val="none" w:sz="0" w:space="0" w:color="auto"/>
                      </w:divBdr>
                      <w:divsChild>
                        <w:div w:id="377513037">
                          <w:marLeft w:val="0"/>
                          <w:marRight w:val="0"/>
                          <w:marTop w:val="0"/>
                          <w:marBottom w:val="0"/>
                          <w:divBdr>
                            <w:top w:val="none" w:sz="0" w:space="0" w:color="auto"/>
                            <w:left w:val="none" w:sz="0" w:space="0" w:color="auto"/>
                            <w:bottom w:val="none" w:sz="0" w:space="0" w:color="auto"/>
                            <w:right w:val="none" w:sz="0" w:space="0" w:color="auto"/>
                          </w:divBdr>
                          <w:divsChild>
                            <w:div w:id="2087797792">
                              <w:marLeft w:val="0"/>
                              <w:marRight w:val="0"/>
                              <w:marTop w:val="0"/>
                              <w:marBottom w:val="0"/>
                              <w:divBdr>
                                <w:top w:val="none" w:sz="0" w:space="0" w:color="auto"/>
                                <w:left w:val="none" w:sz="0" w:space="0" w:color="auto"/>
                                <w:bottom w:val="none" w:sz="0" w:space="0" w:color="auto"/>
                                <w:right w:val="none" w:sz="0" w:space="0" w:color="auto"/>
                              </w:divBdr>
                              <w:divsChild>
                                <w:div w:id="222839806">
                                  <w:marLeft w:val="0"/>
                                  <w:marRight w:val="0"/>
                                  <w:marTop w:val="0"/>
                                  <w:marBottom w:val="0"/>
                                  <w:divBdr>
                                    <w:top w:val="none" w:sz="0" w:space="0" w:color="auto"/>
                                    <w:left w:val="none" w:sz="0" w:space="0" w:color="auto"/>
                                    <w:bottom w:val="none" w:sz="0" w:space="0" w:color="auto"/>
                                    <w:right w:val="none" w:sz="0" w:space="0" w:color="auto"/>
                                  </w:divBdr>
                                  <w:divsChild>
                                    <w:div w:id="431635457">
                                      <w:marLeft w:val="0"/>
                                      <w:marRight w:val="0"/>
                                      <w:marTop w:val="0"/>
                                      <w:marBottom w:val="0"/>
                                      <w:divBdr>
                                        <w:top w:val="none" w:sz="0" w:space="0" w:color="auto"/>
                                        <w:left w:val="none" w:sz="0" w:space="0" w:color="auto"/>
                                        <w:bottom w:val="none" w:sz="0" w:space="0" w:color="auto"/>
                                        <w:right w:val="none" w:sz="0" w:space="0" w:color="auto"/>
                                      </w:divBdr>
                                      <w:divsChild>
                                        <w:div w:id="18387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4561">
          <w:marLeft w:val="0"/>
          <w:marRight w:val="0"/>
          <w:marTop w:val="0"/>
          <w:marBottom w:val="0"/>
          <w:divBdr>
            <w:top w:val="none" w:sz="0" w:space="0" w:color="auto"/>
            <w:left w:val="none" w:sz="0" w:space="0" w:color="auto"/>
            <w:bottom w:val="none" w:sz="0" w:space="0" w:color="auto"/>
            <w:right w:val="none" w:sz="0" w:space="0" w:color="auto"/>
          </w:divBdr>
          <w:divsChild>
            <w:div w:id="627275735">
              <w:marLeft w:val="0"/>
              <w:marRight w:val="0"/>
              <w:marTop w:val="0"/>
              <w:marBottom w:val="0"/>
              <w:divBdr>
                <w:top w:val="none" w:sz="0" w:space="0" w:color="auto"/>
                <w:left w:val="none" w:sz="0" w:space="0" w:color="auto"/>
                <w:bottom w:val="none" w:sz="0" w:space="0" w:color="auto"/>
                <w:right w:val="none" w:sz="0" w:space="0" w:color="auto"/>
              </w:divBdr>
              <w:divsChild>
                <w:div w:id="1921909811">
                  <w:marLeft w:val="0"/>
                  <w:marRight w:val="0"/>
                  <w:marTop w:val="0"/>
                  <w:marBottom w:val="0"/>
                  <w:divBdr>
                    <w:top w:val="none" w:sz="0" w:space="0" w:color="auto"/>
                    <w:left w:val="none" w:sz="0" w:space="0" w:color="auto"/>
                    <w:bottom w:val="none" w:sz="0" w:space="0" w:color="auto"/>
                    <w:right w:val="none" w:sz="0" w:space="0" w:color="auto"/>
                  </w:divBdr>
                  <w:divsChild>
                    <w:div w:id="146869605">
                      <w:marLeft w:val="0"/>
                      <w:marRight w:val="0"/>
                      <w:marTop w:val="0"/>
                      <w:marBottom w:val="0"/>
                      <w:divBdr>
                        <w:top w:val="none" w:sz="0" w:space="0" w:color="auto"/>
                        <w:left w:val="none" w:sz="0" w:space="0" w:color="auto"/>
                        <w:bottom w:val="none" w:sz="0" w:space="0" w:color="auto"/>
                        <w:right w:val="none" w:sz="0" w:space="0" w:color="auto"/>
                      </w:divBdr>
                      <w:divsChild>
                        <w:div w:id="440414472">
                          <w:marLeft w:val="0"/>
                          <w:marRight w:val="0"/>
                          <w:marTop w:val="0"/>
                          <w:marBottom w:val="0"/>
                          <w:divBdr>
                            <w:top w:val="none" w:sz="0" w:space="0" w:color="auto"/>
                            <w:left w:val="none" w:sz="0" w:space="0" w:color="auto"/>
                            <w:bottom w:val="none" w:sz="0" w:space="0" w:color="auto"/>
                            <w:right w:val="none" w:sz="0" w:space="0" w:color="auto"/>
                          </w:divBdr>
                          <w:divsChild>
                            <w:div w:id="844250537">
                              <w:marLeft w:val="0"/>
                              <w:marRight w:val="0"/>
                              <w:marTop w:val="0"/>
                              <w:marBottom w:val="0"/>
                              <w:divBdr>
                                <w:top w:val="none" w:sz="0" w:space="0" w:color="auto"/>
                                <w:left w:val="none" w:sz="0" w:space="0" w:color="auto"/>
                                <w:bottom w:val="none" w:sz="0" w:space="0" w:color="auto"/>
                                <w:right w:val="none" w:sz="0" w:space="0" w:color="auto"/>
                              </w:divBdr>
                              <w:divsChild>
                                <w:div w:id="1686707266">
                                  <w:marLeft w:val="0"/>
                                  <w:marRight w:val="0"/>
                                  <w:marTop w:val="0"/>
                                  <w:marBottom w:val="0"/>
                                  <w:divBdr>
                                    <w:top w:val="none" w:sz="0" w:space="0" w:color="auto"/>
                                    <w:left w:val="none" w:sz="0" w:space="0" w:color="auto"/>
                                    <w:bottom w:val="none" w:sz="0" w:space="0" w:color="auto"/>
                                    <w:right w:val="none" w:sz="0" w:space="0" w:color="auto"/>
                                  </w:divBdr>
                                  <w:divsChild>
                                    <w:div w:id="16603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943361">
      <w:bodyDiv w:val="1"/>
      <w:marLeft w:val="0"/>
      <w:marRight w:val="0"/>
      <w:marTop w:val="0"/>
      <w:marBottom w:val="0"/>
      <w:divBdr>
        <w:top w:val="none" w:sz="0" w:space="0" w:color="auto"/>
        <w:left w:val="none" w:sz="0" w:space="0" w:color="auto"/>
        <w:bottom w:val="none" w:sz="0" w:space="0" w:color="auto"/>
        <w:right w:val="none" w:sz="0" w:space="0" w:color="auto"/>
      </w:divBdr>
      <w:divsChild>
        <w:div w:id="1725375519">
          <w:marLeft w:val="0"/>
          <w:marRight w:val="0"/>
          <w:marTop w:val="0"/>
          <w:marBottom w:val="0"/>
          <w:divBdr>
            <w:top w:val="none" w:sz="0" w:space="0" w:color="auto"/>
            <w:left w:val="none" w:sz="0" w:space="0" w:color="auto"/>
            <w:bottom w:val="none" w:sz="0" w:space="0" w:color="auto"/>
            <w:right w:val="none" w:sz="0" w:space="0" w:color="auto"/>
          </w:divBdr>
          <w:divsChild>
            <w:div w:id="718364117">
              <w:marLeft w:val="0"/>
              <w:marRight w:val="0"/>
              <w:marTop w:val="0"/>
              <w:marBottom w:val="0"/>
              <w:divBdr>
                <w:top w:val="none" w:sz="0" w:space="0" w:color="auto"/>
                <w:left w:val="none" w:sz="0" w:space="0" w:color="auto"/>
                <w:bottom w:val="none" w:sz="0" w:space="0" w:color="auto"/>
                <w:right w:val="none" w:sz="0" w:space="0" w:color="auto"/>
              </w:divBdr>
              <w:divsChild>
                <w:div w:id="1143039561">
                  <w:marLeft w:val="0"/>
                  <w:marRight w:val="0"/>
                  <w:marTop w:val="0"/>
                  <w:marBottom w:val="0"/>
                  <w:divBdr>
                    <w:top w:val="none" w:sz="0" w:space="0" w:color="auto"/>
                    <w:left w:val="none" w:sz="0" w:space="0" w:color="auto"/>
                    <w:bottom w:val="none" w:sz="0" w:space="0" w:color="auto"/>
                    <w:right w:val="none" w:sz="0" w:space="0" w:color="auto"/>
                  </w:divBdr>
                  <w:divsChild>
                    <w:div w:id="1818524265">
                      <w:marLeft w:val="0"/>
                      <w:marRight w:val="0"/>
                      <w:marTop w:val="0"/>
                      <w:marBottom w:val="0"/>
                      <w:divBdr>
                        <w:top w:val="none" w:sz="0" w:space="0" w:color="auto"/>
                        <w:left w:val="none" w:sz="0" w:space="0" w:color="auto"/>
                        <w:bottom w:val="none" w:sz="0" w:space="0" w:color="auto"/>
                        <w:right w:val="none" w:sz="0" w:space="0" w:color="auto"/>
                      </w:divBdr>
                      <w:divsChild>
                        <w:div w:id="437256965">
                          <w:marLeft w:val="0"/>
                          <w:marRight w:val="0"/>
                          <w:marTop w:val="0"/>
                          <w:marBottom w:val="0"/>
                          <w:divBdr>
                            <w:top w:val="none" w:sz="0" w:space="0" w:color="auto"/>
                            <w:left w:val="none" w:sz="0" w:space="0" w:color="auto"/>
                            <w:bottom w:val="none" w:sz="0" w:space="0" w:color="auto"/>
                            <w:right w:val="none" w:sz="0" w:space="0" w:color="auto"/>
                          </w:divBdr>
                          <w:divsChild>
                            <w:div w:id="1896237732">
                              <w:marLeft w:val="0"/>
                              <w:marRight w:val="0"/>
                              <w:marTop w:val="0"/>
                              <w:marBottom w:val="0"/>
                              <w:divBdr>
                                <w:top w:val="none" w:sz="0" w:space="0" w:color="auto"/>
                                <w:left w:val="none" w:sz="0" w:space="0" w:color="auto"/>
                                <w:bottom w:val="none" w:sz="0" w:space="0" w:color="auto"/>
                                <w:right w:val="none" w:sz="0" w:space="0" w:color="auto"/>
                              </w:divBdr>
                              <w:divsChild>
                                <w:div w:id="1034964056">
                                  <w:marLeft w:val="0"/>
                                  <w:marRight w:val="0"/>
                                  <w:marTop w:val="0"/>
                                  <w:marBottom w:val="0"/>
                                  <w:divBdr>
                                    <w:top w:val="none" w:sz="0" w:space="0" w:color="auto"/>
                                    <w:left w:val="none" w:sz="0" w:space="0" w:color="auto"/>
                                    <w:bottom w:val="none" w:sz="0" w:space="0" w:color="auto"/>
                                    <w:right w:val="none" w:sz="0" w:space="0" w:color="auto"/>
                                  </w:divBdr>
                                  <w:divsChild>
                                    <w:div w:id="891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919111">
          <w:marLeft w:val="0"/>
          <w:marRight w:val="0"/>
          <w:marTop w:val="0"/>
          <w:marBottom w:val="0"/>
          <w:divBdr>
            <w:top w:val="none" w:sz="0" w:space="0" w:color="auto"/>
            <w:left w:val="none" w:sz="0" w:space="0" w:color="auto"/>
            <w:bottom w:val="none" w:sz="0" w:space="0" w:color="auto"/>
            <w:right w:val="none" w:sz="0" w:space="0" w:color="auto"/>
          </w:divBdr>
          <w:divsChild>
            <w:div w:id="1572502341">
              <w:marLeft w:val="0"/>
              <w:marRight w:val="0"/>
              <w:marTop w:val="0"/>
              <w:marBottom w:val="0"/>
              <w:divBdr>
                <w:top w:val="none" w:sz="0" w:space="0" w:color="auto"/>
                <w:left w:val="none" w:sz="0" w:space="0" w:color="auto"/>
                <w:bottom w:val="none" w:sz="0" w:space="0" w:color="auto"/>
                <w:right w:val="none" w:sz="0" w:space="0" w:color="auto"/>
              </w:divBdr>
              <w:divsChild>
                <w:div w:id="1421029081">
                  <w:marLeft w:val="0"/>
                  <w:marRight w:val="0"/>
                  <w:marTop w:val="0"/>
                  <w:marBottom w:val="0"/>
                  <w:divBdr>
                    <w:top w:val="none" w:sz="0" w:space="0" w:color="auto"/>
                    <w:left w:val="none" w:sz="0" w:space="0" w:color="auto"/>
                    <w:bottom w:val="none" w:sz="0" w:space="0" w:color="auto"/>
                    <w:right w:val="none" w:sz="0" w:space="0" w:color="auto"/>
                  </w:divBdr>
                  <w:divsChild>
                    <w:div w:id="1569420158">
                      <w:marLeft w:val="0"/>
                      <w:marRight w:val="0"/>
                      <w:marTop w:val="0"/>
                      <w:marBottom w:val="0"/>
                      <w:divBdr>
                        <w:top w:val="none" w:sz="0" w:space="0" w:color="auto"/>
                        <w:left w:val="none" w:sz="0" w:space="0" w:color="auto"/>
                        <w:bottom w:val="none" w:sz="0" w:space="0" w:color="auto"/>
                        <w:right w:val="none" w:sz="0" w:space="0" w:color="auto"/>
                      </w:divBdr>
                      <w:divsChild>
                        <w:div w:id="2140567976">
                          <w:marLeft w:val="0"/>
                          <w:marRight w:val="0"/>
                          <w:marTop w:val="0"/>
                          <w:marBottom w:val="0"/>
                          <w:divBdr>
                            <w:top w:val="none" w:sz="0" w:space="0" w:color="auto"/>
                            <w:left w:val="none" w:sz="0" w:space="0" w:color="auto"/>
                            <w:bottom w:val="none" w:sz="0" w:space="0" w:color="auto"/>
                            <w:right w:val="none" w:sz="0" w:space="0" w:color="auto"/>
                          </w:divBdr>
                          <w:divsChild>
                            <w:div w:id="1374966233">
                              <w:marLeft w:val="0"/>
                              <w:marRight w:val="0"/>
                              <w:marTop w:val="0"/>
                              <w:marBottom w:val="0"/>
                              <w:divBdr>
                                <w:top w:val="none" w:sz="0" w:space="0" w:color="auto"/>
                                <w:left w:val="none" w:sz="0" w:space="0" w:color="auto"/>
                                <w:bottom w:val="none" w:sz="0" w:space="0" w:color="auto"/>
                                <w:right w:val="none" w:sz="0" w:space="0" w:color="auto"/>
                              </w:divBdr>
                              <w:divsChild>
                                <w:div w:id="1132674648">
                                  <w:marLeft w:val="0"/>
                                  <w:marRight w:val="0"/>
                                  <w:marTop w:val="0"/>
                                  <w:marBottom w:val="0"/>
                                  <w:divBdr>
                                    <w:top w:val="none" w:sz="0" w:space="0" w:color="auto"/>
                                    <w:left w:val="none" w:sz="0" w:space="0" w:color="auto"/>
                                    <w:bottom w:val="none" w:sz="0" w:space="0" w:color="auto"/>
                                    <w:right w:val="none" w:sz="0" w:space="0" w:color="auto"/>
                                  </w:divBdr>
                                  <w:divsChild>
                                    <w:div w:id="1196456924">
                                      <w:marLeft w:val="0"/>
                                      <w:marRight w:val="0"/>
                                      <w:marTop w:val="0"/>
                                      <w:marBottom w:val="0"/>
                                      <w:divBdr>
                                        <w:top w:val="none" w:sz="0" w:space="0" w:color="auto"/>
                                        <w:left w:val="none" w:sz="0" w:space="0" w:color="auto"/>
                                        <w:bottom w:val="none" w:sz="0" w:space="0" w:color="auto"/>
                                        <w:right w:val="none" w:sz="0" w:space="0" w:color="auto"/>
                                      </w:divBdr>
                                      <w:divsChild>
                                        <w:div w:id="13083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08167">
          <w:marLeft w:val="0"/>
          <w:marRight w:val="0"/>
          <w:marTop w:val="0"/>
          <w:marBottom w:val="0"/>
          <w:divBdr>
            <w:top w:val="none" w:sz="0" w:space="0" w:color="auto"/>
            <w:left w:val="none" w:sz="0" w:space="0" w:color="auto"/>
            <w:bottom w:val="none" w:sz="0" w:space="0" w:color="auto"/>
            <w:right w:val="none" w:sz="0" w:space="0" w:color="auto"/>
          </w:divBdr>
          <w:divsChild>
            <w:div w:id="1954361980">
              <w:marLeft w:val="0"/>
              <w:marRight w:val="0"/>
              <w:marTop w:val="0"/>
              <w:marBottom w:val="0"/>
              <w:divBdr>
                <w:top w:val="none" w:sz="0" w:space="0" w:color="auto"/>
                <w:left w:val="none" w:sz="0" w:space="0" w:color="auto"/>
                <w:bottom w:val="none" w:sz="0" w:space="0" w:color="auto"/>
                <w:right w:val="none" w:sz="0" w:space="0" w:color="auto"/>
              </w:divBdr>
              <w:divsChild>
                <w:div w:id="2053730738">
                  <w:marLeft w:val="0"/>
                  <w:marRight w:val="0"/>
                  <w:marTop w:val="0"/>
                  <w:marBottom w:val="0"/>
                  <w:divBdr>
                    <w:top w:val="none" w:sz="0" w:space="0" w:color="auto"/>
                    <w:left w:val="none" w:sz="0" w:space="0" w:color="auto"/>
                    <w:bottom w:val="none" w:sz="0" w:space="0" w:color="auto"/>
                    <w:right w:val="none" w:sz="0" w:space="0" w:color="auto"/>
                  </w:divBdr>
                  <w:divsChild>
                    <w:div w:id="144469056">
                      <w:marLeft w:val="0"/>
                      <w:marRight w:val="0"/>
                      <w:marTop w:val="0"/>
                      <w:marBottom w:val="0"/>
                      <w:divBdr>
                        <w:top w:val="none" w:sz="0" w:space="0" w:color="auto"/>
                        <w:left w:val="none" w:sz="0" w:space="0" w:color="auto"/>
                        <w:bottom w:val="none" w:sz="0" w:space="0" w:color="auto"/>
                        <w:right w:val="none" w:sz="0" w:space="0" w:color="auto"/>
                      </w:divBdr>
                      <w:divsChild>
                        <w:div w:id="1727725691">
                          <w:marLeft w:val="0"/>
                          <w:marRight w:val="0"/>
                          <w:marTop w:val="0"/>
                          <w:marBottom w:val="0"/>
                          <w:divBdr>
                            <w:top w:val="none" w:sz="0" w:space="0" w:color="auto"/>
                            <w:left w:val="none" w:sz="0" w:space="0" w:color="auto"/>
                            <w:bottom w:val="none" w:sz="0" w:space="0" w:color="auto"/>
                            <w:right w:val="none" w:sz="0" w:space="0" w:color="auto"/>
                          </w:divBdr>
                          <w:divsChild>
                            <w:div w:id="1463772660">
                              <w:marLeft w:val="0"/>
                              <w:marRight w:val="0"/>
                              <w:marTop w:val="0"/>
                              <w:marBottom w:val="0"/>
                              <w:divBdr>
                                <w:top w:val="none" w:sz="0" w:space="0" w:color="auto"/>
                                <w:left w:val="none" w:sz="0" w:space="0" w:color="auto"/>
                                <w:bottom w:val="none" w:sz="0" w:space="0" w:color="auto"/>
                                <w:right w:val="none" w:sz="0" w:space="0" w:color="auto"/>
                              </w:divBdr>
                              <w:divsChild>
                                <w:div w:id="1848859403">
                                  <w:marLeft w:val="0"/>
                                  <w:marRight w:val="0"/>
                                  <w:marTop w:val="0"/>
                                  <w:marBottom w:val="0"/>
                                  <w:divBdr>
                                    <w:top w:val="none" w:sz="0" w:space="0" w:color="auto"/>
                                    <w:left w:val="none" w:sz="0" w:space="0" w:color="auto"/>
                                    <w:bottom w:val="none" w:sz="0" w:space="0" w:color="auto"/>
                                    <w:right w:val="none" w:sz="0" w:space="0" w:color="auto"/>
                                  </w:divBdr>
                                  <w:divsChild>
                                    <w:div w:id="15702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2954</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Houghton</dc:creator>
  <cp:keywords/>
  <dc:description/>
  <cp:lastModifiedBy>Clare Sergeant</cp:lastModifiedBy>
  <cp:revision>3</cp:revision>
  <dcterms:created xsi:type="dcterms:W3CDTF">2026-01-09T15:20:00Z</dcterms:created>
  <dcterms:modified xsi:type="dcterms:W3CDTF">2026-02-09T13:43:00Z</dcterms:modified>
</cp:coreProperties>
</file>