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465847B1" w:rsidR="00801949" w:rsidRPr="005D1D9A" w:rsidRDefault="00572D56" w:rsidP="005D1D9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Apprentice </w:t>
            </w:r>
            <w:r w:rsidR="007507EB">
              <w:rPr>
                <w:rFonts w:ascii="Arial" w:hAnsi="Arial" w:cs="Arial"/>
                <w:bCs/>
              </w:rPr>
              <w:t>Quantity Surveyor</w:t>
            </w:r>
            <w:r w:rsidR="005D1D9A">
              <w:rPr>
                <w:rFonts w:ascii="Arial" w:hAnsi="Arial" w:cs="Arial"/>
                <w:bCs/>
              </w:rPr>
              <w:t xml:space="preserve"> </w:t>
            </w:r>
            <w:r w:rsidR="005D1D9A" w:rsidRPr="005D1D9A">
              <w:rPr>
                <w:rFonts w:ascii="Arial" w:hAnsi="Arial" w:cs="Arial"/>
                <w:bCs/>
              </w:rPr>
              <w:t>(Highways)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239A7BC7" w:rsidR="00801949" w:rsidRPr="005D1D9A" w:rsidRDefault="005D1D9A" w:rsidP="05E66D72">
            <w:pPr>
              <w:rPr>
                <w:rFonts w:ascii="Arial" w:eastAsia="Arial" w:hAnsi="Arial" w:cs="Arial"/>
                <w:bCs/>
                <w:lang w:val="en-US"/>
              </w:rPr>
            </w:pPr>
            <w:r w:rsidRPr="005D1D9A">
              <w:rPr>
                <w:rFonts w:ascii="Arial" w:hAnsi="Arial" w:cs="Arial"/>
                <w:bCs/>
              </w:rPr>
              <w:t xml:space="preserve">Band </w:t>
            </w:r>
            <w:r w:rsidR="00185B87">
              <w:rPr>
                <w:rFonts w:ascii="Arial" w:hAnsi="Arial" w:cs="Arial"/>
                <w:bCs/>
              </w:rPr>
              <w:t>B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2695267B" w:rsidR="007102FC" w:rsidRPr="003B058B" w:rsidRDefault="007507EB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Contract Commercial Team Leader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12530B35" w:rsidR="005D45B8" w:rsidRPr="003B058B" w:rsidRDefault="00242879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242879">
              <w:rPr>
                <w:rFonts w:ascii="Arial" w:eastAsia="Arial" w:hAnsi="Arial" w:cs="Arial"/>
                <w:lang w:val="en-US"/>
              </w:rPr>
              <w:t>REG0092G</w:t>
            </w:r>
          </w:p>
        </w:tc>
      </w:tr>
    </w:tbl>
    <w:p w14:paraId="6F798499" w14:textId="5BC12F1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</w:p>
    <w:p w14:paraId="5202C783" w14:textId="70970128" w:rsidR="00801949" w:rsidRPr="00600233" w:rsidRDefault="009B76D0" w:rsidP="0080720A">
      <w:pPr>
        <w:pStyle w:val="Title14ptBlueAligntoLeftTITLES"/>
        <w:spacing w:line="360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45DF693F" w14:textId="04F5D37B" w:rsidR="006435EE" w:rsidRPr="00242879" w:rsidRDefault="006435EE" w:rsidP="006435EE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</w:pP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Assist </w:t>
      </w:r>
      <w:r w:rsidR="00BE20DC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the Quantity Surveyor 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in the delivery of specific </w:t>
      </w:r>
      <w:r w:rsidR="00697F46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administrative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and</w:t>
      </w:r>
      <w:r w:rsidR="00697F46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</w:t>
      </w:r>
      <w:r w:rsidR="006D59F3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commercial</w:t>
      </w:r>
      <w:r w:rsidR="00697F46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duties to support the Highway</w:t>
      </w:r>
      <w:r w:rsidR="00C175AD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s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</w:t>
      </w:r>
      <w:r w:rsidR="00860375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Operational 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Service.</w:t>
      </w:r>
    </w:p>
    <w:p w14:paraId="54C6D599" w14:textId="77777777" w:rsidR="0080720A" w:rsidRPr="00242879" w:rsidRDefault="0080720A" w:rsidP="006435EE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</w:pPr>
    </w:p>
    <w:p w14:paraId="26D5678F" w14:textId="14008A1E" w:rsidR="006435EE" w:rsidRPr="00242879" w:rsidRDefault="00BE20DC" w:rsidP="006435EE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</w:pP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Work</w:t>
      </w:r>
      <w:r w:rsidR="006435EE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towards 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learning </w:t>
      </w:r>
      <w:r w:rsidR="00AF498A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other</w:t>
      </w:r>
      <w:r w:rsidR="006435EE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</w:t>
      </w:r>
      <w:r w:rsidR="00AF498A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commercial 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skills, and </w:t>
      </w:r>
      <w:r w:rsidR="006435EE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develop an understanding </w:t>
      </w:r>
      <w:r w:rsidR="0080720A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of</w:t>
      </w:r>
      <w:r w:rsidR="006435EE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</w:t>
      </w:r>
      <w:r w:rsidR="00860375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highways contracts</w:t>
      </w:r>
      <w:r w:rsidR="00215C4A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and their</w:t>
      </w:r>
      <w:r w:rsidR="006435EE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processes</w:t>
      </w:r>
      <w:r w:rsidR="00860375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.</w:t>
      </w:r>
    </w:p>
    <w:p w14:paraId="77746E76" w14:textId="77777777" w:rsidR="0080720A" w:rsidRPr="00242879" w:rsidRDefault="0080720A" w:rsidP="006435EE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</w:pPr>
    </w:p>
    <w:p w14:paraId="64FA8595" w14:textId="34869E1D" w:rsidR="006435EE" w:rsidRPr="00242879" w:rsidRDefault="006435EE" w:rsidP="006435EE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</w:pP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Complete the designated </w:t>
      </w:r>
      <w:r w:rsidR="00C634A1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Construction </w:t>
      </w:r>
      <w:r w:rsidR="00EC65ED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Quantity Surveying Technici</w:t>
      </w:r>
      <w:r w:rsidR="00C634A1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an (</w:t>
      </w:r>
      <w:r w:rsidR="00EC65ED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L</w:t>
      </w:r>
      <w:r w:rsidR="00C634A1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evel 4) </w:t>
      </w:r>
      <w:r w:rsidR="00EC65ED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Apprenticeship</w:t>
      </w:r>
      <w:r w:rsidR="00C634A1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,</w:t>
      </w:r>
      <w:r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 xml:space="preserve"> undertake a range of duties to develop a portfolio of evidence to support the </w:t>
      </w:r>
      <w:r w:rsidR="004845DC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apprenticeship</w:t>
      </w:r>
      <w:r w:rsidR="00EC65ED" w:rsidRPr="00242879">
        <w:rPr>
          <w:rFonts w:ascii="Arial" w:eastAsia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, and be an ambassador for Apprenticeships in Wirral.</w:t>
      </w:r>
    </w:p>
    <w:p w14:paraId="0ECD9459" w14:textId="77777777" w:rsidR="0080720A" w:rsidRDefault="0080720A" w:rsidP="006435EE">
      <w:pPr>
        <w:pStyle w:val="Title14ptBlueAligntoLeftTITLES"/>
        <w:rPr>
          <w:rFonts w:ascii="Arial" w:eastAsia="Arial" w:hAnsi="Arial" w:cs="Arial"/>
          <w:b w:val="0"/>
          <w:bCs w:val="0"/>
          <w:caps w:val="0"/>
          <w:color w:val="333333"/>
          <w:spacing w:val="0"/>
          <w:sz w:val="22"/>
          <w:szCs w:val="22"/>
          <w:lang w:val="en-GB"/>
        </w:rPr>
      </w:pPr>
    </w:p>
    <w:p w14:paraId="0D6112BB" w14:textId="572C69B2" w:rsidR="00801949" w:rsidRPr="00600233" w:rsidRDefault="009B76D0" w:rsidP="0080720A">
      <w:pPr>
        <w:pStyle w:val="Title14ptBlueAligntoLeftTITLES"/>
        <w:spacing w:line="360" w:lineRule="auto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216E8A78" w:rsidR="001F515A" w:rsidRPr="0080720A" w:rsidRDefault="001B2200" w:rsidP="001B2200">
      <w:pPr>
        <w:rPr>
          <w:rFonts w:ascii="Arial" w:eastAsia="Arial" w:hAnsi="Arial" w:cs="Arial"/>
          <w:b/>
          <w:bCs/>
        </w:rPr>
      </w:pPr>
      <w:r w:rsidRPr="0080720A">
        <w:rPr>
          <w:rFonts w:ascii="Arial" w:eastAsia="Arial" w:hAnsi="Arial" w:cs="Arial"/>
          <w:b/>
          <w:bCs/>
        </w:rPr>
        <w:t>Behavioural:</w:t>
      </w:r>
      <w:r w:rsidR="0041295A" w:rsidRPr="0080720A">
        <w:rPr>
          <w:rFonts w:ascii="Arial" w:eastAsia="Arial" w:hAnsi="Arial" w:cs="Arial"/>
          <w:b/>
          <w:bCs/>
        </w:rPr>
        <w:t xml:space="preserve"> </w:t>
      </w:r>
    </w:p>
    <w:p w14:paraId="1B643B46" w14:textId="6EFAD19B" w:rsidR="0041295A" w:rsidRPr="0080720A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Enjoy, achieve, create impact, and thrive in the role and organisation</w:t>
      </w:r>
      <w:r w:rsidR="006D59F3">
        <w:rPr>
          <w:rFonts w:ascii="Arial" w:eastAsia="Arial" w:hAnsi="Arial" w:cs="Arial"/>
        </w:rPr>
        <w:t>.</w:t>
      </w:r>
    </w:p>
    <w:p w14:paraId="0CFB3539" w14:textId="2748135B" w:rsidR="0080720A" w:rsidRDefault="0041295A" w:rsidP="0080720A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Live our values in the role and organisation</w:t>
      </w:r>
      <w:r w:rsidR="006D59F3">
        <w:rPr>
          <w:rFonts w:ascii="Arial" w:eastAsia="Arial" w:hAnsi="Arial" w:cs="Arial"/>
        </w:rPr>
        <w:t>.</w:t>
      </w:r>
    </w:p>
    <w:p w14:paraId="107701F8" w14:textId="11848DFC" w:rsidR="00E60FC4" w:rsidRPr="006D4566" w:rsidRDefault="0080720A" w:rsidP="00961145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 xml:space="preserve">Continue to develop personally and professionally as part </w:t>
      </w:r>
      <w:r>
        <w:rPr>
          <w:rFonts w:ascii="Arial" w:eastAsia="Arial" w:hAnsi="Arial" w:cs="Arial"/>
        </w:rPr>
        <w:t>of</w:t>
      </w:r>
      <w:r w:rsidRPr="0080720A">
        <w:rPr>
          <w:rFonts w:ascii="Arial" w:eastAsia="Arial" w:hAnsi="Arial" w:cs="Arial"/>
        </w:rPr>
        <w:t xml:space="preserve"> the apprenticeship</w:t>
      </w:r>
      <w:r w:rsidR="006D59F3">
        <w:rPr>
          <w:rFonts w:ascii="Arial" w:eastAsia="Arial" w:hAnsi="Arial" w:cs="Arial"/>
        </w:rPr>
        <w:t>.</w:t>
      </w:r>
    </w:p>
    <w:p w14:paraId="4690B1E7" w14:textId="0CB17F8D" w:rsidR="00961145" w:rsidRDefault="00961145" w:rsidP="00961145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Administrati</w:t>
      </w:r>
      <w:r w:rsidR="00195827">
        <w:rPr>
          <w:rFonts w:ascii="Arial" w:eastAsia="Arial" w:hAnsi="Arial" w:cs="Arial"/>
          <w:b/>
          <w:bCs/>
        </w:rPr>
        <w:t>on</w:t>
      </w:r>
      <w:r w:rsidR="001B44A0">
        <w:rPr>
          <w:rFonts w:ascii="Arial" w:eastAsia="Arial" w:hAnsi="Arial" w:cs="Arial"/>
          <w:b/>
          <w:bCs/>
        </w:rPr>
        <w:t xml:space="preserve"> and Technical</w:t>
      </w:r>
      <w:r w:rsidR="00195827">
        <w:rPr>
          <w:rFonts w:ascii="Arial" w:eastAsia="Arial" w:hAnsi="Arial" w:cs="Arial"/>
          <w:b/>
          <w:bCs/>
        </w:rPr>
        <w:t xml:space="preserve"> Development</w:t>
      </w:r>
      <w:r w:rsidRPr="0080720A">
        <w:rPr>
          <w:rFonts w:ascii="Arial" w:eastAsia="Arial" w:hAnsi="Arial" w:cs="Arial"/>
          <w:b/>
          <w:bCs/>
        </w:rPr>
        <w:t xml:space="preserve">: </w:t>
      </w:r>
    </w:p>
    <w:p w14:paraId="0D1A41D9" w14:textId="348B17E5" w:rsidR="00A073BA" w:rsidRDefault="00A073BA" w:rsidP="00A073BA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A073BA">
        <w:rPr>
          <w:rFonts w:ascii="Arial" w:eastAsia="Arial" w:hAnsi="Arial" w:cs="Arial"/>
        </w:rPr>
        <w:t xml:space="preserve">Assist </w:t>
      </w:r>
      <w:r w:rsidR="00835849">
        <w:rPr>
          <w:rFonts w:ascii="Arial" w:eastAsia="Arial" w:hAnsi="Arial" w:cs="Arial"/>
        </w:rPr>
        <w:t>the</w:t>
      </w:r>
      <w:r w:rsidRPr="00A073B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Quantity Surveyor in assessing</w:t>
      </w:r>
      <w:r w:rsidRPr="00A073BA">
        <w:rPr>
          <w:rFonts w:ascii="Arial" w:eastAsia="Arial" w:hAnsi="Arial" w:cs="Arial"/>
        </w:rPr>
        <w:t xml:space="preserve"> </w:t>
      </w:r>
      <w:r w:rsidR="00835849">
        <w:rPr>
          <w:rFonts w:ascii="Arial" w:eastAsia="Arial" w:hAnsi="Arial" w:cs="Arial"/>
        </w:rPr>
        <w:t>p</w:t>
      </w:r>
      <w:r w:rsidR="006D59F3">
        <w:rPr>
          <w:rFonts w:ascii="Arial" w:eastAsia="Arial" w:hAnsi="Arial" w:cs="Arial"/>
        </w:rPr>
        <w:t>ayment applications and</w:t>
      </w:r>
      <w:r w:rsidRPr="00A073BA">
        <w:rPr>
          <w:rFonts w:ascii="Arial" w:eastAsia="Arial" w:hAnsi="Arial" w:cs="Arial"/>
        </w:rPr>
        <w:t xml:space="preserve"> final accounts</w:t>
      </w:r>
      <w:r w:rsidR="006D59F3">
        <w:rPr>
          <w:rFonts w:ascii="Arial" w:eastAsia="Arial" w:hAnsi="Arial" w:cs="Arial"/>
        </w:rPr>
        <w:t>.</w:t>
      </w:r>
    </w:p>
    <w:p w14:paraId="2DC3773C" w14:textId="0C63A2DE" w:rsidR="000B2DC4" w:rsidRPr="00A073BA" w:rsidRDefault="000B2DC4" w:rsidP="00A073BA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Assist the Quantity Surveyor in applying for works </w:t>
      </w:r>
      <w:r w:rsidR="00D84C17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arried out by Highways Operational Service</w:t>
      </w:r>
      <w:r w:rsidR="0053693D">
        <w:rPr>
          <w:rFonts w:ascii="Arial" w:eastAsia="Arial" w:hAnsi="Arial" w:cs="Arial"/>
        </w:rPr>
        <w:t>.</w:t>
      </w:r>
    </w:p>
    <w:p w14:paraId="0260BFDB" w14:textId="77777777" w:rsidR="00916C30" w:rsidRPr="00A073BA" w:rsidRDefault="00916C30" w:rsidP="00916C30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A073BA">
        <w:rPr>
          <w:rFonts w:ascii="Arial" w:eastAsia="Arial" w:hAnsi="Arial" w:cs="Arial"/>
        </w:rPr>
        <w:t>Help analyse variations, compensation events, and changes to scope to support commercial evaluations.</w:t>
      </w:r>
    </w:p>
    <w:p w14:paraId="002843E1" w14:textId="5E512407" w:rsidR="00A073BA" w:rsidRPr="00A073BA" w:rsidRDefault="00A073BA" w:rsidP="00A073BA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A073BA">
        <w:rPr>
          <w:rFonts w:ascii="Arial" w:eastAsia="Arial" w:hAnsi="Arial" w:cs="Arial"/>
        </w:rPr>
        <w:t xml:space="preserve">Support </w:t>
      </w:r>
      <w:r w:rsidR="00916C30">
        <w:rPr>
          <w:rFonts w:ascii="Arial" w:eastAsia="Arial" w:hAnsi="Arial" w:cs="Arial"/>
        </w:rPr>
        <w:t>the</w:t>
      </w:r>
      <w:r>
        <w:rPr>
          <w:rFonts w:ascii="Arial" w:eastAsia="Arial" w:hAnsi="Arial" w:cs="Arial"/>
        </w:rPr>
        <w:t xml:space="preserve"> </w:t>
      </w:r>
      <w:r w:rsidRPr="00A073BA">
        <w:rPr>
          <w:rFonts w:ascii="Arial" w:eastAsia="Arial" w:hAnsi="Arial" w:cs="Arial"/>
        </w:rPr>
        <w:t xml:space="preserve">preparation and analysis of tender documentation, </w:t>
      </w:r>
      <w:r w:rsidR="006664F9">
        <w:rPr>
          <w:rFonts w:ascii="Arial" w:eastAsia="Arial" w:hAnsi="Arial" w:cs="Arial"/>
        </w:rPr>
        <w:t>Bill</w:t>
      </w:r>
      <w:r w:rsidRPr="00A073BA">
        <w:rPr>
          <w:rFonts w:ascii="Arial" w:eastAsia="Arial" w:hAnsi="Arial" w:cs="Arial"/>
        </w:rPr>
        <w:t xml:space="preserve">s of </w:t>
      </w:r>
      <w:r w:rsidR="006664F9">
        <w:rPr>
          <w:rFonts w:ascii="Arial" w:eastAsia="Arial" w:hAnsi="Arial" w:cs="Arial"/>
        </w:rPr>
        <w:t>Q</w:t>
      </w:r>
      <w:r w:rsidRPr="00A073BA">
        <w:rPr>
          <w:rFonts w:ascii="Arial" w:eastAsia="Arial" w:hAnsi="Arial" w:cs="Arial"/>
        </w:rPr>
        <w:t>uantities, and pricing schedules.</w:t>
      </w:r>
    </w:p>
    <w:p w14:paraId="2E5ABBBE" w14:textId="0C66616D" w:rsidR="00A073BA" w:rsidRPr="00A073BA" w:rsidRDefault="00A073BA" w:rsidP="00A073BA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A073BA">
        <w:rPr>
          <w:rFonts w:ascii="Arial" w:eastAsia="Arial" w:hAnsi="Arial" w:cs="Arial"/>
        </w:rPr>
        <w:t>Help maintain accurate records in line with internal processes and audit requirements.</w:t>
      </w:r>
    </w:p>
    <w:p w14:paraId="67684725" w14:textId="6B6625F1" w:rsidR="00A073BA" w:rsidRDefault="00A073BA" w:rsidP="00A073BA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A073BA">
        <w:rPr>
          <w:rFonts w:ascii="Arial" w:eastAsia="Arial" w:hAnsi="Arial" w:cs="Arial"/>
        </w:rPr>
        <w:t>Prepare simple dashboards or summaries using Excel.</w:t>
      </w:r>
    </w:p>
    <w:p w14:paraId="0B2BDDF3" w14:textId="718299AE" w:rsidR="001B44A0" w:rsidRDefault="001B44A0" w:rsidP="001B44A0">
      <w:pPr>
        <w:pStyle w:val="ListParagraph"/>
        <w:numPr>
          <w:ilvl w:val="0"/>
          <w:numId w:val="18"/>
        </w:numPr>
        <w:rPr>
          <w:rFonts w:ascii="Arial" w:eastAsia="Arial" w:hAnsi="Arial" w:cs="Arial"/>
        </w:rPr>
      </w:pPr>
      <w:r w:rsidRPr="001B44A0">
        <w:rPr>
          <w:rFonts w:ascii="Arial" w:eastAsia="Arial" w:hAnsi="Arial" w:cs="Arial"/>
        </w:rPr>
        <w:t>Use</w:t>
      </w:r>
      <w:r w:rsidR="00C175AD">
        <w:rPr>
          <w:rFonts w:ascii="Arial" w:eastAsia="Arial" w:hAnsi="Arial" w:cs="Arial"/>
        </w:rPr>
        <w:t xml:space="preserve"> appropriate</w:t>
      </w:r>
      <w:r w:rsidRPr="001B44A0">
        <w:rPr>
          <w:rFonts w:ascii="Arial" w:eastAsia="Arial" w:hAnsi="Arial" w:cs="Arial"/>
        </w:rPr>
        <w:t xml:space="preserve"> software</w:t>
      </w:r>
      <w:r w:rsidR="00C175AD">
        <w:rPr>
          <w:rFonts w:ascii="Arial" w:eastAsia="Arial" w:hAnsi="Arial" w:cs="Arial"/>
        </w:rPr>
        <w:t xml:space="preserve">, </w:t>
      </w:r>
      <w:r w:rsidRPr="001B44A0">
        <w:rPr>
          <w:rFonts w:ascii="Arial" w:eastAsia="Arial" w:hAnsi="Arial" w:cs="Arial"/>
        </w:rPr>
        <w:t>with training.</w:t>
      </w:r>
    </w:p>
    <w:p w14:paraId="13EF32A9" w14:textId="77777777" w:rsidR="007552CA" w:rsidRDefault="007552CA" w:rsidP="007552CA">
      <w:pPr>
        <w:pStyle w:val="ListParagraph"/>
        <w:ind w:left="360"/>
        <w:rPr>
          <w:rFonts w:ascii="Arial" w:eastAsia="Arial" w:hAnsi="Arial" w:cs="Arial"/>
        </w:rPr>
      </w:pPr>
    </w:p>
    <w:p w14:paraId="496F70E7" w14:textId="77777777" w:rsidR="006D4566" w:rsidRPr="001B44A0" w:rsidRDefault="006D4566" w:rsidP="007552CA">
      <w:pPr>
        <w:pStyle w:val="ListParagraph"/>
        <w:ind w:left="360"/>
        <w:rPr>
          <w:rFonts w:ascii="Arial" w:eastAsia="Arial" w:hAnsi="Arial" w:cs="Arial"/>
        </w:rPr>
      </w:pPr>
    </w:p>
    <w:p w14:paraId="2F5BA6BA" w14:textId="19B74332" w:rsidR="001E29FE" w:rsidRPr="0080720A" w:rsidRDefault="001E29FE" w:rsidP="001E29FE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Communicat</w:t>
      </w:r>
      <w:r w:rsidR="00B353C8"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</w:rPr>
        <w:t>on and Collaboration</w:t>
      </w:r>
      <w:r w:rsidRPr="0080720A">
        <w:rPr>
          <w:rFonts w:ascii="Arial" w:eastAsia="Arial" w:hAnsi="Arial" w:cs="Arial"/>
          <w:b/>
          <w:bCs/>
        </w:rPr>
        <w:t xml:space="preserve">: </w:t>
      </w:r>
    </w:p>
    <w:p w14:paraId="74377254" w14:textId="603AB2DD" w:rsidR="0080720A" w:rsidRDefault="00572D56" w:rsidP="0080720A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Develop</w:t>
      </w:r>
      <w:r w:rsidR="001B2B4F">
        <w:rPr>
          <w:rFonts w:ascii="Arial" w:eastAsia="Arial" w:hAnsi="Arial" w:cs="Arial"/>
        </w:rPr>
        <w:t xml:space="preserve"> positive</w:t>
      </w:r>
      <w:r w:rsidRPr="0080720A">
        <w:rPr>
          <w:rFonts w:ascii="Arial" w:eastAsia="Arial" w:hAnsi="Arial" w:cs="Arial"/>
        </w:rPr>
        <w:t xml:space="preserve"> working relationships with other </w:t>
      </w:r>
      <w:r w:rsidR="000E3AF4" w:rsidRPr="0080720A">
        <w:rPr>
          <w:rFonts w:ascii="Arial" w:eastAsia="Arial" w:hAnsi="Arial" w:cs="Arial"/>
        </w:rPr>
        <w:t>council staff</w:t>
      </w:r>
      <w:r w:rsidRPr="0080720A">
        <w:rPr>
          <w:rFonts w:ascii="Arial" w:eastAsia="Arial" w:hAnsi="Arial" w:cs="Arial"/>
        </w:rPr>
        <w:t xml:space="preserve">, </w:t>
      </w:r>
      <w:r w:rsidR="001B2B4F">
        <w:rPr>
          <w:rFonts w:ascii="Arial" w:eastAsia="Arial" w:hAnsi="Arial" w:cs="Arial"/>
        </w:rPr>
        <w:t>internal teams,</w:t>
      </w:r>
      <w:r w:rsidRPr="0080720A">
        <w:rPr>
          <w:rFonts w:ascii="Arial" w:eastAsia="Arial" w:hAnsi="Arial" w:cs="Arial"/>
        </w:rPr>
        <w:t xml:space="preserve"> and </w:t>
      </w:r>
      <w:r w:rsidR="001B2B4F">
        <w:rPr>
          <w:rFonts w:ascii="Arial" w:eastAsia="Arial" w:hAnsi="Arial" w:cs="Arial"/>
        </w:rPr>
        <w:t>external partners.</w:t>
      </w:r>
    </w:p>
    <w:p w14:paraId="636B7B61" w14:textId="0BECF24F" w:rsidR="00572D56" w:rsidRDefault="0080720A" w:rsidP="0080720A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Work as part of a team and under own initiative (where appropriately trained and competent)</w:t>
      </w:r>
      <w:r w:rsidR="003306FF">
        <w:rPr>
          <w:rFonts w:ascii="Arial" w:eastAsia="Arial" w:hAnsi="Arial" w:cs="Arial"/>
        </w:rPr>
        <w:t>.</w:t>
      </w:r>
    </w:p>
    <w:p w14:paraId="18A23474" w14:textId="77777777" w:rsidR="001B2B4F" w:rsidRPr="001B2B4F" w:rsidRDefault="001B2B4F" w:rsidP="001B2B4F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1B2B4F">
        <w:rPr>
          <w:rFonts w:ascii="Arial" w:eastAsia="Arial" w:hAnsi="Arial" w:cs="Arial"/>
        </w:rPr>
        <w:t>Prepare clear and concise written communications, meeting notes, and reports.</w:t>
      </w:r>
    </w:p>
    <w:p w14:paraId="21C30E86" w14:textId="77777777" w:rsidR="001B2B4F" w:rsidRPr="001B2B4F" w:rsidRDefault="001B2B4F" w:rsidP="001B2B4F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 w:rsidRPr="001B2B4F">
        <w:rPr>
          <w:rFonts w:ascii="Arial" w:eastAsia="Arial" w:hAnsi="Arial" w:cs="Arial"/>
        </w:rPr>
        <w:t>Attend meetings and contribute updates within your level of responsibility.</w:t>
      </w:r>
    </w:p>
    <w:p w14:paraId="1E24007C" w14:textId="77777777" w:rsidR="00215C4A" w:rsidRDefault="00215C4A" w:rsidP="00984F71">
      <w:pPr>
        <w:rPr>
          <w:rFonts w:ascii="Arial" w:eastAsia="Arial" w:hAnsi="Arial" w:cs="Arial"/>
          <w:b/>
          <w:bCs/>
        </w:rPr>
      </w:pPr>
    </w:p>
    <w:p w14:paraId="4ECE089B" w14:textId="5B7A2B6F" w:rsidR="006631A1" w:rsidRPr="0080720A" w:rsidRDefault="006631A1" w:rsidP="00984F71">
      <w:pPr>
        <w:rPr>
          <w:rFonts w:ascii="Lato" w:eastAsia="Arial" w:hAnsi="Lato" w:cs="Arial"/>
          <w:b/>
          <w:bCs/>
          <w:i/>
          <w:iCs/>
        </w:rPr>
      </w:pPr>
      <w:r w:rsidRPr="0080720A">
        <w:rPr>
          <w:rFonts w:ascii="Arial" w:eastAsia="Arial" w:hAnsi="Arial" w:cs="Arial"/>
          <w:b/>
          <w:bCs/>
        </w:rPr>
        <w:t>Compliance:</w:t>
      </w:r>
      <w:r w:rsidR="0041295A" w:rsidRPr="0080720A">
        <w:rPr>
          <w:rFonts w:ascii="Arial" w:eastAsia="Arial" w:hAnsi="Arial" w:cs="Arial"/>
          <w:b/>
          <w:bCs/>
        </w:rPr>
        <w:t xml:space="preserve"> </w:t>
      </w:r>
    </w:p>
    <w:p w14:paraId="092D759D" w14:textId="16C5C7B7" w:rsidR="00FA239F" w:rsidRPr="006D4566" w:rsidRDefault="0062140E" w:rsidP="00984F71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Adhere to and comply with all relevant corporate policies and p</w:t>
      </w:r>
      <w:r w:rsidR="000310F9" w:rsidRPr="0080720A">
        <w:rPr>
          <w:rFonts w:ascii="Arial" w:eastAsia="Arial" w:hAnsi="Arial" w:cs="Arial"/>
        </w:rPr>
        <w:t>rocedures including Health &amp; Safety, General Data Protection Regulations (GDPR), Corporate Governance and Code of Conduct.</w:t>
      </w:r>
      <w:bookmarkStart w:id="0" w:name="_Hlk142571170"/>
    </w:p>
    <w:p w14:paraId="0719FD4F" w14:textId="71774F63" w:rsidR="003B058B" w:rsidRPr="0080720A" w:rsidRDefault="003B058B" w:rsidP="00984F71">
      <w:pPr>
        <w:rPr>
          <w:rFonts w:ascii="Lato" w:eastAsia="Arial" w:hAnsi="Lato" w:cs="Arial"/>
          <w:b/>
          <w:bCs/>
          <w:i/>
          <w:iCs/>
        </w:rPr>
      </w:pPr>
      <w:r w:rsidRPr="0080720A">
        <w:rPr>
          <w:rFonts w:ascii="Arial" w:eastAsia="Arial" w:hAnsi="Arial" w:cs="Arial"/>
          <w:b/>
          <w:bCs/>
        </w:rPr>
        <w:t>Other</w:t>
      </w:r>
      <w:r w:rsidR="00A6208B" w:rsidRPr="0080720A">
        <w:rPr>
          <w:rFonts w:ascii="Arial" w:eastAsia="Arial" w:hAnsi="Arial" w:cs="Arial"/>
          <w:b/>
          <w:bCs/>
        </w:rPr>
        <w:t>:</w:t>
      </w:r>
      <w:r w:rsidR="0041295A" w:rsidRPr="0080720A">
        <w:rPr>
          <w:rFonts w:ascii="Arial" w:eastAsia="Arial" w:hAnsi="Arial" w:cs="Arial"/>
          <w:b/>
          <w:bCs/>
        </w:rPr>
        <w:t xml:space="preserve"> </w:t>
      </w:r>
    </w:p>
    <w:bookmarkEnd w:id="0"/>
    <w:p w14:paraId="29103286" w14:textId="77777777" w:rsidR="00C175AD" w:rsidRDefault="00C175AD" w:rsidP="00C175A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 xml:space="preserve">Learn to manage your daily workloads and prioritise to ensure deadlines are achieved.  </w:t>
      </w:r>
    </w:p>
    <w:p w14:paraId="1D8EFB13" w14:textId="560528E1" w:rsidR="00C175AD" w:rsidRPr="002638B5" w:rsidRDefault="00C175AD" w:rsidP="00C175AD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2638B5">
        <w:rPr>
          <w:rFonts w:ascii="Arial" w:eastAsia="Arial" w:hAnsi="Arial" w:cs="Arial"/>
        </w:rPr>
        <w:t>Adhere to apprenticeship training requirements, including completing off</w:t>
      </w:r>
      <w:r w:rsidRPr="002638B5">
        <w:rPr>
          <w:rFonts w:ascii="Cambria Math" w:eastAsia="Arial" w:hAnsi="Cambria Math" w:cs="Cambria Math"/>
        </w:rPr>
        <w:t>‑</w:t>
      </w:r>
      <w:r w:rsidRPr="002638B5">
        <w:rPr>
          <w:rFonts w:ascii="Arial" w:eastAsia="Arial" w:hAnsi="Arial" w:cs="Arial"/>
        </w:rPr>
        <w:t>the</w:t>
      </w:r>
      <w:r w:rsidRPr="002638B5">
        <w:rPr>
          <w:rFonts w:ascii="Cambria Math" w:eastAsia="Arial" w:hAnsi="Cambria Math" w:cs="Cambria Math"/>
        </w:rPr>
        <w:t>‑</w:t>
      </w:r>
      <w:r w:rsidRPr="002638B5">
        <w:rPr>
          <w:rFonts w:ascii="Arial" w:eastAsia="Arial" w:hAnsi="Arial" w:cs="Arial"/>
        </w:rPr>
        <w:t xml:space="preserve">job learning and </w:t>
      </w:r>
      <w:r w:rsidR="00F66CFD">
        <w:rPr>
          <w:rFonts w:ascii="Arial" w:eastAsia="Arial" w:hAnsi="Arial" w:cs="Arial"/>
        </w:rPr>
        <w:t xml:space="preserve">other </w:t>
      </w:r>
      <w:r w:rsidRPr="002638B5">
        <w:rPr>
          <w:rFonts w:ascii="Arial" w:eastAsia="Arial" w:hAnsi="Arial" w:cs="Arial"/>
        </w:rPr>
        <w:t>professional development documentation.</w:t>
      </w:r>
    </w:p>
    <w:p w14:paraId="0D3AC6D9" w14:textId="1F973D96" w:rsidR="05E66D72" w:rsidRPr="0080720A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 xml:space="preserve">Any other duties commensurate with the grade. </w:t>
      </w:r>
    </w:p>
    <w:p w14:paraId="71DB36E3" w14:textId="77777777" w:rsidR="00215C4A" w:rsidRDefault="00215C4A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bookmarkStart w:id="1" w:name="_Hlk80364490"/>
    </w:p>
    <w:p w14:paraId="6522EBE6" w14:textId="701F0A4E" w:rsidR="00801949" w:rsidRPr="00215C4A" w:rsidRDefault="00812A43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323C193D" w14:textId="77777777" w:rsidR="00215C4A" w:rsidRDefault="00215C4A" w:rsidP="00984F71">
      <w:pPr>
        <w:rPr>
          <w:rFonts w:ascii="Arial" w:eastAsia="Arial" w:hAnsi="Arial" w:cs="Arial"/>
          <w:b/>
          <w:bCs/>
          <w:color w:val="333333"/>
        </w:rPr>
      </w:pPr>
    </w:p>
    <w:p w14:paraId="7D0C182F" w14:textId="326D9D66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453A2365" w14:textId="3832C556" w:rsidR="00185B87" w:rsidRDefault="00185B87" w:rsidP="00BD58BE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185B87">
        <w:rPr>
          <w:rFonts w:ascii="Arial" w:eastAsia="Arial" w:hAnsi="Arial" w:cs="Arial"/>
        </w:rPr>
        <w:t>Minimum of 5 GCSEs at grades A*–C (9–4), including English and Maths, and/or relevant A levels, an equivalent Level 3 qualification, or substantial relevant industry experience.</w:t>
      </w:r>
    </w:p>
    <w:p w14:paraId="3E933DDD" w14:textId="31A4E508" w:rsidR="00242879" w:rsidRPr="00185B87" w:rsidRDefault="00242879" w:rsidP="00BD58BE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185B87">
        <w:rPr>
          <w:rFonts w:ascii="Arial" w:eastAsia="Arial" w:hAnsi="Arial" w:cs="Arial"/>
        </w:rPr>
        <w:t>Willing</w:t>
      </w:r>
      <w:r w:rsidR="00185B87">
        <w:rPr>
          <w:rFonts w:ascii="Arial" w:eastAsia="Arial" w:hAnsi="Arial" w:cs="Arial"/>
        </w:rPr>
        <w:t xml:space="preserve">ness to enrol in and complete </w:t>
      </w:r>
      <w:r w:rsidRPr="00185B87">
        <w:rPr>
          <w:rFonts w:ascii="Arial" w:eastAsia="Arial" w:hAnsi="Arial" w:cs="Arial"/>
        </w:rPr>
        <w:t xml:space="preserve">a </w:t>
      </w:r>
      <w:r w:rsidR="00185B87" w:rsidRPr="00185B87">
        <w:rPr>
          <w:rFonts w:ascii="Arial" w:eastAsia="Arial" w:hAnsi="Arial" w:cs="Arial"/>
        </w:rPr>
        <w:t>Quantity Surveyor Technician L</w:t>
      </w:r>
      <w:r w:rsidR="00185B87" w:rsidRPr="00185B87">
        <w:rPr>
          <w:rFonts w:ascii="Arial" w:eastAsia="Arial" w:hAnsi="Arial" w:cs="Arial"/>
        </w:rPr>
        <w:t xml:space="preserve">evel </w:t>
      </w:r>
      <w:r w:rsidR="00185B87" w:rsidRPr="00185B87">
        <w:rPr>
          <w:rFonts w:ascii="Arial" w:eastAsia="Arial" w:hAnsi="Arial" w:cs="Arial"/>
        </w:rPr>
        <w:t>4 Apprenticeship</w:t>
      </w:r>
      <w:r w:rsidR="00185B87">
        <w:rPr>
          <w:rFonts w:ascii="Arial" w:eastAsia="Arial" w:hAnsi="Arial" w:cs="Arial"/>
        </w:rPr>
        <w:t>.</w:t>
      </w:r>
    </w:p>
    <w:p w14:paraId="2544D09D" w14:textId="033FC122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6BF710F3" w14:textId="351E8357" w:rsidR="00CD767F" w:rsidRPr="0080720A" w:rsidRDefault="00CD767F" w:rsidP="00CD767F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Good literacy and numeracy skills</w:t>
      </w:r>
      <w:r w:rsidR="00075A02">
        <w:rPr>
          <w:rFonts w:ascii="Arial" w:eastAsia="Arial" w:hAnsi="Arial" w:cs="Arial"/>
        </w:rPr>
        <w:t>.</w:t>
      </w:r>
    </w:p>
    <w:p w14:paraId="257F0C35" w14:textId="30576739" w:rsidR="00215C4A" w:rsidRPr="0080720A" w:rsidRDefault="00215C4A" w:rsidP="00215C4A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Good level of computer literacy</w:t>
      </w:r>
      <w:r w:rsidR="00075A02">
        <w:rPr>
          <w:rFonts w:ascii="Arial" w:eastAsia="Arial" w:hAnsi="Arial" w:cs="Arial"/>
        </w:rPr>
        <w:t>,</w:t>
      </w:r>
      <w:r w:rsidRPr="0080720A">
        <w:rPr>
          <w:rFonts w:ascii="Arial" w:eastAsia="Arial" w:hAnsi="Arial" w:cs="Arial"/>
        </w:rPr>
        <w:t xml:space="preserve"> with </w:t>
      </w:r>
      <w:proofErr w:type="gramStart"/>
      <w:r w:rsidRPr="0080720A">
        <w:rPr>
          <w:rFonts w:ascii="Arial" w:eastAsia="Arial" w:hAnsi="Arial" w:cs="Arial"/>
        </w:rPr>
        <w:t>particular reference</w:t>
      </w:r>
      <w:proofErr w:type="gramEnd"/>
      <w:r w:rsidRPr="0080720A">
        <w:rPr>
          <w:rFonts w:ascii="Arial" w:eastAsia="Arial" w:hAnsi="Arial" w:cs="Arial"/>
        </w:rPr>
        <w:t xml:space="preserve"> to Microsoft Office applications</w:t>
      </w:r>
      <w:r w:rsidR="00075A02">
        <w:rPr>
          <w:rFonts w:ascii="Arial" w:eastAsia="Arial" w:hAnsi="Arial" w:cs="Arial"/>
        </w:rPr>
        <w:t xml:space="preserve"> </w:t>
      </w:r>
      <w:r w:rsidRPr="0080720A">
        <w:rPr>
          <w:rFonts w:ascii="Arial" w:eastAsia="Arial" w:hAnsi="Arial" w:cs="Arial"/>
        </w:rPr>
        <w:t xml:space="preserve">including Outlook, Word, </w:t>
      </w:r>
      <w:r>
        <w:rPr>
          <w:rFonts w:ascii="Arial" w:eastAsia="Arial" w:hAnsi="Arial" w:cs="Arial"/>
        </w:rPr>
        <w:t xml:space="preserve">and </w:t>
      </w:r>
      <w:r w:rsidRPr="0080720A">
        <w:rPr>
          <w:rFonts w:ascii="Arial" w:eastAsia="Arial" w:hAnsi="Arial" w:cs="Arial"/>
        </w:rPr>
        <w:t>Excel</w:t>
      </w:r>
      <w:r w:rsidR="00075A02">
        <w:rPr>
          <w:rFonts w:ascii="Arial" w:eastAsia="Arial" w:hAnsi="Arial" w:cs="Arial"/>
        </w:rPr>
        <w:t>.</w:t>
      </w:r>
    </w:p>
    <w:p w14:paraId="00522D99" w14:textId="241FB8EB" w:rsidR="00CD767F" w:rsidRPr="0080720A" w:rsidRDefault="00215C4A" w:rsidP="00CD767F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Good i</w:t>
      </w:r>
      <w:r w:rsidR="00CD767F" w:rsidRPr="0080720A">
        <w:rPr>
          <w:rFonts w:ascii="Arial" w:eastAsia="Arial" w:hAnsi="Arial" w:cs="Arial"/>
        </w:rPr>
        <w:t>nterpersonal and communication skills</w:t>
      </w:r>
      <w:r w:rsidR="00075A02">
        <w:rPr>
          <w:rFonts w:ascii="Arial" w:eastAsia="Arial" w:hAnsi="Arial" w:cs="Arial"/>
        </w:rPr>
        <w:t>.</w:t>
      </w:r>
    </w:p>
    <w:p w14:paraId="43DA0D67" w14:textId="7005E696" w:rsidR="00CD767F" w:rsidRDefault="00CD767F" w:rsidP="00CD767F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Demonstrate the ability to listen and work to instructions</w:t>
      </w:r>
      <w:r w:rsidR="00075A02">
        <w:rPr>
          <w:rFonts w:ascii="Arial" w:eastAsia="Arial" w:hAnsi="Arial" w:cs="Arial"/>
        </w:rPr>
        <w:t>.</w:t>
      </w:r>
    </w:p>
    <w:p w14:paraId="55B46A55" w14:textId="2D6BF2D1" w:rsidR="00215C4A" w:rsidRPr="0080720A" w:rsidRDefault="00215C4A" w:rsidP="00CD767F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Demonstrate the ability to work</w:t>
      </w:r>
      <w:r>
        <w:rPr>
          <w:rFonts w:ascii="Arial" w:eastAsia="Arial" w:hAnsi="Arial" w:cs="Arial"/>
        </w:rPr>
        <w:t xml:space="preserve"> independentl</w:t>
      </w:r>
      <w:r w:rsidR="00EF6BF7">
        <w:rPr>
          <w:rFonts w:ascii="Arial" w:eastAsia="Arial" w:hAnsi="Arial" w:cs="Arial"/>
        </w:rPr>
        <w:t>y</w:t>
      </w:r>
      <w:r w:rsidR="00075A02">
        <w:rPr>
          <w:rFonts w:ascii="Arial" w:eastAsia="Arial" w:hAnsi="Arial" w:cs="Arial"/>
        </w:rPr>
        <w:t>.</w:t>
      </w:r>
    </w:p>
    <w:p w14:paraId="366906B9" w14:textId="214F0C2D" w:rsidR="00CD767F" w:rsidRPr="0080720A" w:rsidRDefault="00CD767F" w:rsidP="00CD767F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Ability to work to deadlines</w:t>
      </w:r>
      <w:r w:rsidR="00075A02">
        <w:rPr>
          <w:rFonts w:ascii="Arial" w:eastAsia="Arial" w:hAnsi="Arial" w:cs="Arial"/>
        </w:rPr>
        <w:t>.</w:t>
      </w:r>
    </w:p>
    <w:p w14:paraId="3DDEA708" w14:textId="3D4DBC02" w:rsidR="00383E47" w:rsidRPr="00242879" w:rsidRDefault="00CD767F" w:rsidP="00242879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Pr="00CD767F">
        <w:rPr>
          <w:rFonts w:ascii="Arial" w:eastAsia="Arial" w:hAnsi="Arial" w:cs="Arial"/>
          <w:i/>
          <w:iCs/>
          <w:color w:val="2F5496" w:themeColor="accent1" w:themeShade="BF"/>
        </w:rPr>
        <w:t xml:space="preserve">Knowledge </w:t>
      </w:r>
      <w:r w:rsidR="00EF6BF7">
        <w:rPr>
          <w:rFonts w:ascii="Arial" w:eastAsia="Arial" w:hAnsi="Arial" w:cs="Arial"/>
          <w:i/>
          <w:iCs/>
          <w:color w:val="2F5496" w:themeColor="accent1" w:themeShade="BF"/>
        </w:rPr>
        <w:t>and</w:t>
      </w:r>
      <w:r w:rsidRPr="00CD767F">
        <w:rPr>
          <w:rFonts w:ascii="Arial" w:eastAsia="Arial" w:hAnsi="Arial" w:cs="Arial"/>
          <w:i/>
          <w:iCs/>
          <w:color w:val="2F5496" w:themeColor="accent1" w:themeShade="BF"/>
        </w:rPr>
        <w:t xml:space="preserve"> experience of working in local government</w:t>
      </w:r>
      <w:r w:rsidR="00075A02">
        <w:rPr>
          <w:rFonts w:ascii="Arial" w:eastAsia="Arial" w:hAnsi="Arial" w:cs="Arial"/>
          <w:i/>
          <w:iCs/>
          <w:color w:val="2F5496" w:themeColor="accent1" w:themeShade="BF"/>
        </w:rPr>
        <w:t>.</w:t>
      </w:r>
    </w:p>
    <w:p w14:paraId="2CBAF299" w14:textId="6DFA7EC8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49A10DB5" w14:textId="11EC0154" w:rsidR="00CD767F" w:rsidRPr="0080720A" w:rsidRDefault="00CD767F" w:rsidP="00CD767F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>Experience of working effectively within a team environment</w:t>
      </w:r>
      <w:r w:rsidR="00075A02">
        <w:rPr>
          <w:rFonts w:ascii="Arial" w:eastAsia="Arial" w:hAnsi="Arial" w:cs="Arial"/>
        </w:rPr>
        <w:t>.</w:t>
      </w:r>
    </w:p>
    <w:p w14:paraId="4B2CCE03" w14:textId="61642D39" w:rsidR="00757B16" w:rsidRPr="00242879" w:rsidRDefault="00CD767F" w:rsidP="00242879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80720A">
        <w:rPr>
          <w:rFonts w:ascii="Arial" w:eastAsia="Arial" w:hAnsi="Arial" w:cs="Arial"/>
        </w:rPr>
        <w:t xml:space="preserve">Interest or experience in </w:t>
      </w:r>
      <w:r w:rsidR="00EF6BF7">
        <w:rPr>
          <w:rFonts w:ascii="Arial" w:eastAsia="Arial" w:hAnsi="Arial" w:cs="Arial"/>
        </w:rPr>
        <w:t>Highway Maintenance</w:t>
      </w:r>
      <w:r w:rsidR="00075A02">
        <w:rPr>
          <w:rFonts w:ascii="Arial" w:eastAsia="Arial" w:hAnsi="Arial" w:cs="Arial"/>
        </w:rPr>
        <w:t xml:space="preserve"> or Commercial </w:t>
      </w:r>
      <w:r w:rsidR="00DC08C1">
        <w:rPr>
          <w:rFonts w:ascii="Arial" w:eastAsia="Arial" w:hAnsi="Arial" w:cs="Arial"/>
        </w:rPr>
        <w:t>Contracts.</w:t>
      </w:r>
    </w:p>
    <w:p w14:paraId="2CDD90CA" w14:textId="77777777" w:rsidR="00242879" w:rsidRDefault="00242879" w:rsidP="00FE428C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</w:p>
    <w:p w14:paraId="12EDBE39" w14:textId="77777777" w:rsidR="00242879" w:rsidRDefault="00242879" w:rsidP="00FE428C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</w:p>
    <w:p w14:paraId="75A339F1" w14:textId="6F405AF1" w:rsidR="00E42053" w:rsidRDefault="00FE428C" w:rsidP="00FE428C">
      <w:pPr>
        <w:pStyle w:val="Title14ptBlueAligntoLeftTITLES"/>
        <w:rPr>
          <w:rFonts w:ascii="Arial" w:eastAsia="Arial" w:hAnsi="Arial" w:cs="Arial"/>
          <w:i/>
          <w:iCs/>
          <w:caps w:val="0"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lastRenderedPageBreak/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7939845" w14:textId="77777777" w:rsidR="0080720A" w:rsidRPr="000310F9" w:rsidRDefault="0080720A" w:rsidP="00185B87">
      <w:pPr>
        <w:pStyle w:val="Title14ptBlueAligntoLeftTITLES"/>
        <w:ind w:left="10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</w:p>
    <w:p w14:paraId="37DB337D" w14:textId="77777777" w:rsidR="005E20F0" w:rsidRPr="00185B87" w:rsidRDefault="05E66D72" w:rsidP="00185B87">
      <w:pPr>
        <w:pStyle w:val="ListParagraph"/>
        <w:numPr>
          <w:ilvl w:val="0"/>
          <w:numId w:val="19"/>
        </w:numPr>
        <w:spacing w:line="250" w:lineRule="auto"/>
        <w:jc w:val="both"/>
        <w:rPr>
          <w:rFonts w:ascii="Lato" w:eastAsia="Arial" w:hAnsi="Lato" w:cs="Arial"/>
          <w:sz w:val="24"/>
          <w:szCs w:val="24"/>
        </w:rPr>
      </w:pPr>
      <w:r w:rsidRPr="00185B87">
        <w:rPr>
          <w:rFonts w:ascii="Arial" w:eastAsia="Arial" w:hAnsi="Arial" w:cs="Arial"/>
        </w:rPr>
        <w:t>Ability to travel across the Borough and work from various locations.</w:t>
      </w:r>
    </w:p>
    <w:p w14:paraId="314628AB" w14:textId="49AE8210" w:rsidR="005E20F0" w:rsidRPr="00185B87" w:rsidRDefault="005E20F0" w:rsidP="00185B87">
      <w:pPr>
        <w:pStyle w:val="ListParagraph"/>
        <w:numPr>
          <w:ilvl w:val="0"/>
          <w:numId w:val="19"/>
        </w:numPr>
        <w:spacing w:line="250" w:lineRule="auto"/>
        <w:jc w:val="both"/>
        <w:rPr>
          <w:rFonts w:ascii="Lato" w:eastAsia="Arial" w:hAnsi="Lato" w:cs="Arial"/>
          <w:sz w:val="24"/>
          <w:szCs w:val="24"/>
        </w:rPr>
      </w:pPr>
      <w:r w:rsidRPr="00185B87">
        <w:rPr>
          <w:rFonts w:ascii="Arial" w:eastAsia="Arial" w:hAnsi="Arial" w:cs="Arial"/>
        </w:rPr>
        <w:t>Work hybrid, with a flexible working approach to accommodate service needs.</w:t>
      </w:r>
    </w:p>
    <w:p w14:paraId="4055B1D7" w14:textId="0CB5B0A4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 xml:space="preserve">Health &amp; Safety </w:t>
      </w:r>
      <w:proofErr w:type="gramStart"/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Considerations:</w:t>
      </w:r>
      <w:r>
        <w:rPr>
          <w:rFonts w:ascii="Arial" w:eastAsia="Arial" w:hAnsi="Arial" w:cs="Arial"/>
          <w:i/>
          <w:iCs/>
          <w:color w:val="00B050"/>
        </w:rPr>
        <w:t>:</w:t>
      </w:r>
      <w:proofErr w:type="gramEnd"/>
    </w:p>
    <w:p w14:paraId="4081C34B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Prolonged Repetitive Movements/Actions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018C9EAA" w14:textId="77777777" w:rsidR="004D6A41" w:rsidRDefault="004D6A41" w:rsidP="05E66D72">
      <w:pPr>
        <w:pStyle w:val="Title14ptBlueAligntoLeftTITLES"/>
        <w:rPr>
          <w:rFonts w:ascii="Arial" w:eastAsia="Arial" w:hAnsi="Arial" w:cs="Arial"/>
          <w:caps w:val="0"/>
          <w:color w:val="4472C4" w:themeColor="accent1"/>
          <w:spacing w:val="30"/>
        </w:rPr>
      </w:pPr>
    </w:p>
    <w:p w14:paraId="462C2EA2" w14:textId="38126A91" w:rsidR="008C650E" w:rsidRPr="00FE428C" w:rsidRDefault="00FE428C" w:rsidP="004D6A41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242879">
        <w:rPr>
          <w:rFonts w:ascii="Arial" w:eastAsia="Arial" w:hAnsi="Arial" w:cs="Arial"/>
          <w:caps w:val="0"/>
          <w:color w:val="4472C4" w:themeColor="accent1"/>
          <w:spacing w:val="30"/>
        </w:rPr>
        <w:t>Linda Summers – Highway Asset Manager</w:t>
      </w:r>
    </w:p>
    <w:p w14:paraId="462A79A0" w14:textId="0BDF878B" w:rsidR="00A6208B" w:rsidRPr="007D3AF7" w:rsidRDefault="007D3AF7" w:rsidP="05E66D72">
      <w:pPr>
        <w:pStyle w:val="Title14ptBlueAligntoLeftTITLES"/>
        <w:rPr>
          <w:rFonts w:ascii="Arial" w:hAnsi="Arial" w:cs="Arial"/>
          <w:color w:val="4472C4" w:themeColor="accent1"/>
          <w:spacing w:val="30"/>
        </w:rPr>
      </w:pPr>
      <w:r w:rsidRPr="007D3AF7">
        <w:rPr>
          <w:rFonts w:ascii="Arial" w:hAnsi="Arial" w:cs="Arial"/>
          <w:caps w:val="0"/>
          <w:color w:val="4472C4" w:themeColor="accent1"/>
          <w:spacing w:val="30"/>
          <w:lang w:val="en-GB"/>
        </w:rPr>
        <w:t xml:space="preserve">Date </w:t>
      </w:r>
      <w:r>
        <w:rPr>
          <w:rFonts w:ascii="Arial" w:hAnsi="Arial" w:cs="Arial"/>
          <w:caps w:val="0"/>
          <w:color w:val="4472C4" w:themeColor="accent1"/>
          <w:spacing w:val="30"/>
          <w:lang w:val="en-GB"/>
        </w:rPr>
        <w:t>o</w:t>
      </w:r>
      <w:r w:rsidRPr="007D3AF7">
        <w:rPr>
          <w:rFonts w:ascii="Arial" w:hAnsi="Arial" w:cs="Arial"/>
          <w:caps w:val="0"/>
          <w:color w:val="4472C4" w:themeColor="accent1"/>
          <w:spacing w:val="30"/>
          <w:lang w:val="en-GB"/>
        </w:rPr>
        <w:t>f Approval:</w:t>
      </w:r>
      <w:r w:rsidR="00242879">
        <w:rPr>
          <w:rFonts w:ascii="Arial" w:hAnsi="Arial" w:cs="Arial"/>
          <w:caps w:val="0"/>
          <w:color w:val="4472C4" w:themeColor="accent1"/>
          <w:spacing w:val="30"/>
          <w:lang w:val="en-GB"/>
        </w:rPr>
        <w:t xml:space="preserve"> 31/03/2026</w:t>
      </w:r>
    </w:p>
    <w:sectPr w:rsidR="00A6208B" w:rsidRPr="007D3AF7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2B3A" w14:textId="77777777" w:rsidR="00AB1D1A" w:rsidRDefault="00AB1D1A">
      <w:pPr>
        <w:spacing w:after="0" w:line="240" w:lineRule="auto"/>
      </w:pPr>
      <w:r>
        <w:separator/>
      </w:r>
    </w:p>
  </w:endnote>
  <w:endnote w:type="continuationSeparator" w:id="0">
    <w:p w14:paraId="55AC8C83" w14:textId="77777777" w:rsidR="00AB1D1A" w:rsidRDefault="00AB1D1A">
      <w:pPr>
        <w:spacing w:after="0" w:line="240" w:lineRule="auto"/>
      </w:pPr>
      <w:r>
        <w:continuationSeparator/>
      </w:r>
    </w:p>
  </w:endnote>
  <w:endnote w:type="continuationNotice" w:id="1">
    <w:p w14:paraId="66B0E9B9" w14:textId="77777777" w:rsidR="00AB1D1A" w:rsidRDefault="00AB1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EE2A" w14:textId="77777777" w:rsidR="00AB1D1A" w:rsidRDefault="00AB1D1A">
      <w:pPr>
        <w:spacing w:after="0" w:line="240" w:lineRule="auto"/>
      </w:pPr>
      <w:r>
        <w:separator/>
      </w:r>
    </w:p>
  </w:footnote>
  <w:footnote w:type="continuationSeparator" w:id="0">
    <w:p w14:paraId="266EF888" w14:textId="77777777" w:rsidR="00AB1D1A" w:rsidRDefault="00AB1D1A">
      <w:pPr>
        <w:spacing w:after="0" w:line="240" w:lineRule="auto"/>
      </w:pPr>
      <w:r>
        <w:continuationSeparator/>
      </w:r>
    </w:p>
  </w:footnote>
  <w:footnote w:type="continuationNotice" w:id="1">
    <w:p w14:paraId="023B4214" w14:textId="77777777" w:rsidR="00AB1D1A" w:rsidRDefault="00AB1D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16A"/>
    <w:multiLevelType w:val="hybridMultilevel"/>
    <w:tmpl w:val="EEC8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74D52"/>
    <w:multiLevelType w:val="hybridMultilevel"/>
    <w:tmpl w:val="7D0240E0"/>
    <w:lvl w:ilvl="0" w:tplc="5B961D6C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7DC9"/>
    <w:multiLevelType w:val="hybridMultilevel"/>
    <w:tmpl w:val="A77A8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A35DD"/>
    <w:multiLevelType w:val="hybridMultilevel"/>
    <w:tmpl w:val="2A1CF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22BDD"/>
    <w:multiLevelType w:val="hybridMultilevel"/>
    <w:tmpl w:val="F0CA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D52944"/>
    <w:multiLevelType w:val="hybridMultilevel"/>
    <w:tmpl w:val="C4D6F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7"/>
  </w:num>
  <w:num w:numId="3" w16cid:durableId="764040294">
    <w:abstractNumId w:val="5"/>
  </w:num>
  <w:num w:numId="4" w16cid:durableId="261383344">
    <w:abstractNumId w:val="14"/>
  </w:num>
  <w:num w:numId="5" w16cid:durableId="569661669">
    <w:abstractNumId w:val="10"/>
  </w:num>
  <w:num w:numId="6" w16cid:durableId="966739119">
    <w:abstractNumId w:val="12"/>
  </w:num>
  <w:num w:numId="7" w16cid:durableId="1139498961">
    <w:abstractNumId w:val="13"/>
  </w:num>
  <w:num w:numId="8" w16cid:durableId="21147379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7"/>
  </w:num>
  <w:num w:numId="10" w16cid:durableId="216553125">
    <w:abstractNumId w:val="6"/>
  </w:num>
  <w:num w:numId="11" w16cid:durableId="578946080">
    <w:abstractNumId w:val="3"/>
  </w:num>
  <w:num w:numId="12" w16cid:durableId="717364285">
    <w:abstractNumId w:val="15"/>
  </w:num>
  <w:num w:numId="13" w16cid:durableId="1824080810">
    <w:abstractNumId w:val="11"/>
  </w:num>
  <w:num w:numId="14" w16cid:durableId="1332372377">
    <w:abstractNumId w:val="4"/>
  </w:num>
  <w:num w:numId="15" w16cid:durableId="731269623">
    <w:abstractNumId w:val="8"/>
  </w:num>
  <w:num w:numId="16" w16cid:durableId="1827237020">
    <w:abstractNumId w:val="16"/>
  </w:num>
  <w:num w:numId="17" w16cid:durableId="928275125">
    <w:abstractNumId w:val="2"/>
  </w:num>
  <w:num w:numId="18" w16cid:durableId="1780563665">
    <w:abstractNumId w:val="1"/>
  </w:num>
  <w:num w:numId="19" w16cid:durableId="158120733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4335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75A02"/>
    <w:rsid w:val="000826AF"/>
    <w:rsid w:val="00092EA7"/>
    <w:rsid w:val="0009590E"/>
    <w:rsid w:val="000B2DC4"/>
    <w:rsid w:val="000B4048"/>
    <w:rsid w:val="000B5E57"/>
    <w:rsid w:val="000C2600"/>
    <w:rsid w:val="000C3804"/>
    <w:rsid w:val="000E3AF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85B87"/>
    <w:rsid w:val="00191133"/>
    <w:rsid w:val="001927BA"/>
    <w:rsid w:val="00193CBB"/>
    <w:rsid w:val="00195827"/>
    <w:rsid w:val="00195AF4"/>
    <w:rsid w:val="00196BF7"/>
    <w:rsid w:val="001A36A8"/>
    <w:rsid w:val="001A4B41"/>
    <w:rsid w:val="001B05B3"/>
    <w:rsid w:val="001B2200"/>
    <w:rsid w:val="001B2B4F"/>
    <w:rsid w:val="001B44A0"/>
    <w:rsid w:val="001C5376"/>
    <w:rsid w:val="001D1A7E"/>
    <w:rsid w:val="001E29F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5C4A"/>
    <w:rsid w:val="002160D9"/>
    <w:rsid w:val="002251FC"/>
    <w:rsid w:val="00242879"/>
    <w:rsid w:val="00245BFD"/>
    <w:rsid w:val="002563DA"/>
    <w:rsid w:val="002638B5"/>
    <w:rsid w:val="00266B73"/>
    <w:rsid w:val="00276F3E"/>
    <w:rsid w:val="002805AF"/>
    <w:rsid w:val="00290F62"/>
    <w:rsid w:val="002A2F70"/>
    <w:rsid w:val="002A4A87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06FF"/>
    <w:rsid w:val="0033196E"/>
    <w:rsid w:val="0034227B"/>
    <w:rsid w:val="003457EB"/>
    <w:rsid w:val="00364374"/>
    <w:rsid w:val="00374145"/>
    <w:rsid w:val="00374CA7"/>
    <w:rsid w:val="00377283"/>
    <w:rsid w:val="00383E47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346A6"/>
    <w:rsid w:val="00445FF9"/>
    <w:rsid w:val="004577FE"/>
    <w:rsid w:val="00457D9B"/>
    <w:rsid w:val="00473826"/>
    <w:rsid w:val="00476939"/>
    <w:rsid w:val="004845DC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D6A41"/>
    <w:rsid w:val="004E21C4"/>
    <w:rsid w:val="004F515E"/>
    <w:rsid w:val="00506D33"/>
    <w:rsid w:val="005075C2"/>
    <w:rsid w:val="00520BB8"/>
    <w:rsid w:val="005243A9"/>
    <w:rsid w:val="00525416"/>
    <w:rsid w:val="005326F1"/>
    <w:rsid w:val="0053693D"/>
    <w:rsid w:val="00537D64"/>
    <w:rsid w:val="00543C7A"/>
    <w:rsid w:val="00551D15"/>
    <w:rsid w:val="00572BFD"/>
    <w:rsid w:val="00572D56"/>
    <w:rsid w:val="00580D26"/>
    <w:rsid w:val="0058298D"/>
    <w:rsid w:val="00594118"/>
    <w:rsid w:val="00594B7D"/>
    <w:rsid w:val="005970A3"/>
    <w:rsid w:val="00597116"/>
    <w:rsid w:val="0059757B"/>
    <w:rsid w:val="005A748F"/>
    <w:rsid w:val="005B3597"/>
    <w:rsid w:val="005B6AD1"/>
    <w:rsid w:val="005C0378"/>
    <w:rsid w:val="005C1215"/>
    <w:rsid w:val="005C2622"/>
    <w:rsid w:val="005C6BD3"/>
    <w:rsid w:val="005D1D9A"/>
    <w:rsid w:val="005D45B8"/>
    <w:rsid w:val="005D7BF7"/>
    <w:rsid w:val="005E20F0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5EE"/>
    <w:rsid w:val="00643B44"/>
    <w:rsid w:val="00644248"/>
    <w:rsid w:val="00646968"/>
    <w:rsid w:val="00647227"/>
    <w:rsid w:val="00650004"/>
    <w:rsid w:val="00650E15"/>
    <w:rsid w:val="006631A1"/>
    <w:rsid w:val="006662E1"/>
    <w:rsid w:val="006664F9"/>
    <w:rsid w:val="00666ED1"/>
    <w:rsid w:val="006738C8"/>
    <w:rsid w:val="006738D4"/>
    <w:rsid w:val="0067686A"/>
    <w:rsid w:val="0068570E"/>
    <w:rsid w:val="00692C58"/>
    <w:rsid w:val="006970B9"/>
    <w:rsid w:val="00697F46"/>
    <w:rsid w:val="006A4739"/>
    <w:rsid w:val="006B4923"/>
    <w:rsid w:val="006B49F4"/>
    <w:rsid w:val="006B7042"/>
    <w:rsid w:val="006B758F"/>
    <w:rsid w:val="006C1317"/>
    <w:rsid w:val="006C38DF"/>
    <w:rsid w:val="006D0BD6"/>
    <w:rsid w:val="006D4566"/>
    <w:rsid w:val="006D53B5"/>
    <w:rsid w:val="006D59F3"/>
    <w:rsid w:val="006D61F8"/>
    <w:rsid w:val="006D7365"/>
    <w:rsid w:val="006E0B44"/>
    <w:rsid w:val="006E5E3B"/>
    <w:rsid w:val="006E6CD5"/>
    <w:rsid w:val="006F47B5"/>
    <w:rsid w:val="007061AF"/>
    <w:rsid w:val="00710272"/>
    <w:rsid w:val="007102FC"/>
    <w:rsid w:val="00720EC4"/>
    <w:rsid w:val="007342CD"/>
    <w:rsid w:val="00745617"/>
    <w:rsid w:val="0074713E"/>
    <w:rsid w:val="00750016"/>
    <w:rsid w:val="00750284"/>
    <w:rsid w:val="007507EB"/>
    <w:rsid w:val="00751E5E"/>
    <w:rsid w:val="007552CA"/>
    <w:rsid w:val="00755FC6"/>
    <w:rsid w:val="00757B16"/>
    <w:rsid w:val="00761F3E"/>
    <w:rsid w:val="00763912"/>
    <w:rsid w:val="007671BE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3AF7"/>
    <w:rsid w:val="007D62C1"/>
    <w:rsid w:val="007E1B8A"/>
    <w:rsid w:val="007E4CD2"/>
    <w:rsid w:val="007E76AE"/>
    <w:rsid w:val="007F7227"/>
    <w:rsid w:val="007F7873"/>
    <w:rsid w:val="00801949"/>
    <w:rsid w:val="0080720A"/>
    <w:rsid w:val="00812A43"/>
    <w:rsid w:val="00822613"/>
    <w:rsid w:val="008241D2"/>
    <w:rsid w:val="008327FD"/>
    <w:rsid w:val="00835849"/>
    <w:rsid w:val="00836655"/>
    <w:rsid w:val="00837331"/>
    <w:rsid w:val="00843412"/>
    <w:rsid w:val="00843A56"/>
    <w:rsid w:val="00845AB9"/>
    <w:rsid w:val="008547CB"/>
    <w:rsid w:val="00860375"/>
    <w:rsid w:val="00861B8F"/>
    <w:rsid w:val="008674AC"/>
    <w:rsid w:val="0087024E"/>
    <w:rsid w:val="00886C7D"/>
    <w:rsid w:val="00890A2B"/>
    <w:rsid w:val="008952F6"/>
    <w:rsid w:val="00896EC3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16C30"/>
    <w:rsid w:val="009320BC"/>
    <w:rsid w:val="00932301"/>
    <w:rsid w:val="00935FEA"/>
    <w:rsid w:val="00941231"/>
    <w:rsid w:val="0094145F"/>
    <w:rsid w:val="00945CE1"/>
    <w:rsid w:val="009469AE"/>
    <w:rsid w:val="00961145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073BA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A5B91"/>
    <w:rsid w:val="00AB1D1A"/>
    <w:rsid w:val="00AC06AD"/>
    <w:rsid w:val="00AD1993"/>
    <w:rsid w:val="00AD6EDB"/>
    <w:rsid w:val="00AE2E99"/>
    <w:rsid w:val="00AE68EB"/>
    <w:rsid w:val="00AF498A"/>
    <w:rsid w:val="00AF4B74"/>
    <w:rsid w:val="00B120E7"/>
    <w:rsid w:val="00B255FD"/>
    <w:rsid w:val="00B353C8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84D7A"/>
    <w:rsid w:val="00B9576A"/>
    <w:rsid w:val="00B962DA"/>
    <w:rsid w:val="00BA3C96"/>
    <w:rsid w:val="00BB27CF"/>
    <w:rsid w:val="00BB781B"/>
    <w:rsid w:val="00BC1871"/>
    <w:rsid w:val="00BC4021"/>
    <w:rsid w:val="00BC7216"/>
    <w:rsid w:val="00BD2EFF"/>
    <w:rsid w:val="00BE20DC"/>
    <w:rsid w:val="00BE3304"/>
    <w:rsid w:val="00BF1B4D"/>
    <w:rsid w:val="00BF1E88"/>
    <w:rsid w:val="00C06EE3"/>
    <w:rsid w:val="00C1588F"/>
    <w:rsid w:val="00C175AD"/>
    <w:rsid w:val="00C4145E"/>
    <w:rsid w:val="00C61175"/>
    <w:rsid w:val="00C617C1"/>
    <w:rsid w:val="00C634A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D767F"/>
    <w:rsid w:val="00CE25AB"/>
    <w:rsid w:val="00CE5F1E"/>
    <w:rsid w:val="00CE6A23"/>
    <w:rsid w:val="00D0274D"/>
    <w:rsid w:val="00D1167D"/>
    <w:rsid w:val="00D12BE2"/>
    <w:rsid w:val="00D160FC"/>
    <w:rsid w:val="00D20AD3"/>
    <w:rsid w:val="00D21209"/>
    <w:rsid w:val="00D27DB4"/>
    <w:rsid w:val="00D27EE1"/>
    <w:rsid w:val="00D31D5D"/>
    <w:rsid w:val="00D33AE8"/>
    <w:rsid w:val="00D33F2D"/>
    <w:rsid w:val="00D42730"/>
    <w:rsid w:val="00D46C3A"/>
    <w:rsid w:val="00D70274"/>
    <w:rsid w:val="00D84C17"/>
    <w:rsid w:val="00D86034"/>
    <w:rsid w:val="00D865F1"/>
    <w:rsid w:val="00D86CEA"/>
    <w:rsid w:val="00DC08C1"/>
    <w:rsid w:val="00DC4753"/>
    <w:rsid w:val="00DC4BB1"/>
    <w:rsid w:val="00DC5E07"/>
    <w:rsid w:val="00DD3CDF"/>
    <w:rsid w:val="00DF4FE7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0FC4"/>
    <w:rsid w:val="00E628CD"/>
    <w:rsid w:val="00E62EA3"/>
    <w:rsid w:val="00E67916"/>
    <w:rsid w:val="00E709D2"/>
    <w:rsid w:val="00E74244"/>
    <w:rsid w:val="00E764F8"/>
    <w:rsid w:val="00E839C6"/>
    <w:rsid w:val="00E856ED"/>
    <w:rsid w:val="00E92AFA"/>
    <w:rsid w:val="00E92B14"/>
    <w:rsid w:val="00EA0450"/>
    <w:rsid w:val="00EA0E1F"/>
    <w:rsid w:val="00EA2373"/>
    <w:rsid w:val="00EB5377"/>
    <w:rsid w:val="00EB54FB"/>
    <w:rsid w:val="00EC4167"/>
    <w:rsid w:val="00EC65ED"/>
    <w:rsid w:val="00EC76E9"/>
    <w:rsid w:val="00ED1184"/>
    <w:rsid w:val="00EF05F4"/>
    <w:rsid w:val="00EF1B9D"/>
    <w:rsid w:val="00EF4B1D"/>
    <w:rsid w:val="00EF6B89"/>
    <w:rsid w:val="00EF6BF7"/>
    <w:rsid w:val="00F06114"/>
    <w:rsid w:val="00F10084"/>
    <w:rsid w:val="00F10932"/>
    <w:rsid w:val="00F138F4"/>
    <w:rsid w:val="00F222DF"/>
    <w:rsid w:val="00F22A1F"/>
    <w:rsid w:val="00F248B3"/>
    <w:rsid w:val="00F2525A"/>
    <w:rsid w:val="00F25E1D"/>
    <w:rsid w:val="00F32280"/>
    <w:rsid w:val="00F345E6"/>
    <w:rsid w:val="00F34A84"/>
    <w:rsid w:val="00F35905"/>
    <w:rsid w:val="00F4504C"/>
    <w:rsid w:val="00F46D37"/>
    <w:rsid w:val="00F55A32"/>
    <w:rsid w:val="00F61430"/>
    <w:rsid w:val="00F66CFD"/>
    <w:rsid w:val="00F81133"/>
    <w:rsid w:val="00F8551D"/>
    <w:rsid w:val="00F97215"/>
    <w:rsid w:val="00FA239F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3192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Carter, Jenny K.</cp:lastModifiedBy>
  <cp:revision>3</cp:revision>
  <dcterms:created xsi:type="dcterms:W3CDTF">2026-03-31T11:45:00Z</dcterms:created>
  <dcterms:modified xsi:type="dcterms:W3CDTF">2026-04-14T08:26:00Z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