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148C03AA" w:rsidR="00801949" w:rsidRPr="003B058B" w:rsidRDefault="0013685D" w:rsidP="05E66D72">
            <w:pPr>
              <w:rPr>
                <w:rFonts w:ascii="Arial" w:eastAsia="Arial" w:hAnsi="Arial" w:cs="Arial"/>
                <w:lang w:val="en-US"/>
              </w:rPr>
            </w:pPr>
            <w:r>
              <w:rPr>
                <w:rFonts w:cs="Arial"/>
                <w:b/>
                <w:sz w:val="24"/>
                <w:szCs w:val="24"/>
              </w:rPr>
              <w:t xml:space="preserve">Deputy Market </w:t>
            </w:r>
            <w:r w:rsidRPr="009727F2">
              <w:rPr>
                <w:rFonts w:cs="Arial"/>
                <w:b/>
                <w:sz w:val="24"/>
                <w:szCs w:val="24"/>
              </w:rPr>
              <w:t>Manager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25297017" w:rsidR="00801949" w:rsidRPr="003B058B" w:rsidRDefault="008A08FB" w:rsidP="05E66D72">
            <w:pPr>
              <w:rPr>
                <w:rFonts w:ascii="Arial" w:eastAsia="Arial" w:hAnsi="Arial" w:cs="Arial"/>
                <w:lang w:val="en-US"/>
              </w:rPr>
            </w:pPr>
            <w:r>
              <w:rPr>
                <w:rFonts w:ascii="Arial" w:eastAsia="Arial" w:hAnsi="Arial" w:cs="Arial"/>
                <w:lang w:val="en-US"/>
              </w:rPr>
              <w:t>PO1</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F66444F" w:rsidR="007102FC" w:rsidRPr="003B058B" w:rsidRDefault="0013685D" w:rsidP="00001C6C">
            <w:pPr>
              <w:rPr>
                <w:rFonts w:ascii="Arial" w:eastAsia="Arial" w:hAnsi="Arial" w:cs="Arial"/>
                <w:lang w:val="en-US"/>
              </w:rPr>
            </w:pPr>
            <w:r w:rsidRPr="009727F2">
              <w:rPr>
                <w:rFonts w:cs="Arial"/>
                <w:b/>
                <w:sz w:val="24"/>
                <w:szCs w:val="24"/>
              </w:rPr>
              <w:t>Market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0510E26" w:rsidR="005D45B8" w:rsidRPr="003B058B" w:rsidRDefault="00B67DF4"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REG0193P</w:t>
            </w:r>
          </w:p>
        </w:tc>
      </w:tr>
    </w:tbl>
    <w:p w14:paraId="6F798499" w14:textId="4F237583"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704D7BAF" w14:textId="77777777" w:rsidR="0013685D" w:rsidRPr="00F1671E" w:rsidRDefault="0013685D" w:rsidP="0013685D">
      <w:pPr>
        <w:pStyle w:val="Title14ptBlueAligntoLeftTITLES"/>
        <w:rPr>
          <w:rFonts w:ascii="Lato" w:hAnsi="Lato" w:cs="Arial"/>
          <w:b w:val="0"/>
          <w:bCs w:val="0"/>
          <w:caps w:val="0"/>
          <w:color w:val="auto"/>
          <w:spacing w:val="0"/>
          <w:sz w:val="22"/>
          <w:szCs w:val="22"/>
          <w:lang w:val="en-GB"/>
        </w:rPr>
      </w:pPr>
      <w:r w:rsidRPr="00F1671E">
        <w:rPr>
          <w:rFonts w:ascii="Lato" w:hAnsi="Lato" w:cs="Arial"/>
          <w:b w:val="0"/>
          <w:bCs w:val="0"/>
          <w:caps w:val="0"/>
          <w:color w:val="auto"/>
          <w:spacing w:val="0"/>
          <w:sz w:val="22"/>
          <w:szCs w:val="22"/>
          <w:lang w:val="en-GB"/>
        </w:rPr>
        <w:t>To provide operational and commercial leadership for the day-to-day management, performance, and development of Birkenhead Market and associated specialty markets across the Borough. The post holder will hold significant responsibility for income generation, trader recruitment, operational compliance, staff management, and service development, acting as the Deputy to the Market Manager and leading the service in their absence.</w:t>
      </w:r>
    </w:p>
    <w:p w14:paraId="678EE361" w14:textId="77777777" w:rsidR="0013685D" w:rsidRPr="0013685D" w:rsidRDefault="0013685D" w:rsidP="0013685D">
      <w:pPr>
        <w:pStyle w:val="Title14ptBlueAligntoLeftTITLES"/>
        <w:rPr>
          <w:rFonts w:ascii="Lato" w:hAnsi="Lato" w:cs="Arial"/>
          <w:b w:val="0"/>
          <w:bCs w:val="0"/>
          <w:i/>
          <w:iCs/>
          <w:caps w:val="0"/>
          <w:color w:val="00B050"/>
          <w:spacing w:val="0"/>
          <w:sz w:val="22"/>
          <w:szCs w:val="22"/>
          <w:lang w:val="en-GB"/>
        </w:rPr>
      </w:pPr>
    </w:p>
    <w:p w14:paraId="0D6112BB" w14:textId="761DE789" w:rsidR="00801949" w:rsidRPr="008C246A" w:rsidRDefault="009B76D0" w:rsidP="0013685D">
      <w:pPr>
        <w:pStyle w:val="Title14ptBlueAligntoLeftTITLES"/>
        <w:rPr>
          <w:rFonts w:ascii="Lato" w:eastAsia="Arial" w:hAnsi="Lato" w:cs="Arial"/>
          <w:color w:val="4472C4" w:themeColor="accent1"/>
          <w:spacing w:val="30"/>
          <w:lang w:val="en-GB"/>
        </w:rPr>
      </w:pPr>
      <w:r w:rsidRPr="008C246A">
        <w:rPr>
          <w:rFonts w:ascii="Lato" w:eastAsia="Arial" w:hAnsi="Lato" w:cs="Arial"/>
          <w:caps w:val="0"/>
          <w:color w:val="296EB6"/>
          <w:spacing w:val="30"/>
          <w:lang w:val="en-GB"/>
        </w:rPr>
        <w:t xml:space="preserve">Main Duties And </w:t>
      </w:r>
      <w:r w:rsidRPr="008C246A">
        <w:rPr>
          <w:rFonts w:ascii="Lato" w:eastAsia="Arial" w:hAnsi="Lato" w:cs="Arial"/>
          <w:caps w:val="0"/>
          <w:color w:val="4472C4" w:themeColor="accent1"/>
          <w:spacing w:val="30"/>
          <w:lang w:val="en-GB"/>
        </w:rPr>
        <w:t>Responsibilities</w:t>
      </w:r>
    </w:p>
    <w:p w14:paraId="551D60CF" w14:textId="589C4290"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191C39D8" w14:textId="484D843A" w:rsidR="006631A1" w:rsidRPr="00984F71" w:rsidRDefault="00806474" w:rsidP="00984F71">
      <w:pPr>
        <w:rPr>
          <w:rFonts w:ascii="Arial" w:eastAsia="Arial" w:hAnsi="Arial" w:cs="Arial"/>
          <w:b/>
          <w:bCs/>
          <w:color w:val="333333"/>
        </w:rPr>
      </w:pPr>
      <w:r w:rsidRPr="00806474">
        <w:rPr>
          <w:rFonts w:ascii="Arial" w:eastAsia="Arial" w:hAnsi="Arial" w:cs="Arial"/>
          <w:b/>
          <w:bCs/>
          <w:color w:val="333333"/>
        </w:rPr>
        <w:t>Market Operations and Commercial Management</w:t>
      </w:r>
      <w:r w:rsidR="006631A1" w:rsidRPr="00984F71">
        <w:rPr>
          <w:rFonts w:ascii="Arial" w:eastAsia="Arial" w:hAnsi="Arial" w:cs="Arial"/>
          <w:b/>
          <w:bCs/>
          <w:color w:val="333333"/>
        </w:rPr>
        <w:t>:</w:t>
      </w:r>
    </w:p>
    <w:p w14:paraId="18910ED2" w14:textId="5673B0E3" w:rsidR="00695556" w:rsidRPr="00F1671E" w:rsidRDefault="00695556" w:rsidP="00695556">
      <w:pPr>
        <w:pStyle w:val="ListParagraph"/>
        <w:numPr>
          <w:ilvl w:val="0"/>
          <w:numId w:val="14"/>
        </w:numPr>
        <w:ind w:left="284" w:hanging="284"/>
        <w:rPr>
          <w:rFonts w:ascii="Arial" w:eastAsia="Arial" w:hAnsi="Arial" w:cs="Arial"/>
          <w:b/>
          <w:bCs/>
          <w:color w:val="333333"/>
        </w:rPr>
      </w:pPr>
      <w:r w:rsidRPr="00F1671E">
        <w:rPr>
          <w:rFonts w:ascii="Arial" w:eastAsia="Arial" w:hAnsi="Arial" w:cs="Arial"/>
          <w:color w:val="333333"/>
        </w:rPr>
        <w:t>Provide operational oversight of a complex, high</w:t>
      </w:r>
      <w:r w:rsidRPr="00F1671E">
        <w:rPr>
          <w:rFonts w:ascii="Cambria Math" w:eastAsia="Arial" w:hAnsi="Cambria Math" w:cs="Cambria Math"/>
          <w:color w:val="333333"/>
        </w:rPr>
        <w:t>‑</w:t>
      </w:r>
      <w:r w:rsidRPr="00F1671E">
        <w:rPr>
          <w:rFonts w:ascii="Arial" w:eastAsia="Arial" w:hAnsi="Arial" w:cs="Arial"/>
          <w:color w:val="333333"/>
        </w:rPr>
        <w:t xml:space="preserve">footfall commercial market environment including trader coordination, layout planning, </w:t>
      </w:r>
      <w:r w:rsidR="00A1234A" w:rsidRPr="00F1671E">
        <w:rPr>
          <w:rFonts w:ascii="Arial" w:eastAsia="Arial" w:hAnsi="Arial" w:cs="Arial"/>
          <w:color w:val="333333"/>
        </w:rPr>
        <w:t xml:space="preserve">event management, </w:t>
      </w:r>
      <w:r w:rsidRPr="00F1671E">
        <w:rPr>
          <w:rFonts w:ascii="Arial" w:eastAsia="Arial" w:hAnsi="Arial" w:cs="Arial"/>
          <w:color w:val="333333"/>
        </w:rPr>
        <w:t>compliance monitoring, and resolution of operational issues</w:t>
      </w:r>
      <w:r w:rsidR="00536C29" w:rsidRPr="00F1671E">
        <w:rPr>
          <w:rFonts w:ascii="Arial" w:eastAsia="Arial" w:hAnsi="Arial" w:cs="Arial"/>
          <w:color w:val="333333"/>
        </w:rPr>
        <w:t xml:space="preserve"> </w:t>
      </w:r>
      <w:r w:rsidR="00536C29" w:rsidRPr="00F1671E">
        <w:rPr>
          <w:rFonts w:ascii="Arial" w:eastAsia="Times New Roman" w:hAnsi="Arial" w:cs="Arial"/>
        </w:rPr>
        <w:t>that may carry financial, legal, or reputational risk to the Council.</w:t>
      </w:r>
    </w:p>
    <w:p w14:paraId="7409A27A" w14:textId="77777777" w:rsidR="00FF34FD" w:rsidRPr="00F1671E" w:rsidRDefault="00337276" w:rsidP="00FF34FD">
      <w:pPr>
        <w:pStyle w:val="ListParagraph"/>
        <w:numPr>
          <w:ilvl w:val="0"/>
          <w:numId w:val="14"/>
        </w:numPr>
        <w:ind w:left="284" w:hanging="284"/>
        <w:rPr>
          <w:rFonts w:ascii="Arial" w:eastAsia="Arial" w:hAnsi="Arial" w:cs="Arial"/>
          <w:color w:val="333333"/>
        </w:rPr>
      </w:pPr>
      <w:r w:rsidRPr="00F1671E">
        <w:rPr>
          <w:rFonts w:ascii="Arial" w:eastAsia="Arial" w:hAnsi="Arial" w:cs="Arial"/>
          <w:color w:val="333333"/>
        </w:rPr>
        <w:t>Deputise for the Market Manager, taking full responsibility for operational decision-making, staff leadership, compliance, and incident management in their absence.</w:t>
      </w:r>
      <w:r w:rsidR="00FF34FD" w:rsidRPr="00F1671E">
        <w:rPr>
          <w:rFonts w:ascii="Arial" w:hAnsi="Arial" w:cs="Arial"/>
        </w:rPr>
        <w:t xml:space="preserve"> </w:t>
      </w:r>
    </w:p>
    <w:p w14:paraId="21DA944C" w14:textId="0D1CC162" w:rsidR="00FF34FD" w:rsidRPr="00F1671E" w:rsidRDefault="00FF34FD" w:rsidP="00FF34FD">
      <w:pPr>
        <w:pStyle w:val="ListParagraph"/>
        <w:numPr>
          <w:ilvl w:val="0"/>
          <w:numId w:val="14"/>
        </w:numPr>
        <w:ind w:left="284" w:hanging="284"/>
        <w:rPr>
          <w:rFonts w:ascii="Arial" w:eastAsia="Arial" w:hAnsi="Arial" w:cs="Arial"/>
          <w:color w:val="333333"/>
        </w:rPr>
      </w:pPr>
      <w:r w:rsidRPr="00F1671E">
        <w:rPr>
          <w:rFonts w:ascii="Arial" w:eastAsia="Arial" w:hAnsi="Arial" w:cs="Arial"/>
          <w:color w:val="333333"/>
        </w:rPr>
        <w:t>Hold responsibility for facilities management, including health and safety compliance, fire safety, statutory inspections, planned and reactive maintenance, security, cleaning contracts, and customer services, working closely with Facilities Management and external contractors.</w:t>
      </w:r>
    </w:p>
    <w:p w14:paraId="3AD09D65" w14:textId="1B5EA29D" w:rsidR="006631A1" w:rsidRPr="00F1671E" w:rsidRDefault="006631A1" w:rsidP="00695556">
      <w:pPr>
        <w:rPr>
          <w:rFonts w:ascii="Arial" w:eastAsia="Arial" w:hAnsi="Arial" w:cs="Arial"/>
          <w:b/>
          <w:bCs/>
          <w:color w:val="333333"/>
        </w:rPr>
      </w:pPr>
      <w:r w:rsidRPr="00F1671E">
        <w:rPr>
          <w:rFonts w:ascii="Arial" w:eastAsia="Arial" w:hAnsi="Arial" w:cs="Arial"/>
          <w:b/>
          <w:bCs/>
          <w:color w:val="333333"/>
        </w:rPr>
        <w:t>Team Leadership and Management:</w:t>
      </w:r>
    </w:p>
    <w:p w14:paraId="7032FCD6" w14:textId="2EE36C94" w:rsidR="006631A1" w:rsidRPr="00F1671E" w:rsidRDefault="006631A1" w:rsidP="006631A1">
      <w:pPr>
        <w:pStyle w:val="ListParagraph"/>
        <w:numPr>
          <w:ilvl w:val="0"/>
          <w:numId w:val="7"/>
        </w:numPr>
        <w:rPr>
          <w:rFonts w:ascii="Arial" w:eastAsia="Arial" w:hAnsi="Arial" w:cs="Arial"/>
          <w:color w:val="333333"/>
        </w:rPr>
      </w:pPr>
      <w:r w:rsidRPr="00F1671E">
        <w:rPr>
          <w:rFonts w:ascii="Arial" w:eastAsia="Arial" w:hAnsi="Arial" w:cs="Arial"/>
          <w:color w:val="333333"/>
        </w:rPr>
        <w:t>Provide strong leadership</w:t>
      </w:r>
      <w:r w:rsidR="00843412" w:rsidRPr="00F1671E">
        <w:rPr>
          <w:rFonts w:ascii="Arial" w:eastAsia="Arial" w:hAnsi="Arial" w:cs="Arial"/>
          <w:color w:val="333333"/>
        </w:rPr>
        <w:t>,</w:t>
      </w:r>
      <w:r w:rsidRPr="00F1671E">
        <w:rPr>
          <w:rFonts w:ascii="Arial" w:eastAsia="Arial" w:hAnsi="Arial" w:cs="Arial"/>
          <w:color w:val="333333"/>
        </w:rPr>
        <w:t xml:space="preserve"> </w:t>
      </w:r>
      <w:r w:rsidR="00A60D9D" w:rsidRPr="00F1671E">
        <w:rPr>
          <w:rFonts w:ascii="Arial" w:eastAsia="Arial" w:hAnsi="Arial" w:cs="Arial"/>
          <w:color w:val="333333"/>
        </w:rPr>
        <w:t xml:space="preserve">strengthening </w:t>
      </w:r>
      <w:r w:rsidR="00B52C4D" w:rsidRPr="00F1671E">
        <w:rPr>
          <w:rFonts w:ascii="Arial" w:eastAsia="Arial" w:hAnsi="Arial" w:cs="Arial"/>
          <w:color w:val="333333"/>
        </w:rPr>
        <w:t xml:space="preserve">engagement, </w:t>
      </w:r>
      <w:r w:rsidR="00A60D9D" w:rsidRPr="00F1671E">
        <w:rPr>
          <w:rFonts w:ascii="Arial" w:eastAsia="Arial" w:hAnsi="Arial" w:cs="Arial"/>
          <w:color w:val="333333"/>
        </w:rPr>
        <w:t>growth</w:t>
      </w:r>
      <w:r w:rsidR="005B6AD1" w:rsidRPr="00F1671E">
        <w:rPr>
          <w:rFonts w:ascii="Arial" w:eastAsia="Arial" w:hAnsi="Arial" w:cs="Arial"/>
          <w:color w:val="333333"/>
        </w:rPr>
        <w:t>, culture</w:t>
      </w:r>
      <w:r w:rsidR="00415515" w:rsidRPr="00F1671E">
        <w:rPr>
          <w:rFonts w:ascii="Arial" w:eastAsia="Arial" w:hAnsi="Arial" w:cs="Arial"/>
          <w:color w:val="333333"/>
        </w:rPr>
        <w:t xml:space="preserve">, </w:t>
      </w:r>
      <w:r w:rsidR="003966C7" w:rsidRPr="00F1671E">
        <w:rPr>
          <w:rFonts w:ascii="Arial" w:eastAsia="Arial" w:hAnsi="Arial" w:cs="Arial"/>
          <w:color w:val="333333"/>
        </w:rPr>
        <w:t xml:space="preserve">innovation, </w:t>
      </w:r>
      <w:r w:rsidR="00415515" w:rsidRPr="00F1671E">
        <w:rPr>
          <w:rFonts w:ascii="Arial" w:eastAsia="Arial" w:hAnsi="Arial" w:cs="Arial"/>
          <w:color w:val="333333"/>
        </w:rPr>
        <w:t xml:space="preserve">collaboration </w:t>
      </w:r>
      <w:r w:rsidRPr="00F1671E">
        <w:rPr>
          <w:rFonts w:ascii="Arial" w:eastAsia="Arial" w:hAnsi="Arial" w:cs="Arial"/>
          <w:color w:val="333333"/>
        </w:rPr>
        <w:t>and performance.</w:t>
      </w:r>
    </w:p>
    <w:p w14:paraId="6F1A9314" w14:textId="0286BBFB" w:rsidR="006631A1" w:rsidRPr="00F1671E" w:rsidRDefault="006631A1" w:rsidP="006631A1">
      <w:pPr>
        <w:pStyle w:val="ListParagraph"/>
        <w:numPr>
          <w:ilvl w:val="0"/>
          <w:numId w:val="7"/>
        </w:numPr>
        <w:rPr>
          <w:rFonts w:ascii="Arial" w:eastAsia="Arial" w:hAnsi="Arial" w:cs="Arial"/>
          <w:color w:val="333333"/>
        </w:rPr>
      </w:pPr>
      <w:r w:rsidRPr="00F1671E">
        <w:rPr>
          <w:rFonts w:ascii="Arial" w:eastAsia="Arial" w:hAnsi="Arial" w:cs="Arial"/>
          <w:color w:val="333333"/>
        </w:rPr>
        <w:t>Assign responsibilities, set</w:t>
      </w:r>
      <w:r w:rsidR="00E92AFA" w:rsidRPr="00F1671E">
        <w:rPr>
          <w:rFonts w:ascii="Arial" w:eastAsia="Arial" w:hAnsi="Arial" w:cs="Arial"/>
          <w:color w:val="333333"/>
        </w:rPr>
        <w:t>ting</w:t>
      </w:r>
      <w:r w:rsidRPr="00F1671E">
        <w:rPr>
          <w:rFonts w:ascii="Arial" w:eastAsia="Arial" w:hAnsi="Arial" w:cs="Arial"/>
          <w:color w:val="333333"/>
        </w:rPr>
        <w:t xml:space="preserve"> clear expectations, </w:t>
      </w:r>
      <w:r w:rsidR="00DC4753" w:rsidRPr="00F1671E">
        <w:rPr>
          <w:rFonts w:ascii="Arial" w:eastAsia="Arial" w:hAnsi="Arial" w:cs="Arial"/>
          <w:color w:val="333333"/>
        </w:rPr>
        <w:t xml:space="preserve">and deliverables </w:t>
      </w:r>
      <w:r w:rsidRPr="00F1671E">
        <w:rPr>
          <w:rFonts w:ascii="Arial" w:eastAsia="Arial" w:hAnsi="Arial" w:cs="Arial"/>
          <w:color w:val="333333"/>
        </w:rPr>
        <w:t>to team members</w:t>
      </w:r>
      <w:r w:rsidR="00822613" w:rsidRPr="00F1671E">
        <w:rPr>
          <w:rFonts w:ascii="Arial" w:eastAsia="Arial" w:hAnsi="Arial" w:cs="Arial"/>
          <w:color w:val="333333"/>
        </w:rPr>
        <w:t xml:space="preserve"> </w:t>
      </w:r>
      <w:r w:rsidR="006039CD" w:rsidRPr="00F1671E">
        <w:rPr>
          <w:rFonts w:ascii="Arial" w:eastAsia="Arial" w:hAnsi="Arial" w:cs="Arial"/>
          <w:color w:val="333333"/>
        </w:rPr>
        <w:t>and e</w:t>
      </w:r>
      <w:r w:rsidR="00822613" w:rsidRPr="00F1671E">
        <w:rPr>
          <w:rFonts w:ascii="Arial" w:eastAsia="Arial" w:hAnsi="Arial" w:cs="Arial"/>
          <w:color w:val="333333"/>
        </w:rPr>
        <w:t xml:space="preserve">mpower </w:t>
      </w:r>
      <w:r w:rsidR="00E839C6" w:rsidRPr="00F1671E">
        <w:rPr>
          <w:rFonts w:ascii="Arial" w:eastAsia="Arial" w:hAnsi="Arial" w:cs="Arial"/>
          <w:color w:val="333333"/>
        </w:rPr>
        <w:t>them</w:t>
      </w:r>
      <w:r w:rsidR="00822613" w:rsidRPr="00F1671E">
        <w:rPr>
          <w:rFonts w:ascii="Arial" w:eastAsia="Arial" w:hAnsi="Arial" w:cs="Arial"/>
          <w:color w:val="333333"/>
        </w:rPr>
        <w:t xml:space="preserve"> to excel in their roles.</w:t>
      </w:r>
    </w:p>
    <w:p w14:paraId="11D7A895" w14:textId="4520DF36" w:rsidR="000F7030" w:rsidRPr="00F1671E" w:rsidRDefault="008327FD" w:rsidP="00F1671E">
      <w:pPr>
        <w:pStyle w:val="ListParagraph"/>
        <w:numPr>
          <w:ilvl w:val="0"/>
          <w:numId w:val="7"/>
        </w:numPr>
        <w:spacing w:after="0"/>
        <w:rPr>
          <w:rFonts w:ascii="Arial" w:eastAsia="Arial" w:hAnsi="Arial" w:cs="Arial"/>
          <w:color w:val="333333"/>
        </w:rPr>
      </w:pPr>
      <w:r w:rsidRPr="00F1671E">
        <w:rPr>
          <w:rFonts w:ascii="Arial" w:eastAsia="Arial" w:hAnsi="Arial" w:cs="Arial"/>
          <w:color w:val="333333"/>
        </w:rPr>
        <w:t>Through</w:t>
      </w:r>
      <w:r w:rsidR="00B81AD4" w:rsidRPr="00F1671E">
        <w:rPr>
          <w:rFonts w:ascii="Arial" w:eastAsia="Arial" w:hAnsi="Arial" w:cs="Arial"/>
          <w:color w:val="333333"/>
        </w:rPr>
        <w:t xml:space="preserve"> continuous improvement </w:t>
      </w:r>
      <w:r w:rsidR="00F61430" w:rsidRPr="00F1671E">
        <w:rPr>
          <w:rFonts w:ascii="Arial" w:eastAsia="Arial" w:hAnsi="Arial" w:cs="Arial"/>
          <w:color w:val="333333"/>
        </w:rPr>
        <w:t xml:space="preserve">strengthen </w:t>
      </w:r>
      <w:r w:rsidR="009469AE" w:rsidRPr="00F1671E">
        <w:rPr>
          <w:rFonts w:ascii="Arial" w:eastAsia="Arial" w:hAnsi="Arial" w:cs="Arial"/>
          <w:color w:val="333333"/>
        </w:rPr>
        <w:t xml:space="preserve">the </w:t>
      </w:r>
      <w:r w:rsidR="00551D15" w:rsidRPr="00F1671E">
        <w:rPr>
          <w:rFonts w:ascii="Arial" w:eastAsia="Arial" w:hAnsi="Arial" w:cs="Arial"/>
          <w:color w:val="333333"/>
        </w:rPr>
        <w:t xml:space="preserve">tools, </w:t>
      </w:r>
      <w:r w:rsidR="007F7873" w:rsidRPr="00F1671E">
        <w:rPr>
          <w:rFonts w:ascii="Arial" w:eastAsia="Arial" w:hAnsi="Arial" w:cs="Arial"/>
          <w:color w:val="333333"/>
        </w:rPr>
        <w:t>practices</w:t>
      </w:r>
      <w:r w:rsidR="00200A8E" w:rsidRPr="00F1671E">
        <w:rPr>
          <w:rFonts w:ascii="Arial" w:eastAsia="Arial" w:hAnsi="Arial" w:cs="Arial"/>
          <w:color w:val="333333"/>
        </w:rPr>
        <w:t xml:space="preserve"> and impact of </w:t>
      </w:r>
      <w:r w:rsidR="0000335A" w:rsidRPr="00F1671E">
        <w:rPr>
          <w:rFonts w:ascii="Arial" w:eastAsia="Arial" w:hAnsi="Arial" w:cs="Arial"/>
          <w:color w:val="333333"/>
        </w:rPr>
        <w:t>the service</w:t>
      </w:r>
      <w:r w:rsidR="009469AE" w:rsidRPr="00F1671E">
        <w:rPr>
          <w:rFonts w:ascii="Arial" w:eastAsia="Arial" w:hAnsi="Arial" w:cs="Arial"/>
          <w:color w:val="333333"/>
        </w:rPr>
        <w:t>.</w:t>
      </w:r>
    </w:p>
    <w:p w14:paraId="484F0205" w14:textId="77777777" w:rsidR="008C246A" w:rsidRPr="00F1671E" w:rsidRDefault="008C246A" w:rsidP="00F1671E">
      <w:pPr>
        <w:numPr>
          <w:ilvl w:val="0"/>
          <w:numId w:val="7"/>
        </w:numPr>
        <w:spacing w:before="100" w:beforeAutospacing="1" w:after="0" w:line="240" w:lineRule="auto"/>
        <w:rPr>
          <w:rFonts w:ascii="Arial" w:eastAsia="Times New Roman" w:hAnsi="Arial" w:cs="Arial"/>
        </w:rPr>
      </w:pPr>
      <w:r w:rsidRPr="00F1671E">
        <w:rPr>
          <w:rFonts w:ascii="Arial" w:eastAsia="Times New Roman" w:hAnsi="Arial" w:cs="Arial"/>
        </w:rPr>
        <w:t>Provide day-to-day leadership, supervision, and performance management of market operational staff, contractors, and support roles.</w:t>
      </w:r>
    </w:p>
    <w:p w14:paraId="5D906B83" w14:textId="30CE24F5" w:rsidR="008C246A" w:rsidRPr="00F1671E" w:rsidRDefault="00327F54" w:rsidP="00327F54">
      <w:pPr>
        <w:numPr>
          <w:ilvl w:val="0"/>
          <w:numId w:val="7"/>
        </w:numPr>
        <w:spacing w:before="100" w:beforeAutospacing="1" w:after="100" w:afterAutospacing="1" w:line="240" w:lineRule="auto"/>
        <w:rPr>
          <w:rFonts w:ascii="Arial" w:eastAsia="Times New Roman" w:hAnsi="Arial" w:cs="Arial"/>
        </w:rPr>
      </w:pPr>
      <w:r w:rsidRPr="00F1671E">
        <w:rPr>
          <w:rFonts w:ascii="Arial" w:eastAsia="Times New Roman" w:hAnsi="Arial" w:cs="Arial"/>
        </w:rPr>
        <w:t>Manage staffing rotas, attendance, wellbeing, and operational coverage to ensure the safe and effective operation of the market environment.</w:t>
      </w:r>
    </w:p>
    <w:p w14:paraId="6989517C" w14:textId="290A2DEC" w:rsidR="006631A1" w:rsidRPr="00F1671E" w:rsidRDefault="00E764F8" w:rsidP="00984F71">
      <w:pPr>
        <w:rPr>
          <w:rFonts w:ascii="Arial" w:eastAsia="Arial" w:hAnsi="Arial" w:cs="Arial"/>
          <w:b/>
          <w:bCs/>
          <w:color w:val="333333"/>
        </w:rPr>
      </w:pPr>
      <w:r w:rsidRPr="00F1671E">
        <w:rPr>
          <w:rFonts w:ascii="Arial" w:eastAsia="Arial" w:hAnsi="Arial" w:cs="Arial"/>
          <w:b/>
          <w:bCs/>
          <w:color w:val="333333"/>
        </w:rPr>
        <w:lastRenderedPageBreak/>
        <w:t xml:space="preserve">Communication, </w:t>
      </w:r>
      <w:r w:rsidR="006631A1" w:rsidRPr="00F1671E">
        <w:rPr>
          <w:rFonts w:ascii="Arial" w:eastAsia="Arial" w:hAnsi="Arial" w:cs="Arial"/>
          <w:b/>
          <w:bCs/>
          <w:color w:val="333333"/>
        </w:rPr>
        <w:t>Engagement</w:t>
      </w:r>
      <w:r w:rsidRPr="00F1671E">
        <w:rPr>
          <w:rFonts w:ascii="Arial" w:eastAsia="Arial" w:hAnsi="Arial" w:cs="Arial"/>
          <w:b/>
          <w:bCs/>
          <w:color w:val="333333"/>
        </w:rPr>
        <w:t xml:space="preserve"> and Training</w:t>
      </w:r>
      <w:r w:rsidR="006631A1" w:rsidRPr="00F1671E">
        <w:rPr>
          <w:rFonts w:ascii="Arial" w:eastAsia="Arial" w:hAnsi="Arial" w:cs="Arial"/>
          <w:b/>
          <w:bCs/>
          <w:color w:val="333333"/>
        </w:rPr>
        <w:t>:</w:t>
      </w:r>
      <w:r w:rsidR="001A4B41" w:rsidRPr="00F1671E">
        <w:rPr>
          <w:rFonts w:ascii="Arial" w:eastAsia="Arial" w:hAnsi="Arial" w:cs="Arial"/>
          <w:b/>
          <w:bCs/>
          <w:color w:val="333333"/>
        </w:rPr>
        <w:t xml:space="preserve"> </w:t>
      </w:r>
    </w:p>
    <w:p w14:paraId="654A50FC" w14:textId="77777777" w:rsidR="00B169D9" w:rsidRPr="00F1671E" w:rsidRDefault="00B169D9" w:rsidP="00F1671E">
      <w:pPr>
        <w:pStyle w:val="ListParagraph"/>
        <w:numPr>
          <w:ilvl w:val="0"/>
          <w:numId w:val="15"/>
        </w:numPr>
        <w:spacing w:after="0" w:line="256" w:lineRule="auto"/>
        <w:rPr>
          <w:rFonts w:ascii="Arial" w:eastAsia="Arial" w:hAnsi="Arial" w:cs="Arial"/>
          <w:color w:val="333333"/>
        </w:rPr>
      </w:pPr>
      <w:r w:rsidRPr="00F1671E">
        <w:rPr>
          <w:rFonts w:ascii="Arial" w:hAnsi="Arial" w:cs="Arial"/>
        </w:rPr>
        <w:t>Maintain strong relationships with traders, customers, contractors, and stakeholders. Support marketing activity including social media and website updates to promote the market and events.</w:t>
      </w:r>
    </w:p>
    <w:p w14:paraId="7D2E5483" w14:textId="77777777" w:rsidR="000A0EAF" w:rsidRPr="00F1671E" w:rsidRDefault="000A0EAF" w:rsidP="00F1671E">
      <w:pPr>
        <w:numPr>
          <w:ilvl w:val="0"/>
          <w:numId w:val="15"/>
        </w:numPr>
        <w:spacing w:before="100" w:beforeAutospacing="1" w:after="0" w:line="240" w:lineRule="auto"/>
        <w:rPr>
          <w:rFonts w:ascii="Arial" w:eastAsia="Times New Roman" w:hAnsi="Arial" w:cs="Arial"/>
        </w:rPr>
      </w:pPr>
      <w:r w:rsidRPr="00F1671E">
        <w:rPr>
          <w:rFonts w:ascii="Arial" w:eastAsia="Times New Roman" w:hAnsi="Arial" w:cs="Arial"/>
        </w:rPr>
        <w:t>Act as a key liaison point between traders and the Council, resolving issues, managing expectations, and supporting trader success.</w:t>
      </w:r>
    </w:p>
    <w:p w14:paraId="04485523" w14:textId="77777777" w:rsidR="00094F89" w:rsidRPr="00F1671E" w:rsidRDefault="00094F89" w:rsidP="00094F89">
      <w:pPr>
        <w:numPr>
          <w:ilvl w:val="0"/>
          <w:numId w:val="15"/>
        </w:numPr>
        <w:spacing w:before="100" w:beforeAutospacing="1" w:after="100" w:afterAutospacing="1" w:line="240" w:lineRule="auto"/>
        <w:rPr>
          <w:rFonts w:ascii="Arial" w:eastAsia="Times New Roman" w:hAnsi="Arial" w:cs="Arial"/>
        </w:rPr>
      </w:pPr>
      <w:r w:rsidRPr="00F1671E">
        <w:rPr>
          <w:rFonts w:ascii="Arial" w:eastAsia="Times New Roman" w:hAnsi="Arial" w:cs="Arial"/>
        </w:rPr>
        <w:t>Support delivery of the market’s marketing and engagement activity including digital content, social media, website updates, and promotional campaigns.</w:t>
      </w:r>
    </w:p>
    <w:p w14:paraId="36F84B13" w14:textId="77777777" w:rsidR="00094F89" w:rsidRPr="00F1671E" w:rsidRDefault="00094F89" w:rsidP="00094F89">
      <w:pPr>
        <w:numPr>
          <w:ilvl w:val="0"/>
          <w:numId w:val="15"/>
        </w:numPr>
        <w:spacing w:before="100" w:beforeAutospacing="1" w:after="100" w:afterAutospacing="1" w:line="240" w:lineRule="auto"/>
        <w:rPr>
          <w:rFonts w:ascii="Arial" w:eastAsia="Times New Roman" w:hAnsi="Arial" w:cs="Arial"/>
        </w:rPr>
      </w:pPr>
      <w:r w:rsidRPr="00F1671E">
        <w:rPr>
          <w:rFonts w:ascii="Arial" w:eastAsia="Times New Roman" w:hAnsi="Arial" w:cs="Arial"/>
        </w:rPr>
        <w:t>Provide guidance and communication to traders regarding market policies, operational procedures, compliance requirements, and events.</w:t>
      </w:r>
    </w:p>
    <w:p w14:paraId="7E7886BB" w14:textId="7D9349B1" w:rsidR="000A0EAF" w:rsidRPr="00F1671E" w:rsidRDefault="00094F89" w:rsidP="00094F89">
      <w:pPr>
        <w:numPr>
          <w:ilvl w:val="0"/>
          <w:numId w:val="15"/>
        </w:numPr>
        <w:spacing w:before="100" w:beforeAutospacing="1" w:after="100" w:afterAutospacing="1" w:line="240" w:lineRule="auto"/>
        <w:rPr>
          <w:rFonts w:ascii="Arial" w:eastAsia="Times New Roman" w:hAnsi="Arial" w:cs="Arial"/>
        </w:rPr>
      </w:pPr>
      <w:r w:rsidRPr="00F1671E">
        <w:rPr>
          <w:rFonts w:ascii="Arial" w:eastAsia="Times New Roman" w:hAnsi="Arial" w:cs="Arial"/>
        </w:rPr>
        <w:t>Represent the market service professionally in meetings, stakeholder forums, and partnership initiatives.</w:t>
      </w:r>
    </w:p>
    <w:p w14:paraId="25A0AD10" w14:textId="069078D3" w:rsidR="006631A1" w:rsidRPr="00F1671E" w:rsidRDefault="006631A1" w:rsidP="00984F71">
      <w:pPr>
        <w:rPr>
          <w:rFonts w:ascii="Arial" w:eastAsia="Arial" w:hAnsi="Arial" w:cs="Arial"/>
          <w:b/>
          <w:bCs/>
          <w:color w:val="333333"/>
        </w:rPr>
      </w:pPr>
      <w:r w:rsidRPr="00F1671E">
        <w:rPr>
          <w:rFonts w:ascii="Arial" w:eastAsia="Arial" w:hAnsi="Arial" w:cs="Arial"/>
          <w:b/>
          <w:bCs/>
          <w:color w:val="333333"/>
        </w:rPr>
        <w:t>Data Analysis and Decision-Making:</w:t>
      </w:r>
      <w:r w:rsidR="001A4B41" w:rsidRPr="00F1671E">
        <w:rPr>
          <w:rFonts w:ascii="Arial" w:eastAsia="Arial" w:hAnsi="Arial" w:cs="Arial"/>
          <w:b/>
          <w:bCs/>
          <w:color w:val="333333"/>
        </w:rPr>
        <w:t xml:space="preserve"> </w:t>
      </w:r>
    </w:p>
    <w:p w14:paraId="5343FE4D" w14:textId="77777777" w:rsidR="001F4852" w:rsidRPr="00F1671E" w:rsidRDefault="001F4852" w:rsidP="00F1671E">
      <w:pPr>
        <w:pStyle w:val="ListParagraph"/>
        <w:numPr>
          <w:ilvl w:val="0"/>
          <w:numId w:val="15"/>
        </w:numPr>
        <w:spacing w:after="0"/>
        <w:rPr>
          <w:rFonts w:ascii="Arial" w:eastAsia="Arial" w:hAnsi="Arial" w:cs="Arial"/>
          <w:b/>
          <w:bCs/>
          <w:color w:val="333333"/>
        </w:rPr>
      </w:pPr>
      <w:r w:rsidRPr="00F1671E">
        <w:rPr>
          <w:rFonts w:ascii="Arial" w:hAnsi="Arial" w:cs="Arial"/>
        </w:rPr>
        <w:t>Monitor trader and market performance, market income, and operational data to support informed decision</w:t>
      </w:r>
      <w:r w:rsidRPr="00F1671E">
        <w:rPr>
          <w:rFonts w:ascii="Arial" w:hAnsi="Arial" w:cs="Arial"/>
        </w:rPr>
        <w:noBreakHyphen/>
        <w:t>making and continuous service improvement</w:t>
      </w:r>
    </w:p>
    <w:p w14:paraId="7FEA3FCB" w14:textId="77777777" w:rsidR="006361F8" w:rsidRPr="00F1671E" w:rsidRDefault="006361F8" w:rsidP="00F1671E">
      <w:pPr>
        <w:numPr>
          <w:ilvl w:val="0"/>
          <w:numId w:val="15"/>
        </w:numPr>
        <w:spacing w:before="100" w:beforeAutospacing="1" w:after="0" w:line="240" w:lineRule="auto"/>
        <w:rPr>
          <w:rFonts w:ascii="Arial" w:eastAsia="Times New Roman" w:hAnsi="Arial" w:cs="Arial"/>
        </w:rPr>
      </w:pPr>
      <w:r w:rsidRPr="00F1671E">
        <w:rPr>
          <w:rFonts w:ascii="Arial" w:eastAsia="Times New Roman" w:hAnsi="Arial" w:cs="Arial"/>
        </w:rPr>
        <w:t>Analyse trader performance, occupancy levels, footfall trends, and income performance to inform operational decisions and service improvements.</w:t>
      </w:r>
    </w:p>
    <w:p w14:paraId="48867295" w14:textId="77777777" w:rsidR="006361F8" w:rsidRPr="00F1671E" w:rsidRDefault="006361F8" w:rsidP="00F1671E">
      <w:pPr>
        <w:numPr>
          <w:ilvl w:val="0"/>
          <w:numId w:val="15"/>
        </w:numPr>
        <w:spacing w:before="100" w:beforeAutospacing="1" w:after="0" w:line="240" w:lineRule="auto"/>
        <w:rPr>
          <w:rFonts w:ascii="Arial" w:eastAsia="Times New Roman" w:hAnsi="Arial" w:cs="Arial"/>
        </w:rPr>
      </w:pPr>
      <w:r w:rsidRPr="00F1671E">
        <w:rPr>
          <w:rFonts w:ascii="Arial" w:eastAsia="Times New Roman" w:hAnsi="Arial" w:cs="Arial"/>
        </w:rPr>
        <w:t>Contribute to financial monitoring including income reporting, budget performance, and identification of risks to income targets.</w:t>
      </w:r>
    </w:p>
    <w:p w14:paraId="79F2B68B" w14:textId="02332DE6" w:rsidR="006361F8" w:rsidRPr="00F1671E" w:rsidRDefault="00845E4D" w:rsidP="00845E4D">
      <w:pPr>
        <w:numPr>
          <w:ilvl w:val="0"/>
          <w:numId w:val="15"/>
        </w:numPr>
        <w:spacing w:before="100" w:beforeAutospacing="1" w:after="100" w:afterAutospacing="1" w:line="240" w:lineRule="auto"/>
        <w:rPr>
          <w:rFonts w:ascii="Arial" w:eastAsia="Times New Roman" w:hAnsi="Arial" w:cs="Arial"/>
        </w:rPr>
      </w:pPr>
      <w:r w:rsidRPr="00F1671E">
        <w:rPr>
          <w:rFonts w:ascii="Arial" w:eastAsia="Times New Roman" w:hAnsi="Arial" w:cs="Arial"/>
        </w:rPr>
        <w:t>Provide evidence and insight to support service planning, reporting, and strategic decision-making.</w:t>
      </w:r>
    </w:p>
    <w:p w14:paraId="00B6B1BD" w14:textId="678E77F3" w:rsidR="006631A1" w:rsidRPr="00F1671E" w:rsidRDefault="006631A1" w:rsidP="001F4852">
      <w:pPr>
        <w:rPr>
          <w:rFonts w:ascii="Arial" w:eastAsia="Arial" w:hAnsi="Arial" w:cs="Arial"/>
          <w:b/>
          <w:bCs/>
          <w:color w:val="333333"/>
        </w:rPr>
      </w:pPr>
      <w:r w:rsidRPr="00F1671E">
        <w:rPr>
          <w:rFonts w:ascii="Arial" w:eastAsia="Arial" w:hAnsi="Arial" w:cs="Arial"/>
          <w:b/>
          <w:bCs/>
          <w:color w:val="333333"/>
        </w:rPr>
        <w:t xml:space="preserve">Performance </w:t>
      </w:r>
      <w:r w:rsidR="00C617C1" w:rsidRPr="00F1671E">
        <w:rPr>
          <w:rFonts w:ascii="Arial" w:eastAsia="Arial" w:hAnsi="Arial" w:cs="Arial"/>
          <w:b/>
          <w:bCs/>
          <w:color w:val="333333"/>
        </w:rPr>
        <w:t>Management</w:t>
      </w:r>
      <w:r w:rsidRPr="00F1671E">
        <w:rPr>
          <w:rFonts w:ascii="Arial" w:eastAsia="Arial" w:hAnsi="Arial" w:cs="Arial"/>
          <w:b/>
          <w:bCs/>
          <w:color w:val="333333"/>
        </w:rPr>
        <w:t>:</w:t>
      </w:r>
      <w:r w:rsidR="001A4B41" w:rsidRPr="00F1671E">
        <w:rPr>
          <w:rFonts w:ascii="Arial" w:eastAsia="Arial" w:hAnsi="Arial" w:cs="Arial"/>
          <w:b/>
          <w:bCs/>
          <w:color w:val="333333"/>
        </w:rPr>
        <w:t xml:space="preserve"> </w:t>
      </w:r>
    </w:p>
    <w:p w14:paraId="3863A858" w14:textId="77777777" w:rsidR="003D3E4B" w:rsidRPr="00F1671E" w:rsidRDefault="003D3E4B" w:rsidP="00F1671E">
      <w:pPr>
        <w:pStyle w:val="ListParagraph"/>
        <w:numPr>
          <w:ilvl w:val="0"/>
          <w:numId w:val="16"/>
        </w:numPr>
        <w:spacing w:after="0" w:line="256" w:lineRule="auto"/>
        <w:rPr>
          <w:rFonts w:ascii="Arial" w:eastAsia="Arial" w:hAnsi="Arial" w:cs="Arial"/>
          <w:color w:val="333333"/>
        </w:rPr>
      </w:pPr>
      <w:r w:rsidRPr="00F1671E">
        <w:rPr>
          <w:rFonts w:ascii="Arial" w:hAnsi="Arial" w:cs="Arial"/>
        </w:rPr>
        <w:t>Support delivery of income targets through trader recruitment, rent optimisation, event delivery, and service improvements.</w:t>
      </w:r>
    </w:p>
    <w:p w14:paraId="51DD28E1" w14:textId="77777777" w:rsidR="00845E4D" w:rsidRPr="00F1671E" w:rsidRDefault="00845E4D" w:rsidP="00F1671E">
      <w:pPr>
        <w:numPr>
          <w:ilvl w:val="0"/>
          <w:numId w:val="16"/>
        </w:numPr>
        <w:spacing w:before="100" w:beforeAutospacing="1" w:after="0" w:line="240" w:lineRule="auto"/>
        <w:rPr>
          <w:rFonts w:ascii="Arial" w:eastAsia="Times New Roman" w:hAnsi="Arial" w:cs="Arial"/>
        </w:rPr>
      </w:pPr>
      <w:r w:rsidRPr="00F1671E">
        <w:rPr>
          <w:rFonts w:ascii="Arial" w:eastAsia="Times New Roman" w:hAnsi="Arial" w:cs="Arial"/>
        </w:rPr>
        <w:t>Monitor trader compliance with lease and licence conditions, taking enforcement action where required.</w:t>
      </w:r>
    </w:p>
    <w:p w14:paraId="2C762A5D" w14:textId="77777777" w:rsidR="00845E4D" w:rsidRPr="00F1671E" w:rsidRDefault="00845E4D" w:rsidP="00F1671E">
      <w:pPr>
        <w:numPr>
          <w:ilvl w:val="0"/>
          <w:numId w:val="16"/>
        </w:numPr>
        <w:spacing w:before="100" w:beforeAutospacing="1" w:after="0" w:line="240" w:lineRule="auto"/>
        <w:rPr>
          <w:rFonts w:ascii="Arial" w:eastAsia="Times New Roman" w:hAnsi="Arial" w:cs="Arial"/>
        </w:rPr>
      </w:pPr>
      <w:r w:rsidRPr="00F1671E">
        <w:rPr>
          <w:rFonts w:ascii="Arial" w:eastAsia="Times New Roman" w:hAnsi="Arial" w:cs="Arial"/>
        </w:rPr>
        <w:t>Identify opportunities to improve operational efficiency, customer experience, and trader performance.</w:t>
      </w:r>
    </w:p>
    <w:p w14:paraId="0E48179F" w14:textId="3DA63F9A" w:rsidR="00845E4D" w:rsidRPr="00F1671E" w:rsidRDefault="00845E4D" w:rsidP="00845E4D">
      <w:pPr>
        <w:numPr>
          <w:ilvl w:val="0"/>
          <w:numId w:val="16"/>
        </w:numPr>
        <w:spacing w:before="100" w:beforeAutospacing="1" w:after="100" w:afterAutospacing="1" w:line="240" w:lineRule="auto"/>
        <w:rPr>
          <w:rFonts w:ascii="Arial" w:eastAsia="Times New Roman" w:hAnsi="Arial" w:cs="Arial"/>
        </w:rPr>
      </w:pPr>
      <w:r w:rsidRPr="00F1671E">
        <w:rPr>
          <w:rFonts w:ascii="Arial" w:eastAsia="Times New Roman" w:hAnsi="Arial" w:cs="Arial"/>
        </w:rPr>
        <w:t>Contribute to service improvement initiatives that increase footfall, trader diversity, and financial sustainability.</w:t>
      </w:r>
    </w:p>
    <w:p w14:paraId="4ECE089B" w14:textId="6F77F211" w:rsidR="006631A1" w:rsidRPr="00F1671E" w:rsidRDefault="006631A1" w:rsidP="00984F71">
      <w:pPr>
        <w:rPr>
          <w:rFonts w:ascii="Arial" w:eastAsia="Arial" w:hAnsi="Arial" w:cs="Arial"/>
          <w:b/>
          <w:bCs/>
          <w:i/>
          <w:iCs/>
          <w:color w:val="00B050"/>
        </w:rPr>
      </w:pPr>
      <w:r w:rsidRPr="00F1671E">
        <w:rPr>
          <w:rFonts w:ascii="Arial" w:eastAsia="Arial" w:hAnsi="Arial" w:cs="Arial"/>
          <w:b/>
          <w:bCs/>
          <w:color w:val="333333"/>
        </w:rPr>
        <w:t>Compliance:</w:t>
      </w:r>
      <w:r w:rsidR="0041295A" w:rsidRPr="00F1671E">
        <w:rPr>
          <w:rFonts w:ascii="Arial" w:eastAsia="Arial" w:hAnsi="Arial" w:cs="Arial"/>
          <w:b/>
          <w:bCs/>
          <w:color w:val="333333"/>
        </w:rPr>
        <w:t xml:space="preserve"> </w:t>
      </w:r>
    </w:p>
    <w:p w14:paraId="79FD1880" w14:textId="162EB73A" w:rsidR="0062140E" w:rsidRPr="00F1671E" w:rsidRDefault="0062140E" w:rsidP="006631A1">
      <w:pPr>
        <w:pStyle w:val="ListParagraph"/>
        <w:numPr>
          <w:ilvl w:val="0"/>
          <w:numId w:val="7"/>
        </w:numPr>
        <w:rPr>
          <w:rFonts w:ascii="Arial" w:eastAsia="Arial" w:hAnsi="Arial" w:cs="Arial"/>
          <w:color w:val="333333"/>
        </w:rPr>
      </w:pPr>
      <w:r w:rsidRPr="00F1671E">
        <w:rPr>
          <w:rFonts w:ascii="Arial" w:eastAsia="Arial" w:hAnsi="Arial" w:cs="Arial"/>
          <w:color w:val="333333"/>
        </w:rPr>
        <w:t>Adhere to and comply with all relevant corporate policies and p</w:t>
      </w:r>
      <w:r w:rsidR="000310F9" w:rsidRPr="00F1671E">
        <w:rPr>
          <w:rFonts w:ascii="Arial" w:eastAsia="Arial" w:hAnsi="Arial" w:cs="Arial"/>
          <w:color w:val="333333"/>
        </w:rPr>
        <w:t>rocedures including Health &amp; Safety, General Data Protection Regulations (GDPR), Corporate Governance and Code of Conduct.</w:t>
      </w:r>
    </w:p>
    <w:p w14:paraId="59A3C4A4" w14:textId="20F71220" w:rsidR="000C3804" w:rsidRPr="00F1671E" w:rsidRDefault="006631A1" w:rsidP="00F1671E">
      <w:pPr>
        <w:pStyle w:val="ListParagraph"/>
        <w:numPr>
          <w:ilvl w:val="0"/>
          <w:numId w:val="7"/>
        </w:numPr>
        <w:spacing w:after="0"/>
        <w:rPr>
          <w:rFonts w:ascii="Arial" w:eastAsia="Arial" w:hAnsi="Arial" w:cs="Arial"/>
          <w:color w:val="333333"/>
        </w:rPr>
      </w:pPr>
      <w:r w:rsidRPr="00F1671E">
        <w:rPr>
          <w:rFonts w:ascii="Arial" w:eastAsia="Arial" w:hAnsi="Arial" w:cs="Arial"/>
          <w:color w:val="333333"/>
        </w:rPr>
        <w:t xml:space="preserve">Ensure that all </w:t>
      </w:r>
      <w:r w:rsidR="00A6208B" w:rsidRPr="00F1671E">
        <w:rPr>
          <w:rFonts w:ascii="Arial" w:eastAsia="Arial" w:hAnsi="Arial" w:cs="Arial"/>
          <w:color w:val="333333"/>
        </w:rPr>
        <w:t>service</w:t>
      </w:r>
      <w:r w:rsidRPr="00F1671E">
        <w:rPr>
          <w:rFonts w:ascii="Arial" w:eastAsia="Arial" w:hAnsi="Arial" w:cs="Arial"/>
          <w:color w:val="333333"/>
        </w:rPr>
        <w:t xml:space="preserve"> initiatives adhere to relevant </w:t>
      </w:r>
      <w:r w:rsidR="0010225B" w:rsidRPr="00F1671E">
        <w:rPr>
          <w:rFonts w:ascii="Arial" w:eastAsia="Arial" w:hAnsi="Arial" w:cs="Arial"/>
          <w:color w:val="333333"/>
        </w:rPr>
        <w:t>legislation,</w:t>
      </w:r>
      <w:r w:rsidR="005075C2" w:rsidRPr="00F1671E">
        <w:rPr>
          <w:rFonts w:ascii="Arial" w:eastAsia="Arial" w:hAnsi="Arial" w:cs="Arial"/>
          <w:color w:val="333333"/>
        </w:rPr>
        <w:t xml:space="preserve"> </w:t>
      </w:r>
      <w:r w:rsidRPr="00F1671E">
        <w:rPr>
          <w:rFonts w:ascii="Arial" w:eastAsia="Arial" w:hAnsi="Arial" w:cs="Arial"/>
          <w:color w:val="333333"/>
        </w:rPr>
        <w:t>policies</w:t>
      </w:r>
      <w:r w:rsidR="005075C2" w:rsidRPr="00F1671E">
        <w:rPr>
          <w:rFonts w:ascii="Arial" w:eastAsia="Arial" w:hAnsi="Arial" w:cs="Arial"/>
          <w:color w:val="333333"/>
        </w:rPr>
        <w:t xml:space="preserve"> and practices</w:t>
      </w:r>
      <w:r w:rsidRPr="00F1671E">
        <w:rPr>
          <w:rFonts w:ascii="Arial" w:eastAsia="Arial" w:hAnsi="Arial" w:cs="Arial"/>
          <w:color w:val="333333"/>
        </w:rPr>
        <w:t>.</w:t>
      </w:r>
    </w:p>
    <w:p w14:paraId="75C42EE3" w14:textId="77777777" w:rsidR="00F1671E" w:rsidRPr="00F1671E" w:rsidRDefault="00F1671E" w:rsidP="00F1671E">
      <w:pPr>
        <w:numPr>
          <w:ilvl w:val="0"/>
          <w:numId w:val="7"/>
        </w:numPr>
        <w:spacing w:before="100" w:beforeAutospacing="1" w:after="0" w:line="240" w:lineRule="auto"/>
        <w:rPr>
          <w:rFonts w:ascii="Arial" w:eastAsia="Times New Roman" w:hAnsi="Arial" w:cs="Arial"/>
        </w:rPr>
      </w:pPr>
      <w:r w:rsidRPr="00F1671E">
        <w:rPr>
          <w:rFonts w:ascii="Arial" w:eastAsia="Times New Roman" w:hAnsi="Arial" w:cs="Arial"/>
        </w:rPr>
        <w:t>Support statutory inspections, risk assessments, and incident reporting processes.</w:t>
      </w:r>
    </w:p>
    <w:p w14:paraId="0247A8B0" w14:textId="73737F38" w:rsidR="00F1671E" w:rsidRPr="00F1671E" w:rsidRDefault="00F1671E" w:rsidP="00F1671E">
      <w:pPr>
        <w:numPr>
          <w:ilvl w:val="0"/>
          <w:numId w:val="7"/>
        </w:numPr>
        <w:spacing w:before="100" w:beforeAutospacing="1" w:after="0" w:line="240" w:lineRule="auto"/>
        <w:rPr>
          <w:rFonts w:ascii="Arial" w:eastAsia="Times New Roman" w:hAnsi="Arial" w:cs="Arial"/>
        </w:rPr>
      </w:pPr>
      <w:r w:rsidRPr="00F1671E">
        <w:rPr>
          <w:rFonts w:ascii="Arial" w:eastAsia="Times New Roman" w:hAnsi="Arial" w:cs="Arial"/>
        </w:rPr>
        <w:t>Enforce market rules and regulations, licence conditions, and operational procedures.</w:t>
      </w:r>
    </w:p>
    <w:p w14:paraId="39740F76" w14:textId="51932533" w:rsidR="00F1671E" w:rsidRPr="00F1671E" w:rsidRDefault="00F1671E" w:rsidP="00F1671E">
      <w:pPr>
        <w:numPr>
          <w:ilvl w:val="0"/>
          <w:numId w:val="7"/>
        </w:numPr>
        <w:spacing w:before="100" w:beforeAutospacing="1" w:after="100" w:afterAutospacing="1" w:line="240" w:lineRule="auto"/>
        <w:rPr>
          <w:rFonts w:ascii="Arial" w:eastAsia="Times New Roman" w:hAnsi="Arial" w:cs="Arial"/>
        </w:rPr>
      </w:pPr>
      <w:r w:rsidRPr="00F1671E">
        <w:rPr>
          <w:rFonts w:ascii="Arial" w:eastAsia="Times New Roman" w:hAnsi="Arial" w:cs="Arial"/>
        </w:rPr>
        <w:t>Work closely with internal teams and external agencies to maintain a safe and compliant market environment.</w:t>
      </w:r>
    </w:p>
    <w:p w14:paraId="0719FD4F" w14:textId="59F2A09D"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p w14:paraId="2F784025" w14:textId="77777777" w:rsidR="002220F9" w:rsidRDefault="002220F9" w:rsidP="002220F9">
      <w:pPr>
        <w:numPr>
          <w:ilvl w:val="0"/>
          <w:numId w:val="21"/>
        </w:numPr>
        <w:spacing w:before="100" w:beforeAutospacing="1" w:after="100" w:afterAutospacing="1" w:line="240" w:lineRule="auto"/>
        <w:rPr>
          <w:rFonts w:eastAsia="Times New Roman"/>
          <w:sz w:val="24"/>
          <w:szCs w:val="24"/>
        </w:rPr>
      </w:pPr>
      <w:bookmarkStart w:id="1" w:name="_Hlk80364490"/>
      <w:bookmarkEnd w:id="0"/>
      <w:r w:rsidRPr="009727F2">
        <w:rPr>
          <w:rFonts w:eastAsia="Times New Roman"/>
          <w:sz w:val="24"/>
          <w:szCs w:val="24"/>
        </w:rPr>
        <w:lastRenderedPageBreak/>
        <w:t>Develop, implement, and enforce operational procedures, ensuring consistent application across the service and compliance with Council policies, legislation, and best practice.</w:t>
      </w:r>
    </w:p>
    <w:p w14:paraId="70EF2F4D" w14:textId="2677743C" w:rsidR="00785E54" w:rsidRPr="00785E54" w:rsidRDefault="00785E54" w:rsidP="00785E54">
      <w:pPr>
        <w:numPr>
          <w:ilvl w:val="0"/>
          <w:numId w:val="21"/>
        </w:numPr>
        <w:spacing w:before="100" w:beforeAutospacing="1" w:after="100" w:afterAutospacing="1" w:line="240" w:lineRule="auto"/>
        <w:rPr>
          <w:rFonts w:eastAsia="Times New Roman"/>
          <w:sz w:val="24"/>
          <w:szCs w:val="24"/>
        </w:rPr>
      </w:pPr>
      <w:r w:rsidRPr="009727F2">
        <w:rPr>
          <w:rFonts w:eastAsia="Times New Roman"/>
          <w:sz w:val="24"/>
          <w:szCs w:val="24"/>
        </w:rPr>
        <w:t xml:space="preserve">Lead trader recruitment, retention, and commercial performance, including the identification, selection, and appointment of new </w:t>
      </w:r>
      <w:r>
        <w:rPr>
          <w:rFonts w:eastAsia="Times New Roman"/>
          <w:sz w:val="24"/>
          <w:szCs w:val="24"/>
        </w:rPr>
        <w:t>traders</w:t>
      </w:r>
      <w:r w:rsidRPr="009727F2">
        <w:rPr>
          <w:rFonts w:eastAsia="Times New Roman"/>
          <w:sz w:val="24"/>
          <w:szCs w:val="24"/>
        </w:rPr>
        <w:t>; negotiation and assignment of leases and licences; changes of authorised use</w:t>
      </w:r>
      <w:r>
        <w:rPr>
          <w:rFonts w:eastAsia="Times New Roman"/>
          <w:sz w:val="24"/>
          <w:szCs w:val="24"/>
        </w:rPr>
        <w:t xml:space="preserve"> and</w:t>
      </w:r>
      <w:r w:rsidRPr="009727F2">
        <w:rPr>
          <w:rFonts w:eastAsia="Times New Roman"/>
          <w:sz w:val="24"/>
          <w:szCs w:val="24"/>
        </w:rPr>
        <w:t xml:space="preserve"> enforcement action</w:t>
      </w:r>
      <w:r>
        <w:rPr>
          <w:rFonts w:eastAsia="Times New Roman"/>
          <w:sz w:val="24"/>
          <w:szCs w:val="24"/>
        </w:rPr>
        <w:t>.</w:t>
      </w:r>
    </w:p>
    <w:p w14:paraId="6522EBE6" w14:textId="1516E1A0" w:rsidR="00801949" w:rsidRPr="008C246A" w:rsidRDefault="00812A43" w:rsidP="05E66D72">
      <w:pPr>
        <w:pStyle w:val="Title14ptBlueAligntoLeftTITLES"/>
        <w:rPr>
          <w:rFonts w:ascii="Lato" w:eastAsia="Arial" w:hAnsi="Lato" w:cs="Arial"/>
          <w:color w:val="4472C4" w:themeColor="accent1"/>
          <w:spacing w:val="30"/>
          <w:lang w:val="en-GB"/>
        </w:rPr>
      </w:pPr>
      <w:r w:rsidRPr="008C246A">
        <w:rPr>
          <w:rFonts w:ascii="Lato" w:eastAsia="Arial" w:hAnsi="Lato" w:cs="Arial"/>
          <w:caps w:val="0"/>
          <w:color w:val="4472C4" w:themeColor="accent1"/>
          <w:spacing w:val="30"/>
          <w:lang w:val="en-GB"/>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1947B044" w14:textId="180014BE" w:rsidR="0013641F" w:rsidRPr="0013641F" w:rsidRDefault="0013641F" w:rsidP="0013641F">
      <w:pPr>
        <w:pStyle w:val="ListParagraph"/>
        <w:numPr>
          <w:ilvl w:val="0"/>
          <w:numId w:val="7"/>
        </w:numPr>
        <w:spacing w:after="0" w:line="264" w:lineRule="auto"/>
        <w:jc w:val="both"/>
        <w:rPr>
          <w:rFonts w:ascii="Arial" w:eastAsia="Arial" w:hAnsi="Arial" w:cs="Arial"/>
        </w:rPr>
      </w:pPr>
      <w:r>
        <w:t>4 GCSEs or equivalent, or relevant professional experience in markets, retail, events, or commercial operations.</w:t>
      </w:r>
    </w:p>
    <w:p w14:paraId="2A4099D6" w14:textId="3700A71B" w:rsidR="00AE2E99" w:rsidRPr="00677949" w:rsidRDefault="0013641F" w:rsidP="00677949">
      <w:pPr>
        <w:pStyle w:val="ListParagraph"/>
        <w:numPr>
          <w:ilvl w:val="0"/>
          <w:numId w:val="7"/>
        </w:numPr>
        <w:spacing w:line="256" w:lineRule="auto"/>
        <w:rPr>
          <w:rFonts w:ascii="Arial" w:eastAsia="Arial" w:hAnsi="Arial" w:cs="Arial"/>
          <w:i/>
          <w:iCs/>
          <w:color w:val="2F5496" w:themeColor="accent1" w:themeShade="BF"/>
        </w:rPr>
      </w:pPr>
      <w:r>
        <w:t xml:space="preserve">Qualification in </w:t>
      </w:r>
      <w:r w:rsidR="00677949">
        <w:t>management</w:t>
      </w:r>
      <w:r>
        <w:t>, marketing, events management, or a related field.</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8D453A5" w14:textId="77777777" w:rsidR="006C46A5" w:rsidRPr="006C46A5" w:rsidRDefault="006C46A5" w:rsidP="006C46A5">
      <w:pPr>
        <w:pStyle w:val="ListParagraph"/>
        <w:numPr>
          <w:ilvl w:val="0"/>
          <w:numId w:val="17"/>
        </w:numPr>
        <w:spacing w:line="256" w:lineRule="auto"/>
        <w:ind w:left="426" w:hanging="426"/>
        <w:rPr>
          <w:rFonts w:ascii="Arial" w:eastAsia="Arial" w:hAnsi="Arial" w:cs="Arial"/>
          <w:color w:val="333333"/>
        </w:rPr>
      </w:pPr>
      <w:r>
        <w:t>Strong organisational skills and ability to manage competing priorities.</w:t>
      </w:r>
    </w:p>
    <w:p w14:paraId="6E26F3F3" w14:textId="77777777" w:rsidR="006C46A5" w:rsidRPr="006C46A5" w:rsidRDefault="006C46A5" w:rsidP="006C46A5">
      <w:pPr>
        <w:pStyle w:val="ListParagraph"/>
        <w:numPr>
          <w:ilvl w:val="0"/>
          <w:numId w:val="17"/>
        </w:numPr>
        <w:spacing w:line="256" w:lineRule="auto"/>
        <w:ind w:left="426" w:hanging="426"/>
        <w:rPr>
          <w:rFonts w:ascii="Arial" w:eastAsia="Arial" w:hAnsi="Arial" w:cs="Arial"/>
          <w:color w:val="333333"/>
        </w:rPr>
      </w:pPr>
      <w:r>
        <w:t>Effective communication and interpersonal skills.</w:t>
      </w:r>
    </w:p>
    <w:p w14:paraId="4325CB3D" w14:textId="77777777" w:rsidR="006C46A5" w:rsidRPr="006C46A5" w:rsidRDefault="006C46A5" w:rsidP="006C46A5">
      <w:pPr>
        <w:pStyle w:val="ListParagraph"/>
        <w:numPr>
          <w:ilvl w:val="0"/>
          <w:numId w:val="17"/>
        </w:numPr>
        <w:spacing w:line="256" w:lineRule="auto"/>
        <w:ind w:left="426" w:hanging="426"/>
        <w:rPr>
          <w:rFonts w:ascii="Arial" w:eastAsia="Arial" w:hAnsi="Arial" w:cs="Arial"/>
          <w:color w:val="333333"/>
        </w:rPr>
      </w:pPr>
      <w:r>
        <w:t>Good literacy, numeracy, and IT skills.</w:t>
      </w:r>
    </w:p>
    <w:p w14:paraId="7B2EEFEB" w14:textId="77777777" w:rsidR="006C46A5" w:rsidRPr="006C46A5" w:rsidRDefault="006C46A5" w:rsidP="006C46A5">
      <w:pPr>
        <w:pStyle w:val="ListParagraph"/>
        <w:numPr>
          <w:ilvl w:val="0"/>
          <w:numId w:val="17"/>
        </w:numPr>
        <w:spacing w:line="256" w:lineRule="auto"/>
        <w:ind w:left="426" w:hanging="426"/>
        <w:rPr>
          <w:rFonts w:ascii="Arial" w:eastAsia="Arial" w:hAnsi="Arial" w:cs="Arial"/>
          <w:color w:val="333333"/>
        </w:rPr>
      </w:pPr>
      <w:r>
        <w:t>Knowledge of social media platforms for marketing and engagement.</w:t>
      </w:r>
    </w:p>
    <w:p w14:paraId="2DC1A7F8" w14:textId="7DBA9D3C" w:rsidR="006C46A5" w:rsidRPr="006C46A5" w:rsidRDefault="006C46A5" w:rsidP="006C46A5">
      <w:pPr>
        <w:pStyle w:val="ListParagraph"/>
        <w:numPr>
          <w:ilvl w:val="0"/>
          <w:numId w:val="17"/>
        </w:numPr>
        <w:spacing w:line="256" w:lineRule="auto"/>
        <w:ind w:left="426" w:hanging="426"/>
        <w:rPr>
          <w:rFonts w:ascii="Arial" w:eastAsia="Arial" w:hAnsi="Arial" w:cs="Arial"/>
          <w:color w:val="333333"/>
        </w:rPr>
      </w:pPr>
      <w:r>
        <w:t>Knowledge of local government operations or commercial asset management.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30781E5" w14:textId="77777777" w:rsidR="00637C91" w:rsidRPr="00637C91" w:rsidRDefault="00637C91" w:rsidP="00637C91">
      <w:pPr>
        <w:pStyle w:val="ListParagraph"/>
        <w:numPr>
          <w:ilvl w:val="0"/>
          <w:numId w:val="19"/>
        </w:numPr>
        <w:spacing w:line="256" w:lineRule="auto"/>
        <w:ind w:left="426" w:hanging="426"/>
        <w:rPr>
          <w:rFonts w:ascii="Arial" w:eastAsia="Arial" w:hAnsi="Arial" w:cs="Arial"/>
          <w:color w:val="333333"/>
        </w:rPr>
      </w:pPr>
      <w:r>
        <w:t>Experience of operational service delivery in a commercial, retail, events, or market environment.</w:t>
      </w:r>
    </w:p>
    <w:p w14:paraId="696189F3" w14:textId="77777777" w:rsidR="00637C91" w:rsidRPr="00637C91" w:rsidRDefault="00637C91" w:rsidP="00637C91">
      <w:pPr>
        <w:pStyle w:val="ListParagraph"/>
        <w:numPr>
          <w:ilvl w:val="0"/>
          <w:numId w:val="19"/>
        </w:numPr>
        <w:spacing w:line="256" w:lineRule="auto"/>
        <w:ind w:left="426" w:hanging="426"/>
        <w:rPr>
          <w:rFonts w:ascii="Arial" w:eastAsia="Arial" w:hAnsi="Arial" w:cs="Arial"/>
          <w:color w:val="333333"/>
        </w:rPr>
      </w:pPr>
      <w:r>
        <w:t>Experience implementing health and safety procedures.</w:t>
      </w:r>
    </w:p>
    <w:p w14:paraId="5E6B7D36" w14:textId="77777777" w:rsidR="00637C91" w:rsidRPr="00637C91" w:rsidRDefault="00637C91" w:rsidP="00637C91">
      <w:pPr>
        <w:pStyle w:val="ListParagraph"/>
        <w:numPr>
          <w:ilvl w:val="0"/>
          <w:numId w:val="19"/>
        </w:numPr>
        <w:spacing w:line="256" w:lineRule="auto"/>
        <w:ind w:left="426" w:hanging="426"/>
        <w:rPr>
          <w:rFonts w:ascii="Arial" w:eastAsia="Arial" w:hAnsi="Arial" w:cs="Arial"/>
          <w:color w:val="333333"/>
        </w:rPr>
      </w:pPr>
      <w:r>
        <w:t>Experience managing third</w:t>
      </w:r>
      <w:r>
        <w:noBreakHyphen/>
        <w:t>party contractors or services.</w:t>
      </w:r>
    </w:p>
    <w:p w14:paraId="6C4588BC" w14:textId="77777777" w:rsidR="00637C91" w:rsidRPr="00637C91" w:rsidRDefault="00637C91" w:rsidP="00637C91">
      <w:pPr>
        <w:pStyle w:val="ListParagraph"/>
        <w:numPr>
          <w:ilvl w:val="0"/>
          <w:numId w:val="19"/>
        </w:numPr>
        <w:spacing w:line="256" w:lineRule="auto"/>
        <w:ind w:left="426" w:hanging="426"/>
        <w:rPr>
          <w:rFonts w:ascii="Arial" w:eastAsia="Arial" w:hAnsi="Arial" w:cs="Arial"/>
          <w:color w:val="333333"/>
        </w:rPr>
      </w:pPr>
      <w:r>
        <w:t>Experience working within a market environment or similar trading environment.</w:t>
      </w:r>
    </w:p>
    <w:p w14:paraId="7A27DFFE" w14:textId="368D781C" w:rsidR="00637C91" w:rsidRPr="00637C91" w:rsidRDefault="00637C91" w:rsidP="00637C91">
      <w:pPr>
        <w:pStyle w:val="ListParagraph"/>
        <w:numPr>
          <w:ilvl w:val="0"/>
          <w:numId w:val="19"/>
        </w:numPr>
        <w:spacing w:line="256" w:lineRule="auto"/>
        <w:ind w:left="426" w:hanging="426"/>
        <w:rPr>
          <w:rFonts w:ascii="Arial" w:eastAsia="Arial" w:hAnsi="Arial" w:cs="Arial"/>
          <w:color w:val="333333"/>
        </w:rPr>
      </w:pPr>
      <w:r>
        <w:t>Experience of statutory compliance and enforcement.</w:t>
      </w:r>
    </w:p>
    <w:p w14:paraId="4B2CCE03" w14:textId="7213B158" w:rsidR="00757B16" w:rsidRPr="00EF6B89" w:rsidRDefault="00757B16" w:rsidP="000C3804">
      <w:pPr>
        <w:pStyle w:val="ListParagraph"/>
        <w:ind w:left="360"/>
        <w:rPr>
          <w:rFonts w:ascii="Arial" w:hAnsi="Arial" w:cs="Arial"/>
        </w:rPr>
      </w:pPr>
    </w:p>
    <w:p w14:paraId="75A339F1" w14:textId="429B87D6" w:rsidR="00E42053" w:rsidRPr="008C246A" w:rsidRDefault="00FE428C" w:rsidP="00FE428C">
      <w:pPr>
        <w:pStyle w:val="Title14ptBlueAligntoLeftTITLES"/>
        <w:rPr>
          <w:rFonts w:ascii="Arial" w:eastAsia="Arial" w:hAnsi="Arial" w:cs="Arial"/>
          <w:i/>
          <w:iCs/>
          <w:color w:val="00B050"/>
          <w:spacing w:val="30"/>
          <w:sz w:val="22"/>
          <w:szCs w:val="22"/>
          <w:lang w:val="en-GB"/>
        </w:rPr>
      </w:pPr>
      <w:r w:rsidRPr="008C246A">
        <w:rPr>
          <w:rFonts w:ascii="Lato" w:eastAsia="Arial" w:hAnsi="Lato" w:cs="Arial"/>
          <w:caps w:val="0"/>
          <w:color w:val="4472C4" w:themeColor="accent1"/>
          <w:spacing w:val="30"/>
          <w:lang w:val="en-GB"/>
        </w:rPr>
        <w:t>Additional Information</w:t>
      </w:r>
      <w:r w:rsidR="0062140E" w:rsidRPr="008C246A">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63B6FA2D"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81C34B"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Prolonged Repetitive Movements/Actions</w:t>
      </w:r>
    </w:p>
    <w:p w14:paraId="4D2DE3D2"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Moving or handling heavy loads</w:t>
      </w:r>
    </w:p>
    <w:p w14:paraId="7489C561"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shifts</w:t>
      </w:r>
    </w:p>
    <w:p w14:paraId="6F4B471B"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skin irritants /sensitisers</w:t>
      </w:r>
    </w:p>
    <w:p w14:paraId="35F3B931" w14:textId="6B895E60"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with chemic</w:t>
      </w:r>
      <w:r w:rsidR="00B255FD">
        <w:rPr>
          <w:rFonts w:ascii="Arial" w:hAnsi="Arial" w:cs="Arial"/>
          <w:kern w:val="2"/>
          <w14:ligatures w14:val="standardContextual"/>
        </w:rPr>
        <w:t>al</w:t>
      </w:r>
      <w:r w:rsidRPr="00EF6B89">
        <w:rPr>
          <w:rFonts w:ascii="Arial" w:hAnsi="Arial" w:cs="Arial"/>
          <w:kern w:val="2"/>
          <w14:ligatures w14:val="standardContextual"/>
        </w:rPr>
        <w:t xml:space="preserve">s (industrial or cleaning) </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lastRenderedPageBreak/>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5B0BCBD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Contact with latex</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696A6D46" w:rsidR="008C650E" w:rsidRPr="008C246A" w:rsidRDefault="00FE428C" w:rsidP="05E66D72">
      <w:pPr>
        <w:pStyle w:val="Title14ptBlueAligntoLeftTITLES"/>
        <w:rPr>
          <w:rFonts w:ascii="Lato" w:eastAsia="Arial" w:hAnsi="Lato" w:cs="Arial"/>
          <w:color w:val="4472C4" w:themeColor="accent1"/>
          <w:spacing w:val="30"/>
          <w:lang w:val="en-GB"/>
        </w:rPr>
      </w:pPr>
      <w:r w:rsidRPr="008C246A">
        <w:rPr>
          <w:rFonts w:ascii="Arial" w:eastAsia="Arial" w:hAnsi="Arial" w:cs="Arial"/>
          <w:caps w:val="0"/>
          <w:color w:val="4472C4" w:themeColor="accent1"/>
          <w:spacing w:val="30"/>
          <w:lang w:val="en-GB"/>
        </w:rPr>
        <w:t xml:space="preserve">Approved By: </w:t>
      </w:r>
      <w:r w:rsidR="00B67DF4">
        <w:rPr>
          <w:rFonts w:ascii="Arial" w:eastAsia="Arial" w:hAnsi="Arial" w:cs="Arial"/>
          <w:caps w:val="0"/>
          <w:color w:val="4472C4" w:themeColor="accent1"/>
          <w:spacing w:val="30"/>
          <w:lang w:val="en-GB"/>
        </w:rPr>
        <w:t xml:space="preserve">Robert Langer, </w:t>
      </w:r>
      <w:r w:rsidR="00B67DF4" w:rsidRPr="00B67DF4">
        <w:rPr>
          <w:rFonts w:ascii="Arial" w:eastAsia="Arial" w:hAnsi="Arial" w:cs="Arial"/>
          <w:caps w:val="0"/>
          <w:color w:val="4472C4" w:themeColor="accent1"/>
          <w:spacing w:val="30"/>
          <w:lang w:val="en-GB"/>
        </w:rPr>
        <w:t>Birkenhead Market - Market Manager</w:t>
      </w:r>
    </w:p>
    <w:p w14:paraId="462C2EA2" w14:textId="469E09B9" w:rsidR="008C650E" w:rsidRPr="00FE428C" w:rsidRDefault="00FE428C" w:rsidP="05E66D72">
      <w:pPr>
        <w:pStyle w:val="Title14ptBlueAligntoLeftTITLES"/>
        <w:rPr>
          <w:rFonts w:ascii="Arial" w:eastAsia="Arial" w:hAnsi="Arial" w:cs="Arial"/>
          <w:color w:val="4472C4" w:themeColor="accent1"/>
          <w:spacing w:val="0"/>
          <w:lang w:val="en-GB"/>
        </w:rPr>
      </w:pPr>
      <w:r w:rsidRPr="008C246A">
        <w:rPr>
          <w:rFonts w:ascii="Arial" w:eastAsia="Arial" w:hAnsi="Arial" w:cs="Arial"/>
          <w:caps w:val="0"/>
          <w:color w:val="4472C4" w:themeColor="accent1"/>
          <w:spacing w:val="30"/>
          <w:lang w:val="en-GB"/>
        </w:rPr>
        <w:t xml:space="preserve">Date Of Approval: </w:t>
      </w:r>
      <w:r w:rsidR="00B67DF4">
        <w:rPr>
          <w:rFonts w:ascii="Arial" w:eastAsia="Arial" w:hAnsi="Arial" w:cs="Arial"/>
          <w:caps w:val="0"/>
          <w:color w:val="4472C4" w:themeColor="accent1"/>
          <w:spacing w:val="30"/>
          <w:lang w:val="en-GB"/>
        </w:rPr>
        <w:t>06/05/2026</w:t>
      </w:r>
    </w:p>
    <w:p w14:paraId="462A79A0" w14:textId="77777777" w:rsidR="00A6208B" w:rsidRPr="008C246A" w:rsidRDefault="00A6208B" w:rsidP="05E66D72">
      <w:pPr>
        <w:pStyle w:val="Title14ptBlueAligntoLeftTITLES"/>
        <w:rPr>
          <w:rFonts w:ascii="Lato" w:hAnsi="Lato" w:cs="Open Sans Light"/>
          <w:color w:val="4472C4" w:themeColor="accent1"/>
          <w:spacing w:val="30"/>
          <w:lang w:val="en-GB"/>
        </w:rPr>
      </w:pPr>
    </w:p>
    <w:sectPr w:rsidR="00A6208B" w:rsidRPr="008C246A"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3A423" w14:textId="77777777" w:rsidR="009F1568" w:rsidRDefault="009F1568">
      <w:pPr>
        <w:spacing w:after="0" w:line="240" w:lineRule="auto"/>
      </w:pPr>
      <w:r>
        <w:separator/>
      </w:r>
    </w:p>
  </w:endnote>
  <w:endnote w:type="continuationSeparator" w:id="0">
    <w:p w14:paraId="46656281" w14:textId="77777777" w:rsidR="009F1568" w:rsidRDefault="009F1568">
      <w:pPr>
        <w:spacing w:after="0" w:line="240" w:lineRule="auto"/>
      </w:pPr>
      <w:r>
        <w:continuationSeparator/>
      </w:r>
    </w:p>
  </w:endnote>
  <w:endnote w:type="continuationNotice" w:id="1">
    <w:p w14:paraId="7BFEF7C5" w14:textId="77777777" w:rsidR="009F1568" w:rsidRDefault="009F1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21B5" w14:textId="77777777" w:rsidR="009F1568" w:rsidRDefault="009F1568">
      <w:pPr>
        <w:spacing w:after="0" w:line="240" w:lineRule="auto"/>
      </w:pPr>
      <w:r>
        <w:separator/>
      </w:r>
    </w:p>
  </w:footnote>
  <w:footnote w:type="continuationSeparator" w:id="0">
    <w:p w14:paraId="4C9EEDC4" w14:textId="77777777" w:rsidR="009F1568" w:rsidRDefault="009F1568">
      <w:pPr>
        <w:spacing w:after="0" w:line="240" w:lineRule="auto"/>
      </w:pPr>
      <w:r>
        <w:continuationSeparator/>
      </w:r>
    </w:p>
  </w:footnote>
  <w:footnote w:type="continuationNotice" w:id="1">
    <w:p w14:paraId="10BB893B" w14:textId="77777777" w:rsidR="009F1568" w:rsidRDefault="009F1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8956779"/>
    <w:multiLevelType w:val="hybridMultilevel"/>
    <w:tmpl w:val="A5006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42D1A"/>
    <w:multiLevelType w:val="multilevel"/>
    <w:tmpl w:val="F66E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03BB"/>
    <w:multiLevelType w:val="multilevel"/>
    <w:tmpl w:val="A666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A3F49"/>
    <w:multiLevelType w:val="multilevel"/>
    <w:tmpl w:val="183C2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8352C"/>
    <w:multiLevelType w:val="hybridMultilevel"/>
    <w:tmpl w:val="2E9EB2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8"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E7596B"/>
    <w:multiLevelType w:val="multilevel"/>
    <w:tmpl w:val="5E30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1011694"/>
    <w:multiLevelType w:val="hybridMultilevel"/>
    <w:tmpl w:val="D668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1594B"/>
    <w:multiLevelType w:val="hybridMultilevel"/>
    <w:tmpl w:val="99EC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4"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6" w15:restartNumberingAfterBreak="0">
    <w:nsid w:val="639A6883"/>
    <w:multiLevelType w:val="multilevel"/>
    <w:tmpl w:val="6A607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677C5"/>
    <w:multiLevelType w:val="hybridMultilevel"/>
    <w:tmpl w:val="C6428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9"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7D7917"/>
    <w:multiLevelType w:val="multilevel"/>
    <w:tmpl w:val="6B8EA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1"/>
  </w:num>
  <w:num w:numId="3" w16cid:durableId="764040294">
    <w:abstractNumId w:val="7"/>
  </w:num>
  <w:num w:numId="4" w16cid:durableId="261383344">
    <w:abstractNumId w:val="18"/>
  </w:num>
  <w:num w:numId="5" w16cid:durableId="569661669">
    <w:abstractNumId w:val="13"/>
  </w:num>
  <w:num w:numId="6" w16cid:durableId="966739119">
    <w:abstractNumId w:val="15"/>
  </w:num>
  <w:num w:numId="7" w16cid:durableId="1139498961">
    <w:abstractNumId w:val="17"/>
  </w:num>
  <w:num w:numId="8" w16cid:durableId="21147379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0"/>
  </w:num>
  <w:num w:numId="10" w16cid:durableId="216553125">
    <w:abstractNumId w:val="8"/>
  </w:num>
  <w:num w:numId="11" w16cid:durableId="578946080">
    <w:abstractNumId w:val="5"/>
  </w:num>
  <w:num w:numId="12" w16cid:durableId="717364285">
    <w:abstractNumId w:val="19"/>
  </w:num>
  <w:num w:numId="13" w16cid:durableId="1824080810">
    <w:abstractNumId w:val="14"/>
  </w:num>
  <w:num w:numId="14" w16cid:durableId="1506432097">
    <w:abstractNumId w:val="12"/>
  </w:num>
  <w:num w:numId="15" w16cid:durableId="53087615">
    <w:abstractNumId w:val="17"/>
  </w:num>
  <w:num w:numId="16" w16cid:durableId="566916731">
    <w:abstractNumId w:val="17"/>
  </w:num>
  <w:num w:numId="17" w16cid:durableId="1596086788">
    <w:abstractNumId w:val="6"/>
  </w:num>
  <w:num w:numId="18" w16cid:durableId="613828505">
    <w:abstractNumId w:val="8"/>
  </w:num>
  <w:num w:numId="19" w16cid:durableId="857625349">
    <w:abstractNumId w:val="11"/>
  </w:num>
  <w:num w:numId="20" w16cid:durableId="15681507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9242773">
    <w:abstractNumId w:val="1"/>
  </w:num>
  <w:num w:numId="22" w16cid:durableId="1401977660">
    <w:abstractNumId w:val="20"/>
  </w:num>
  <w:num w:numId="23" w16cid:durableId="1637028805">
    <w:abstractNumId w:val="16"/>
  </w:num>
  <w:num w:numId="24" w16cid:durableId="289290638">
    <w:abstractNumId w:val="9"/>
  </w:num>
  <w:num w:numId="25" w16cid:durableId="559022452">
    <w:abstractNumId w:val="2"/>
  </w:num>
  <w:num w:numId="26" w16cid:durableId="725537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83868"/>
    <w:rsid w:val="00092EA7"/>
    <w:rsid w:val="00094F89"/>
    <w:rsid w:val="0009590E"/>
    <w:rsid w:val="000A0EAF"/>
    <w:rsid w:val="000B4048"/>
    <w:rsid w:val="000B5E57"/>
    <w:rsid w:val="000C2600"/>
    <w:rsid w:val="000C3804"/>
    <w:rsid w:val="000F301A"/>
    <w:rsid w:val="000F5FCB"/>
    <w:rsid w:val="000F7030"/>
    <w:rsid w:val="0010225B"/>
    <w:rsid w:val="0011008F"/>
    <w:rsid w:val="00125DC6"/>
    <w:rsid w:val="0012754B"/>
    <w:rsid w:val="0013641F"/>
    <w:rsid w:val="0013685D"/>
    <w:rsid w:val="00142156"/>
    <w:rsid w:val="001538FB"/>
    <w:rsid w:val="00157871"/>
    <w:rsid w:val="00162C39"/>
    <w:rsid w:val="001756C2"/>
    <w:rsid w:val="00191133"/>
    <w:rsid w:val="001927BA"/>
    <w:rsid w:val="00195AF4"/>
    <w:rsid w:val="00196BF7"/>
    <w:rsid w:val="001A36A8"/>
    <w:rsid w:val="001A4B41"/>
    <w:rsid w:val="001B05B3"/>
    <w:rsid w:val="001B2200"/>
    <w:rsid w:val="001B53D2"/>
    <w:rsid w:val="001C31D2"/>
    <w:rsid w:val="001C5376"/>
    <w:rsid w:val="001D1A7E"/>
    <w:rsid w:val="001E6605"/>
    <w:rsid w:val="001F4852"/>
    <w:rsid w:val="001F515A"/>
    <w:rsid w:val="00200A8E"/>
    <w:rsid w:val="002026B1"/>
    <w:rsid w:val="00202A6B"/>
    <w:rsid w:val="0020757D"/>
    <w:rsid w:val="002127E1"/>
    <w:rsid w:val="00213930"/>
    <w:rsid w:val="00214DA8"/>
    <w:rsid w:val="002160D9"/>
    <w:rsid w:val="002220F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E4912"/>
    <w:rsid w:val="002F39B5"/>
    <w:rsid w:val="002F45D1"/>
    <w:rsid w:val="00304A54"/>
    <w:rsid w:val="003151EB"/>
    <w:rsid w:val="00320484"/>
    <w:rsid w:val="00325393"/>
    <w:rsid w:val="00327F54"/>
    <w:rsid w:val="0033196E"/>
    <w:rsid w:val="00337276"/>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3E4B"/>
    <w:rsid w:val="003D6514"/>
    <w:rsid w:val="003F1E14"/>
    <w:rsid w:val="0041295A"/>
    <w:rsid w:val="00412B9B"/>
    <w:rsid w:val="004152E4"/>
    <w:rsid w:val="00415515"/>
    <w:rsid w:val="00415E77"/>
    <w:rsid w:val="00432036"/>
    <w:rsid w:val="00445FF9"/>
    <w:rsid w:val="004545FA"/>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6C29"/>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1F53"/>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61F8"/>
    <w:rsid w:val="00637C91"/>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77949"/>
    <w:rsid w:val="00692C58"/>
    <w:rsid w:val="00695556"/>
    <w:rsid w:val="006970B9"/>
    <w:rsid w:val="006A4739"/>
    <w:rsid w:val="006B7042"/>
    <w:rsid w:val="006B758F"/>
    <w:rsid w:val="006C38DF"/>
    <w:rsid w:val="006C46A5"/>
    <w:rsid w:val="006D0BD6"/>
    <w:rsid w:val="006D53B5"/>
    <w:rsid w:val="006D61F8"/>
    <w:rsid w:val="006D7365"/>
    <w:rsid w:val="006E0B44"/>
    <w:rsid w:val="006E518A"/>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5E54"/>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06474"/>
    <w:rsid w:val="00812A43"/>
    <w:rsid w:val="00822613"/>
    <w:rsid w:val="008327FD"/>
    <w:rsid w:val="00836655"/>
    <w:rsid w:val="00837331"/>
    <w:rsid w:val="00843412"/>
    <w:rsid w:val="00843A56"/>
    <w:rsid w:val="00845AB9"/>
    <w:rsid w:val="00845E4D"/>
    <w:rsid w:val="008547CB"/>
    <w:rsid w:val="00861B8F"/>
    <w:rsid w:val="008674AC"/>
    <w:rsid w:val="0087024E"/>
    <w:rsid w:val="00890A2B"/>
    <w:rsid w:val="008952F6"/>
    <w:rsid w:val="008A08FB"/>
    <w:rsid w:val="008A265C"/>
    <w:rsid w:val="008B6E5D"/>
    <w:rsid w:val="008C246A"/>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1568"/>
    <w:rsid w:val="009F5323"/>
    <w:rsid w:val="00A06BBF"/>
    <w:rsid w:val="00A1234A"/>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169D9"/>
    <w:rsid w:val="00B255FD"/>
    <w:rsid w:val="00B378C3"/>
    <w:rsid w:val="00B45921"/>
    <w:rsid w:val="00B50904"/>
    <w:rsid w:val="00B527DF"/>
    <w:rsid w:val="00B52C4D"/>
    <w:rsid w:val="00B548CE"/>
    <w:rsid w:val="00B55D98"/>
    <w:rsid w:val="00B64806"/>
    <w:rsid w:val="00B67DF4"/>
    <w:rsid w:val="00B726D8"/>
    <w:rsid w:val="00B73B00"/>
    <w:rsid w:val="00B73C3E"/>
    <w:rsid w:val="00B751F1"/>
    <w:rsid w:val="00B81AD4"/>
    <w:rsid w:val="00B841A3"/>
    <w:rsid w:val="00B938A8"/>
    <w:rsid w:val="00B9576A"/>
    <w:rsid w:val="00B962DA"/>
    <w:rsid w:val="00BA0307"/>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1671E"/>
    <w:rsid w:val="00F222DF"/>
    <w:rsid w:val="00F22A1F"/>
    <w:rsid w:val="00F2525A"/>
    <w:rsid w:val="00F32280"/>
    <w:rsid w:val="00F34225"/>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0FF34F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Fookes, Joseph M.</cp:lastModifiedBy>
  <cp:revision>4</cp:revision>
  <dcterms:created xsi:type="dcterms:W3CDTF">2026-03-23T09:24:00Z</dcterms:created>
  <dcterms:modified xsi:type="dcterms:W3CDTF">2026-05-06T08:29:00Z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